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CC" w:rsidRPr="007077C2" w:rsidRDefault="007077C2" w:rsidP="00707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C2">
        <w:rPr>
          <w:rFonts w:ascii="Times New Roman" w:hAnsi="Times New Roman" w:cs="Times New Roman"/>
          <w:sz w:val="28"/>
          <w:szCs w:val="28"/>
        </w:rPr>
        <w:t>Федеральным законом от 05.12.2022 № 491-ФЗ внесены изменения в Трудовой кодекс РФ, в частности в статью 262, согласно которым с 01.09.2023  родители (опекуны, попечители), ухаживающие за детьми-инвалидами, вправе однократно в течение одного календарного года использовать до 24 дополнительных оплачиваемых выходных дня подряд.</w:t>
      </w:r>
    </w:p>
    <w:p w:rsidR="007077C2" w:rsidRDefault="007077C2" w:rsidP="00707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7C2">
        <w:rPr>
          <w:rFonts w:ascii="Times New Roman" w:hAnsi="Times New Roman" w:cs="Times New Roman"/>
          <w:sz w:val="28"/>
          <w:szCs w:val="28"/>
        </w:rPr>
        <w:t>При этом в случае использования подряд более 4 указанных дней график их предоставления необходимо будет согласовывать с работодателем.</w:t>
      </w:r>
    </w:p>
    <w:p w:rsidR="007077C2" w:rsidRDefault="007077C2" w:rsidP="00707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7C2" w:rsidRPr="007077C2" w:rsidRDefault="007077C2" w:rsidP="00707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онов</w:t>
      </w:r>
      <w:proofErr w:type="spellEnd"/>
    </w:p>
    <w:sectPr w:rsidR="007077C2" w:rsidRPr="007077C2" w:rsidSect="0046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7C2"/>
    <w:rsid w:val="00466E5E"/>
    <w:rsid w:val="007077C2"/>
    <w:rsid w:val="00A13CCC"/>
    <w:rsid w:val="00A73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Валерия Николаевна</dc:creator>
  <cp:lastModifiedBy>Administration</cp:lastModifiedBy>
  <cp:revision>2</cp:revision>
  <dcterms:created xsi:type="dcterms:W3CDTF">2023-02-26T08:20:00Z</dcterms:created>
  <dcterms:modified xsi:type="dcterms:W3CDTF">2023-02-26T08:20:00Z</dcterms:modified>
</cp:coreProperties>
</file>