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408" w:rsidRPr="00956408" w:rsidRDefault="00956408" w:rsidP="00956408">
      <w:pPr>
        <w:jc w:val="center"/>
        <w:rPr>
          <w:rFonts w:ascii="Arial" w:hAnsi="Arial" w:cs="Arial"/>
          <w:b/>
          <w:sz w:val="32"/>
          <w:szCs w:val="32"/>
        </w:rPr>
      </w:pPr>
      <w:r w:rsidRPr="00956408">
        <w:rPr>
          <w:rFonts w:ascii="Arial" w:hAnsi="Arial" w:cs="Arial"/>
          <w:b/>
          <w:sz w:val="32"/>
          <w:szCs w:val="32"/>
        </w:rPr>
        <w:t xml:space="preserve">АДМИНИСТРАЦИЯ </w:t>
      </w:r>
    </w:p>
    <w:p w:rsidR="00956408" w:rsidRPr="00956408" w:rsidRDefault="00956408" w:rsidP="00956408">
      <w:pPr>
        <w:jc w:val="center"/>
        <w:rPr>
          <w:rFonts w:ascii="Arial" w:hAnsi="Arial" w:cs="Arial"/>
          <w:b/>
          <w:sz w:val="32"/>
          <w:szCs w:val="32"/>
        </w:rPr>
      </w:pPr>
      <w:r w:rsidRPr="00956408">
        <w:rPr>
          <w:rFonts w:ascii="Arial" w:hAnsi="Arial" w:cs="Arial"/>
          <w:b/>
          <w:sz w:val="32"/>
          <w:szCs w:val="32"/>
        </w:rPr>
        <w:t>КЛЮКВИНСКОГО СЕЛЬСОВЕТА</w:t>
      </w:r>
    </w:p>
    <w:p w:rsidR="00956408" w:rsidRPr="00956408" w:rsidRDefault="00956408" w:rsidP="00956408">
      <w:pPr>
        <w:jc w:val="center"/>
        <w:rPr>
          <w:rFonts w:ascii="Arial" w:hAnsi="Arial" w:cs="Arial"/>
          <w:b/>
          <w:sz w:val="32"/>
          <w:szCs w:val="32"/>
        </w:rPr>
      </w:pPr>
      <w:r w:rsidRPr="00956408">
        <w:rPr>
          <w:rFonts w:ascii="Arial" w:hAnsi="Arial" w:cs="Arial"/>
          <w:b/>
          <w:sz w:val="32"/>
          <w:szCs w:val="32"/>
        </w:rPr>
        <w:t>КУРСКОГО РАЙОНА</w:t>
      </w:r>
    </w:p>
    <w:p w:rsidR="00956408" w:rsidRPr="00956408" w:rsidRDefault="00956408" w:rsidP="00956408">
      <w:pPr>
        <w:widowControl w:val="0"/>
        <w:spacing w:after="0" w:line="240" w:lineRule="auto"/>
        <w:jc w:val="center"/>
        <w:rPr>
          <w:rFonts w:ascii="Arial" w:eastAsia="Arial" w:hAnsi="Arial" w:cs="Arial"/>
          <w:b/>
          <w:caps/>
          <w:sz w:val="32"/>
          <w:szCs w:val="32"/>
          <w:lang w:bidi="ru-RU"/>
        </w:rPr>
      </w:pPr>
    </w:p>
    <w:p w:rsidR="00956408" w:rsidRPr="00956408" w:rsidRDefault="00956408" w:rsidP="00956408">
      <w:pPr>
        <w:widowControl w:val="0"/>
        <w:spacing w:after="0" w:line="240" w:lineRule="auto"/>
        <w:jc w:val="center"/>
        <w:rPr>
          <w:rFonts w:ascii="Arial" w:eastAsia="Arial" w:hAnsi="Arial" w:cs="Arial"/>
          <w:b/>
          <w:caps/>
          <w:sz w:val="32"/>
          <w:szCs w:val="32"/>
          <w:lang w:bidi="ru-RU"/>
        </w:rPr>
      </w:pPr>
      <w:r w:rsidRPr="00956408">
        <w:rPr>
          <w:rFonts w:ascii="Arial" w:eastAsia="Arial" w:hAnsi="Arial" w:cs="Arial"/>
          <w:b/>
          <w:caps/>
          <w:sz w:val="32"/>
          <w:szCs w:val="32"/>
          <w:lang w:bidi="ru-RU"/>
        </w:rPr>
        <w:t>ПОСТАНОВЛЕНИЕ</w:t>
      </w:r>
    </w:p>
    <w:p w:rsidR="00956408" w:rsidRPr="00956408" w:rsidRDefault="00956408" w:rsidP="00956408">
      <w:pPr>
        <w:widowControl w:val="0"/>
        <w:spacing w:after="0" w:line="240" w:lineRule="auto"/>
        <w:jc w:val="center"/>
        <w:rPr>
          <w:rFonts w:ascii="Arial" w:eastAsia="Arial" w:hAnsi="Arial" w:cs="Arial"/>
          <w:b/>
          <w:caps/>
          <w:sz w:val="32"/>
          <w:szCs w:val="32"/>
          <w:lang w:bidi="ru-RU"/>
        </w:rPr>
      </w:pPr>
    </w:p>
    <w:p w:rsidR="00956408" w:rsidRPr="00956408" w:rsidRDefault="00956408" w:rsidP="00956408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956408">
        <w:rPr>
          <w:rFonts w:ascii="Arial" w:hAnsi="Arial" w:cs="Arial"/>
          <w:b/>
          <w:sz w:val="32"/>
          <w:szCs w:val="32"/>
        </w:rPr>
        <w:t>от 02 ноября 2020 года № 130</w:t>
      </w:r>
    </w:p>
    <w:p w:rsidR="00956408" w:rsidRPr="00956408" w:rsidRDefault="00956408" w:rsidP="00956408">
      <w:pPr>
        <w:spacing w:after="0"/>
        <w:jc w:val="center"/>
        <w:rPr>
          <w:rFonts w:ascii="Arial" w:hAnsi="Arial" w:cs="Arial"/>
          <w:b/>
          <w:sz w:val="32"/>
          <w:szCs w:val="32"/>
        </w:rPr>
      </w:pPr>
    </w:p>
    <w:p w:rsidR="00956408" w:rsidRPr="00956408" w:rsidRDefault="00956408" w:rsidP="00956408">
      <w:pPr>
        <w:spacing w:after="0"/>
        <w:ind w:right="-142"/>
        <w:jc w:val="center"/>
        <w:rPr>
          <w:rFonts w:ascii="Arial" w:hAnsi="Arial" w:cs="Arial"/>
          <w:b/>
          <w:bCs/>
          <w:sz w:val="32"/>
          <w:szCs w:val="32"/>
        </w:rPr>
      </w:pPr>
      <w:r w:rsidRPr="00956408">
        <w:rPr>
          <w:rFonts w:ascii="Arial" w:hAnsi="Arial" w:cs="Arial"/>
          <w:b/>
          <w:bCs/>
          <w:sz w:val="32"/>
          <w:szCs w:val="32"/>
        </w:rPr>
        <w:t>Об утверждении Порядка</w:t>
      </w:r>
    </w:p>
    <w:p w:rsidR="00956408" w:rsidRPr="00956408" w:rsidRDefault="00956408" w:rsidP="00956408">
      <w:pPr>
        <w:spacing w:after="0"/>
        <w:ind w:right="-142"/>
        <w:jc w:val="center"/>
        <w:rPr>
          <w:rFonts w:ascii="Arial" w:hAnsi="Arial" w:cs="Arial"/>
          <w:b/>
          <w:bCs/>
          <w:sz w:val="32"/>
          <w:szCs w:val="32"/>
        </w:rPr>
      </w:pPr>
      <w:r w:rsidRPr="00956408">
        <w:rPr>
          <w:rFonts w:ascii="Arial" w:hAnsi="Arial" w:cs="Arial"/>
          <w:b/>
          <w:bCs/>
          <w:sz w:val="32"/>
          <w:szCs w:val="32"/>
        </w:rPr>
        <w:t xml:space="preserve"> исполнения решения о применении бюджетных</w:t>
      </w:r>
    </w:p>
    <w:p w:rsidR="00956408" w:rsidRPr="00956408" w:rsidRDefault="00956408" w:rsidP="00956408">
      <w:pPr>
        <w:spacing w:after="0"/>
        <w:ind w:right="-142"/>
        <w:jc w:val="center"/>
        <w:rPr>
          <w:rFonts w:ascii="Arial" w:hAnsi="Arial" w:cs="Arial"/>
          <w:b/>
          <w:bCs/>
          <w:sz w:val="32"/>
          <w:szCs w:val="32"/>
        </w:rPr>
      </w:pPr>
      <w:r w:rsidRPr="00956408">
        <w:rPr>
          <w:rFonts w:ascii="Arial" w:hAnsi="Arial" w:cs="Arial"/>
          <w:b/>
          <w:bCs/>
          <w:sz w:val="32"/>
          <w:szCs w:val="32"/>
        </w:rPr>
        <w:t xml:space="preserve"> мер принуждения</w:t>
      </w:r>
    </w:p>
    <w:p w:rsidR="00956408" w:rsidRPr="00956408" w:rsidRDefault="00956408" w:rsidP="00956408">
      <w:pPr>
        <w:spacing w:after="0"/>
        <w:ind w:right="-142"/>
        <w:jc w:val="center"/>
        <w:rPr>
          <w:rFonts w:ascii="Arial" w:hAnsi="Arial" w:cs="Arial"/>
          <w:b/>
          <w:sz w:val="24"/>
          <w:szCs w:val="24"/>
        </w:rPr>
      </w:pPr>
    </w:p>
    <w:p w:rsidR="00956408" w:rsidRPr="00956408" w:rsidRDefault="00956408" w:rsidP="00956408">
      <w:pPr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ab/>
        <w:t>В соответствии  с Федеральным  законом  от 19.07.2018 № 222-ФЗ «О внесении  изменений в Бюджетный  кодекс   Российской  Федерации и ст</w:t>
      </w:r>
      <w:r w:rsidRPr="00956408">
        <w:rPr>
          <w:rFonts w:ascii="Arial" w:hAnsi="Arial" w:cs="Arial"/>
          <w:sz w:val="24"/>
          <w:szCs w:val="24"/>
        </w:rPr>
        <w:t>а</w:t>
      </w:r>
      <w:r w:rsidRPr="00956408">
        <w:rPr>
          <w:rFonts w:ascii="Arial" w:hAnsi="Arial" w:cs="Arial"/>
          <w:sz w:val="24"/>
          <w:szCs w:val="24"/>
        </w:rPr>
        <w:t>тью  4 Федерального  закона   «О внесении  изменений  в Бюджетный  к</w:t>
      </w:r>
      <w:r w:rsidRPr="00956408">
        <w:rPr>
          <w:rFonts w:ascii="Arial" w:hAnsi="Arial" w:cs="Arial"/>
          <w:sz w:val="24"/>
          <w:szCs w:val="24"/>
        </w:rPr>
        <w:t>о</w:t>
      </w:r>
      <w:r w:rsidRPr="00956408">
        <w:rPr>
          <w:rFonts w:ascii="Arial" w:hAnsi="Arial" w:cs="Arial"/>
          <w:sz w:val="24"/>
          <w:szCs w:val="24"/>
        </w:rPr>
        <w:t>декс  Российской  Федерации и  признании  утратившими  силу   отдельных  положений   законодательных актов    Российской  Федерации», постано</w:t>
      </w:r>
      <w:r w:rsidRPr="00956408">
        <w:rPr>
          <w:rFonts w:ascii="Arial" w:hAnsi="Arial" w:cs="Arial"/>
          <w:sz w:val="24"/>
          <w:szCs w:val="24"/>
        </w:rPr>
        <w:t>в</w:t>
      </w:r>
      <w:r w:rsidRPr="00956408">
        <w:rPr>
          <w:rFonts w:ascii="Arial" w:hAnsi="Arial" w:cs="Arial"/>
          <w:sz w:val="24"/>
          <w:szCs w:val="24"/>
        </w:rPr>
        <w:t>лением    Правительства  Российской   Федерации от 24.10.2018 № 1268 «Об  утверждении  общих  требований  к установлению  случаев и условий   продления  срока   исполнения   бюджетной  меры принуждения», Администр</w:t>
      </w:r>
      <w:r w:rsidRPr="00956408">
        <w:rPr>
          <w:rFonts w:ascii="Arial" w:hAnsi="Arial" w:cs="Arial"/>
          <w:sz w:val="24"/>
          <w:szCs w:val="24"/>
        </w:rPr>
        <w:t>а</w:t>
      </w:r>
      <w:r w:rsidRPr="00956408">
        <w:rPr>
          <w:rFonts w:ascii="Arial" w:hAnsi="Arial" w:cs="Arial"/>
          <w:sz w:val="24"/>
          <w:szCs w:val="24"/>
        </w:rPr>
        <w:t xml:space="preserve">ция Клюквинского сельсовета Курского района </w:t>
      </w:r>
    </w:p>
    <w:p w:rsidR="00956408" w:rsidRPr="00956408" w:rsidRDefault="00956408" w:rsidP="00956408">
      <w:pPr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ПОСТАНОВЛЯЕТ:</w:t>
      </w:r>
    </w:p>
    <w:p w:rsidR="00956408" w:rsidRPr="00956408" w:rsidRDefault="00956408" w:rsidP="00956408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1.Утвердить Порядок исполнения  решения о применении бюдже</w:t>
      </w:r>
      <w:r w:rsidRPr="00956408">
        <w:rPr>
          <w:rFonts w:ascii="Arial" w:hAnsi="Arial" w:cs="Arial"/>
          <w:sz w:val="24"/>
          <w:szCs w:val="24"/>
        </w:rPr>
        <w:t>т</w:t>
      </w:r>
      <w:r w:rsidRPr="00956408">
        <w:rPr>
          <w:rFonts w:ascii="Arial" w:hAnsi="Arial" w:cs="Arial"/>
          <w:sz w:val="24"/>
          <w:szCs w:val="24"/>
        </w:rPr>
        <w:t>ных мер принуждения (Приложение № 1).</w:t>
      </w:r>
    </w:p>
    <w:p w:rsidR="00956408" w:rsidRPr="00956408" w:rsidRDefault="00956408" w:rsidP="00956408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2.Контроль над исполнением настоящего постановления оставляю за с</w:t>
      </w:r>
      <w:r w:rsidRPr="00956408">
        <w:rPr>
          <w:rFonts w:ascii="Arial" w:hAnsi="Arial" w:cs="Arial"/>
          <w:sz w:val="24"/>
          <w:szCs w:val="24"/>
        </w:rPr>
        <w:t>о</w:t>
      </w:r>
      <w:r w:rsidRPr="00956408">
        <w:rPr>
          <w:rFonts w:ascii="Arial" w:hAnsi="Arial" w:cs="Arial"/>
          <w:sz w:val="24"/>
          <w:szCs w:val="24"/>
        </w:rPr>
        <w:t>бой.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 Настоящее постановление вступает в силу с момента подписания и  подлежит размещению на официал</w:t>
      </w:r>
      <w:r w:rsidRPr="00956408">
        <w:rPr>
          <w:rFonts w:ascii="Arial" w:hAnsi="Arial" w:cs="Arial"/>
          <w:sz w:val="24"/>
          <w:szCs w:val="24"/>
        </w:rPr>
        <w:t>ь</w:t>
      </w:r>
      <w:r w:rsidRPr="00956408">
        <w:rPr>
          <w:rFonts w:ascii="Arial" w:hAnsi="Arial" w:cs="Arial"/>
          <w:sz w:val="24"/>
          <w:szCs w:val="24"/>
        </w:rPr>
        <w:t>ном сайте муниципального образования «</w:t>
      </w:r>
      <w:proofErr w:type="spellStart"/>
      <w:r w:rsidRPr="00956408">
        <w:rPr>
          <w:rFonts w:ascii="Arial" w:hAnsi="Arial" w:cs="Arial"/>
          <w:sz w:val="24"/>
          <w:szCs w:val="24"/>
        </w:rPr>
        <w:t>Клюквинский</w:t>
      </w:r>
      <w:proofErr w:type="spellEnd"/>
      <w:r w:rsidRPr="00956408">
        <w:rPr>
          <w:rFonts w:ascii="Arial" w:hAnsi="Arial" w:cs="Arial"/>
          <w:sz w:val="24"/>
          <w:szCs w:val="24"/>
        </w:rPr>
        <w:t xml:space="preserve">  сельсовет» Курского района.</w:t>
      </w:r>
    </w:p>
    <w:p w:rsidR="00956408" w:rsidRPr="00956408" w:rsidRDefault="00956408" w:rsidP="00956408">
      <w:pPr>
        <w:tabs>
          <w:tab w:val="left" w:pos="2568"/>
        </w:tabs>
        <w:spacing w:after="0" w:line="40" w:lineRule="atLeast"/>
        <w:contextualSpacing/>
        <w:rPr>
          <w:rFonts w:ascii="Arial" w:hAnsi="Arial" w:cs="Arial"/>
          <w:b/>
          <w:sz w:val="24"/>
          <w:szCs w:val="24"/>
        </w:rPr>
      </w:pPr>
      <w:r w:rsidRPr="00956408">
        <w:rPr>
          <w:rFonts w:ascii="Arial" w:hAnsi="Arial" w:cs="Arial"/>
          <w:b/>
          <w:sz w:val="24"/>
          <w:szCs w:val="24"/>
        </w:rPr>
        <w:tab/>
      </w:r>
    </w:p>
    <w:p w:rsidR="00956408" w:rsidRPr="00956408" w:rsidRDefault="00956408" w:rsidP="00956408">
      <w:pPr>
        <w:spacing w:after="0" w:line="40" w:lineRule="atLeast"/>
        <w:contextualSpacing/>
        <w:rPr>
          <w:rFonts w:ascii="Arial" w:hAnsi="Arial" w:cs="Arial"/>
          <w:b/>
          <w:sz w:val="24"/>
          <w:szCs w:val="24"/>
        </w:rPr>
      </w:pPr>
    </w:p>
    <w:p w:rsidR="00956408" w:rsidRPr="00956408" w:rsidRDefault="00956408" w:rsidP="00956408">
      <w:pPr>
        <w:spacing w:after="0" w:line="40" w:lineRule="atLeast"/>
        <w:contextualSpacing/>
        <w:rPr>
          <w:rFonts w:ascii="Arial" w:hAnsi="Arial" w:cs="Arial"/>
          <w:b/>
          <w:sz w:val="24"/>
          <w:szCs w:val="24"/>
        </w:rPr>
      </w:pPr>
    </w:p>
    <w:p w:rsidR="00956408" w:rsidRPr="00956408" w:rsidRDefault="00956408" w:rsidP="0095640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Глава Клюквинского сельсовета                                          </w:t>
      </w:r>
    </w:p>
    <w:p w:rsidR="00956408" w:rsidRPr="00956408" w:rsidRDefault="00956408" w:rsidP="0095640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Курского района                                                                                    В.Л. Лыков </w:t>
      </w:r>
    </w:p>
    <w:p w:rsidR="00956408" w:rsidRPr="00956408" w:rsidRDefault="00956408" w:rsidP="00956408">
      <w:pPr>
        <w:spacing w:after="0" w:line="40" w:lineRule="atLeast"/>
        <w:contextualSpacing/>
        <w:rPr>
          <w:rFonts w:ascii="Arial" w:hAnsi="Arial" w:cs="Arial"/>
          <w:b/>
          <w:sz w:val="24"/>
          <w:szCs w:val="24"/>
        </w:rPr>
      </w:pPr>
    </w:p>
    <w:p w:rsidR="00956408" w:rsidRPr="00956408" w:rsidRDefault="00956408" w:rsidP="00956408">
      <w:pPr>
        <w:spacing w:after="0" w:line="40" w:lineRule="atLeast"/>
        <w:contextualSpacing/>
        <w:rPr>
          <w:rFonts w:ascii="Arial" w:hAnsi="Arial" w:cs="Arial"/>
          <w:b/>
          <w:sz w:val="24"/>
          <w:szCs w:val="24"/>
        </w:rPr>
      </w:pPr>
    </w:p>
    <w:p w:rsidR="00956408" w:rsidRPr="00956408" w:rsidRDefault="00956408" w:rsidP="00956408">
      <w:pPr>
        <w:spacing w:after="0" w:line="40" w:lineRule="atLeast"/>
        <w:contextualSpacing/>
        <w:rPr>
          <w:rFonts w:ascii="Arial" w:hAnsi="Arial" w:cs="Arial"/>
          <w:b/>
          <w:sz w:val="24"/>
          <w:szCs w:val="24"/>
        </w:rPr>
      </w:pPr>
    </w:p>
    <w:p w:rsidR="00956408" w:rsidRPr="00956408" w:rsidRDefault="00956408" w:rsidP="00956408">
      <w:pPr>
        <w:spacing w:after="0" w:line="40" w:lineRule="atLeast"/>
        <w:contextualSpacing/>
        <w:rPr>
          <w:rFonts w:ascii="Arial" w:hAnsi="Arial" w:cs="Arial"/>
          <w:b/>
          <w:sz w:val="24"/>
          <w:szCs w:val="24"/>
        </w:rPr>
      </w:pPr>
    </w:p>
    <w:p w:rsidR="00956408" w:rsidRPr="00956408" w:rsidRDefault="00956408" w:rsidP="00956408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br w:type="page"/>
      </w:r>
      <w:r w:rsidRPr="00956408">
        <w:rPr>
          <w:rFonts w:ascii="Arial" w:hAnsi="Arial" w:cs="Arial"/>
          <w:sz w:val="24"/>
          <w:szCs w:val="24"/>
        </w:rPr>
        <w:lastRenderedPageBreak/>
        <w:t>Утвержден</w:t>
      </w:r>
    </w:p>
    <w:p w:rsidR="00956408" w:rsidRPr="00956408" w:rsidRDefault="00956408" w:rsidP="00956408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постановлением Администрации</w:t>
      </w:r>
    </w:p>
    <w:p w:rsidR="00956408" w:rsidRPr="00956408" w:rsidRDefault="00956408" w:rsidP="00956408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Клюквинского сельсовета Курского района</w:t>
      </w:r>
    </w:p>
    <w:p w:rsidR="00956408" w:rsidRPr="00956408" w:rsidRDefault="00956408" w:rsidP="00956408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от 02.11.2020 г. № 130</w:t>
      </w:r>
    </w:p>
    <w:p w:rsidR="00956408" w:rsidRPr="00956408" w:rsidRDefault="00956408" w:rsidP="00956408">
      <w:pPr>
        <w:ind w:right="-142"/>
        <w:jc w:val="center"/>
        <w:rPr>
          <w:rFonts w:ascii="Arial" w:hAnsi="Arial" w:cs="Arial"/>
          <w:b/>
          <w:bCs/>
          <w:sz w:val="24"/>
          <w:szCs w:val="24"/>
        </w:rPr>
      </w:pPr>
    </w:p>
    <w:p w:rsidR="00956408" w:rsidRPr="00956408" w:rsidRDefault="00956408" w:rsidP="00956408">
      <w:pPr>
        <w:spacing w:after="0"/>
        <w:ind w:right="-142"/>
        <w:jc w:val="center"/>
        <w:rPr>
          <w:rFonts w:ascii="Arial" w:hAnsi="Arial" w:cs="Arial"/>
          <w:b/>
          <w:bCs/>
          <w:sz w:val="32"/>
          <w:szCs w:val="32"/>
        </w:rPr>
      </w:pPr>
      <w:r w:rsidRPr="00956408">
        <w:rPr>
          <w:rFonts w:ascii="Arial" w:hAnsi="Arial" w:cs="Arial"/>
          <w:b/>
          <w:bCs/>
          <w:sz w:val="32"/>
          <w:szCs w:val="32"/>
        </w:rPr>
        <w:t xml:space="preserve">Порядок </w:t>
      </w:r>
    </w:p>
    <w:p w:rsidR="00956408" w:rsidRPr="00956408" w:rsidRDefault="00956408" w:rsidP="00956408">
      <w:pPr>
        <w:spacing w:after="0"/>
        <w:ind w:right="-142"/>
        <w:jc w:val="center"/>
        <w:rPr>
          <w:rFonts w:ascii="Arial" w:hAnsi="Arial" w:cs="Arial"/>
          <w:b/>
          <w:bCs/>
          <w:sz w:val="32"/>
          <w:szCs w:val="32"/>
        </w:rPr>
      </w:pPr>
      <w:r w:rsidRPr="00956408">
        <w:rPr>
          <w:rFonts w:ascii="Arial" w:hAnsi="Arial" w:cs="Arial"/>
          <w:b/>
          <w:bCs/>
          <w:sz w:val="32"/>
          <w:szCs w:val="32"/>
        </w:rPr>
        <w:t xml:space="preserve">исполнения решения о применении бюджетных </w:t>
      </w:r>
    </w:p>
    <w:p w:rsidR="00956408" w:rsidRPr="00956408" w:rsidRDefault="00956408" w:rsidP="00956408">
      <w:pPr>
        <w:spacing w:after="0"/>
        <w:ind w:right="-142"/>
        <w:jc w:val="center"/>
        <w:rPr>
          <w:rFonts w:ascii="Arial" w:hAnsi="Arial" w:cs="Arial"/>
          <w:b/>
          <w:bCs/>
          <w:sz w:val="32"/>
          <w:szCs w:val="32"/>
        </w:rPr>
      </w:pPr>
      <w:r w:rsidRPr="00956408">
        <w:rPr>
          <w:rFonts w:ascii="Arial" w:hAnsi="Arial" w:cs="Arial"/>
          <w:b/>
          <w:bCs/>
          <w:sz w:val="32"/>
          <w:szCs w:val="32"/>
        </w:rPr>
        <w:t>мер прину</w:t>
      </w:r>
      <w:r w:rsidRPr="00956408">
        <w:rPr>
          <w:rFonts w:ascii="Arial" w:hAnsi="Arial" w:cs="Arial"/>
          <w:b/>
          <w:bCs/>
          <w:sz w:val="32"/>
          <w:szCs w:val="32"/>
        </w:rPr>
        <w:t>ж</w:t>
      </w:r>
      <w:r w:rsidRPr="00956408">
        <w:rPr>
          <w:rFonts w:ascii="Arial" w:hAnsi="Arial" w:cs="Arial"/>
          <w:b/>
          <w:bCs/>
          <w:sz w:val="32"/>
          <w:szCs w:val="32"/>
        </w:rPr>
        <w:t>дения</w:t>
      </w:r>
    </w:p>
    <w:p w:rsidR="00956408" w:rsidRPr="00956408" w:rsidRDefault="00956408" w:rsidP="00956408">
      <w:pPr>
        <w:ind w:right="-142"/>
        <w:jc w:val="center"/>
        <w:rPr>
          <w:rFonts w:ascii="Arial" w:hAnsi="Arial" w:cs="Arial"/>
          <w:b/>
          <w:bCs/>
          <w:sz w:val="24"/>
          <w:szCs w:val="24"/>
        </w:rPr>
      </w:pPr>
    </w:p>
    <w:p w:rsidR="00956408" w:rsidRPr="00956408" w:rsidRDefault="00956408" w:rsidP="00956408">
      <w:pPr>
        <w:pStyle w:val="a3"/>
        <w:widowControl w:val="0"/>
        <w:autoSpaceDE w:val="0"/>
        <w:autoSpaceDN w:val="0"/>
        <w:adjustRightInd w:val="0"/>
        <w:ind w:left="0" w:right="-142"/>
        <w:jc w:val="center"/>
        <w:rPr>
          <w:rFonts w:cs="Arial"/>
        </w:rPr>
      </w:pPr>
      <w:r w:rsidRPr="00956408">
        <w:rPr>
          <w:rFonts w:cs="Arial"/>
          <w:b/>
          <w:bCs/>
        </w:rPr>
        <w:t>1.Общие положения</w:t>
      </w:r>
    </w:p>
    <w:p w:rsidR="00956408" w:rsidRPr="00956408" w:rsidRDefault="00956408" w:rsidP="00956408">
      <w:pPr>
        <w:ind w:right="-142"/>
        <w:jc w:val="center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1.1. Настоящий Порядок устанавливает единые правила исполнения решения о применении бюджетной меры принуждения за совершение бюджетного нарушения в отношении главных распорядителей бюджетных средств, распорядителей бюджетных средств, получателей бюджетных средств, главных администраторов доходов бюджета и главных администраторов источников финансирования дефицита бюджета поселения (далее - р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шение о применении бюджетных мер принуждения).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1.2. В настоящем Порядке под бюджетным нарушением признается совершенное в нарушение бюджетного законодательства Российской Федерации, иных нормативных правовых актов, регулирующих бюджетные правоотношения, и договоров (соглашений), на основании которых предоставляются средства из бюджета Клюквинского сельсовета Курского района Курской области, действие (бездейс</w:t>
      </w:r>
      <w:r w:rsidRPr="00956408">
        <w:rPr>
          <w:rFonts w:ascii="Arial" w:hAnsi="Arial" w:cs="Arial"/>
          <w:sz w:val="24"/>
          <w:szCs w:val="24"/>
        </w:rPr>
        <w:t>т</w:t>
      </w:r>
      <w:r w:rsidRPr="00956408">
        <w:rPr>
          <w:rFonts w:ascii="Arial" w:hAnsi="Arial" w:cs="Arial"/>
          <w:sz w:val="24"/>
          <w:szCs w:val="24"/>
        </w:rPr>
        <w:t>вие) финансового органа, главного распорядителя, распорядителя и получателя бюджетных средств, главного администратора доходов бюджета, гла</w:t>
      </w:r>
      <w:r w:rsidRPr="00956408">
        <w:rPr>
          <w:rFonts w:ascii="Arial" w:hAnsi="Arial" w:cs="Arial"/>
          <w:sz w:val="24"/>
          <w:szCs w:val="24"/>
        </w:rPr>
        <w:t>в</w:t>
      </w:r>
      <w:r w:rsidRPr="00956408">
        <w:rPr>
          <w:rFonts w:ascii="Arial" w:hAnsi="Arial" w:cs="Arial"/>
          <w:sz w:val="24"/>
          <w:szCs w:val="24"/>
        </w:rPr>
        <w:t>ного администратора источников финансирования дефицита бюджета Клюквинского сельсовета Курского района Курской области (далее также нарушители бюджетного законодательства), которому предоставлены средства из бюджета поселения, за соверш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ние которого предусмотрено применение бюджетных мер принужд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ния.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1.3. В соответствии с Бюджетным кодексом Российской Федерации к бюджетным нарушениям относятся следующие нарушения: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нецелевое использование бюджетных средств;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 возврат либо несвоевременный возврат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 перечисление либо несвоевременное перечисление платы за пользование бюджетным кредитом;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нарушение условий предоставления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нарушение условий предоставления межбюджетных трансфертов;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>- превышение предельных значений дефицита бюджета муниципального образов</w:t>
      </w:r>
      <w:r w:rsidRPr="00956408">
        <w:rPr>
          <w:rFonts w:ascii="Arial" w:hAnsi="Arial" w:cs="Arial"/>
          <w:sz w:val="24"/>
          <w:szCs w:val="24"/>
        </w:rPr>
        <w:t>а</w:t>
      </w:r>
      <w:r w:rsidRPr="00956408">
        <w:rPr>
          <w:rFonts w:ascii="Arial" w:hAnsi="Arial" w:cs="Arial"/>
          <w:sz w:val="24"/>
          <w:szCs w:val="24"/>
        </w:rPr>
        <w:t>ния, установленных пунктом 3 статьи 92.1 БК РФ;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превышение предельного объема муниципального долга, установленного статьей 107 БК РФ.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1.4. Нецелевым использованием бюджетных средств бюджета </w:t>
      </w:r>
      <w:r w:rsidR="00E33787">
        <w:rPr>
          <w:rFonts w:ascii="Arial" w:hAnsi="Arial" w:cs="Arial"/>
          <w:sz w:val="24"/>
          <w:szCs w:val="24"/>
        </w:rPr>
        <w:t>Клюквинского</w:t>
      </w:r>
      <w:r w:rsidRPr="00956408">
        <w:rPr>
          <w:rFonts w:ascii="Arial" w:hAnsi="Arial" w:cs="Arial"/>
          <w:sz w:val="24"/>
          <w:szCs w:val="24"/>
        </w:rPr>
        <w:t xml:space="preserve"> сельсовета Курского района Курской области признаются направление средств бюджета поселения и о</w:t>
      </w:r>
      <w:r w:rsidRPr="00956408">
        <w:rPr>
          <w:rFonts w:ascii="Arial" w:hAnsi="Arial" w:cs="Arial"/>
          <w:sz w:val="24"/>
          <w:szCs w:val="24"/>
        </w:rPr>
        <w:t>п</w:t>
      </w:r>
      <w:r w:rsidRPr="00956408">
        <w:rPr>
          <w:rFonts w:ascii="Arial" w:hAnsi="Arial" w:cs="Arial"/>
          <w:sz w:val="24"/>
          <w:szCs w:val="24"/>
        </w:rPr>
        <w:t>лата денежных обязательств в целях, не соответствующих полностью или частично целям, определенным решением Клюквинского сельсовета Курского района Курской области о бюджете, сводной бюджетной росписью, бюджетной росписью, бюджетной сметой, договором (соглашением) либо иным документом, являющимся правовым осн</w:t>
      </w:r>
      <w:r w:rsidRPr="00956408">
        <w:rPr>
          <w:rFonts w:ascii="Arial" w:hAnsi="Arial" w:cs="Arial"/>
          <w:sz w:val="24"/>
          <w:szCs w:val="24"/>
        </w:rPr>
        <w:t>о</w:t>
      </w:r>
      <w:r w:rsidRPr="00956408">
        <w:rPr>
          <w:rFonts w:ascii="Arial" w:hAnsi="Arial" w:cs="Arial"/>
          <w:sz w:val="24"/>
          <w:szCs w:val="24"/>
        </w:rPr>
        <w:t>ванием предоставления указанных средств.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1.5. Применение к нарушителям бюджетного законодательства бюджетной меры принуждения не освобождает его от обязанностей по устранению нарушения бюджетного законодательства Российской Федерации и иных нормативных правовых актов, регулирующих бюджетные правоотн</w:t>
      </w:r>
      <w:r w:rsidRPr="00956408">
        <w:rPr>
          <w:rFonts w:ascii="Arial" w:hAnsi="Arial" w:cs="Arial"/>
          <w:sz w:val="24"/>
          <w:szCs w:val="24"/>
        </w:rPr>
        <w:t>о</w:t>
      </w:r>
      <w:r w:rsidRPr="00956408">
        <w:rPr>
          <w:rFonts w:ascii="Arial" w:hAnsi="Arial" w:cs="Arial"/>
          <w:sz w:val="24"/>
          <w:szCs w:val="24"/>
        </w:rPr>
        <w:t>шения, а также не освобождает его должностных лиц при наличии соответствующих оснований от ответственности, предусмотренной законодател</w:t>
      </w:r>
      <w:r w:rsidRPr="00956408">
        <w:rPr>
          <w:rFonts w:ascii="Arial" w:hAnsi="Arial" w:cs="Arial"/>
          <w:sz w:val="24"/>
          <w:szCs w:val="24"/>
        </w:rPr>
        <w:t>ь</w:t>
      </w:r>
      <w:r w:rsidRPr="00956408">
        <w:rPr>
          <w:rFonts w:ascii="Arial" w:hAnsi="Arial" w:cs="Arial"/>
          <w:sz w:val="24"/>
          <w:szCs w:val="24"/>
        </w:rPr>
        <w:t>ством Российской Федерации.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1.6. Главный распорядитель средств бюджета Клюквинского сельсовета Курского района Курской области в течение 10 рабочих дней со дня обнаружения фактов нецелевого использования бюджетных средств, нарушения условий договора бюджетного кр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дита, условий предоставления межбюджетного трансферта, превышения предельных значений дефицита бюджета Клюквинского сельсовета Курского района Курской области установленных пунктом 3 статьи 92.1 БК РФ, превышения предельного объема м</w:t>
      </w:r>
      <w:r w:rsidRPr="00956408">
        <w:rPr>
          <w:rFonts w:ascii="Arial" w:hAnsi="Arial" w:cs="Arial"/>
          <w:sz w:val="24"/>
          <w:szCs w:val="24"/>
        </w:rPr>
        <w:t>у</w:t>
      </w:r>
      <w:r w:rsidRPr="00956408">
        <w:rPr>
          <w:rFonts w:ascii="Arial" w:hAnsi="Arial" w:cs="Arial"/>
          <w:sz w:val="24"/>
          <w:szCs w:val="24"/>
        </w:rPr>
        <w:t>ниципального долга, установленного статьей 107 БК РФ, направляет в финансовый орган сообщение о факте бюджетного нарушения по форме согласно Приложению 1 к настоящему Порядку, с целью выдачи уведомления о применении бюдже</w:t>
      </w:r>
      <w:r w:rsidRPr="00956408">
        <w:rPr>
          <w:rFonts w:ascii="Arial" w:hAnsi="Arial" w:cs="Arial"/>
          <w:sz w:val="24"/>
          <w:szCs w:val="24"/>
        </w:rPr>
        <w:t>т</w:t>
      </w:r>
      <w:r w:rsidRPr="00956408">
        <w:rPr>
          <w:rFonts w:ascii="Arial" w:hAnsi="Arial" w:cs="Arial"/>
          <w:sz w:val="24"/>
          <w:szCs w:val="24"/>
        </w:rPr>
        <w:t>ных мер принуждения.</w:t>
      </w:r>
    </w:p>
    <w:p w:rsidR="00956408" w:rsidRPr="00956408" w:rsidRDefault="00956408" w:rsidP="00956408">
      <w:pPr>
        <w:pStyle w:val="a3"/>
        <w:widowControl w:val="0"/>
        <w:suppressAutoHyphens/>
        <w:autoSpaceDE w:val="0"/>
        <w:autoSpaceDN w:val="0"/>
        <w:adjustRightInd w:val="0"/>
        <w:ind w:left="0" w:right="-142"/>
        <w:jc w:val="center"/>
        <w:rPr>
          <w:rFonts w:cs="Arial"/>
          <w:b/>
          <w:bCs/>
        </w:rPr>
      </w:pPr>
      <w:r w:rsidRPr="00956408">
        <w:rPr>
          <w:rFonts w:cs="Arial"/>
          <w:b/>
          <w:bCs/>
        </w:rPr>
        <w:t>2.Бюджетные меры принуждения</w:t>
      </w:r>
    </w:p>
    <w:p w:rsidR="00956408" w:rsidRPr="00956408" w:rsidRDefault="00956408" w:rsidP="00956408">
      <w:pPr>
        <w:suppressAutoHyphens/>
        <w:ind w:right="-142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2.1. К нарушителям бюджетного законодательства могут быть применены следующие бюджетные меры принуждения: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бесспорное взыскание суммы средств бюджетного кредита (далее – средства бюджетного кредита);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бесспорное взыскание суммы платы за пользование средствами,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бесспорное взыскание пеней за несвоевременный возврат средств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>- бесспорное взыскание суммы средств межбюджетного трансферта, предоставленных из бюджета поселения (далее – средства межбюджетного трансферта);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сокращение предоставления межбюджетных трансфертов (за исключением субвенций);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приостановление предоставления межбюджетных трансфертов (за исключением субвенций).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2.2. Решение о бесспорном взыскании суммы средств бюджетного кредита, принимается в следующих случаях и размерах: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нецелевого использования средств бюджетного кредита в размере суммы средств, использованных не по целевому назначению;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 возврата либо несвоевременного возврата средств бюджетного кредита, в установленный срок, в размере суммы непогашенных остатков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нарушения условий предоставления бюджетного кредита, если это действие не связано с нецелевым использованием бюджетных средств, в размере суммы средств, использованных с нарушением условий предоставления бюджетного кредита.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2.3. Решение о бесспорном взыскании суммы платы за пользование средствами бюджетного кредита, принимается в следующих случаях и размерах: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нецелевого использования бюджетных кредитов, в размере суммы платы за пользование средствами бюджетного кредита, начисленного на день принятия решения о применении бюджетной меры принуждения;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 перечисления либо несвоевременного перечисления платы за пользование средствами бюджетного кредита, в размере суммы платы за пользование средствами бюджетного кредита, начисленного на день принятия реш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ния о применении бюджетной меры принуждения;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нарушения условий предоставления бюджетного кредита, если это действие не связано с нецелевым использованием бюджетных средств, в размере суммы платы за пользование средствами бюджетного кредита, начисленн</w:t>
      </w:r>
      <w:r w:rsidRPr="00956408">
        <w:rPr>
          <w:rFonts w:ascii="Arial" w:hAnsi="Arial" w:cs="Arial"/>
          <w:sz w:val="24"/>
          <w:szCs w:val="24"/>
        </w:rPr>
        <w:t>о</w:t>
      </w:r>
      <w:r w:rsidRPr="00956408">
        <w:rPr>
          <w:rFonts w:ascii="Arial" w:hAnsi="Arial" w:cs="Arial"/>
          <w:sz w:val="24"/>
          <w:szCs w:val="24"/>
        </w:rPr>
        <w:t>го на день принятия решения о применении бюджетной меры принуждения.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2.4. Решение о бесспорном взыскании пеней за несвоевременный возврат средств бюджетного кредита принимается  в следующих случаях и размерах: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 возврата либо несвоевременного возврата бюджетного кредита, в размере одной трехсотой действующей ставки рефинансирования Центральн</w:t>
      </w:r>
      <w:r w:rsidRPr="00956408">
        <w:rPr>
          <w:rFonts w:ascii="Arial" w:hAnsi="Arial" w:cs="Arial"/>
          <w:sz w:val="24"/>
          <w:szCs w:val="24"/>
        </w:rPr>
        <w:t>о</w:t>
      </w:r>
      <w:r w:rsidRPr="00956408">
        <w:rPr>
          <w:rFonts w:ascii="Arial" w:hAnsi="Arial" w:cs="Arial"/>
          <w:sz w:val="24"/>
          <w:szCs w:val="24"/>
        </w:rPr>
        <w:t>го банка Российской Федерации за каждый день просрочки на сумму неп</w:t>
      </w:r>
      <w:r w:rsidRPr="00956408">
        <w:rPr>
          <w:rFonts w:ascii="Arial" w:hAnsi="Arial" w:cs="Arial"/>
          <w:sz w:val="24"/>
          <w:szCs w:val="24"/>
        </w:rPr>
        <w:t>о</w:t>
      </w:r>
      <w:r w:rsidRPr="00956408">
        <w:rPr>
          <w:rFonts w:ascii="Arial" w:hAnsi="Arial" w:cs="Arial"/>
          <w:sz w:val="24"/>
          <w:szCs w:val="24"/>
        </w:rPr>
        <w:t xml:space="preserve">гашенного </w:t>
      </w:r>
      <w:r w:rsidRPr="00956408">
        <w:rPr>
          <w:rFonts w:ascii="Arial" w:hAnsi="Arial" w:cs="Arial"/>
          <w:sz w:val="24"/>
          <w:szCs w:val="24"/>
        </w:rPr>
        <w:lastRenderedPageBreak/>
        <w:t>остатка бюджетного кредита, начисленного на день принятия решения о применении бюджетной меры принуждения;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 перечисления либо несвоевременного перечисления платы за пользование средствами бюджетного кредита, в размере одной трехсотой действующей ставки рефинансирования Центрального банка Российской Федерации за каждый день просрочки на сумму непогашенного остатка платы за пользование бюджетным кредитом, начисленного на день принятия решения о применении бюджетной меры принуждения.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2.5. Решение о бесспорном взыскании суммы средств межбюджетного трансферта, принимается, если нарушителем бюджетного законодательства совершено повторное однородное бюджетное нарушение, которое невозможно устранить, в следующих случаях и размерах: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нецелевого использования средств межбюджетного трансферта, в размере суммы средств, использованных не по целевому назначению;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нарушения условий предоставления межбюджетных трансфертов, если это действие не связано с нецелевым использованием бюджетных средств, в размере суммы средств, использованных с нарушением условий предоставления межбюджетных трансфертов.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2.6. Решение о сокращение предоставления межбюджетных трансфертов (за исключением субвенций) принимается, если нарушителем бюдже</w:t>
      </w:r>
      <w:r w:rsidRPr="00956408">
        <w:rPr>
          <w:rFonts w:ascii="Arial" w:hAnsi="Arial" w:cs="Arial"/>
          <w:sz w:val="24"/>
          <w:szCs w:val="24"/>
        </w:rPr>
        <w:t>т</w:t>
      </w:r>
      <w:r w:rsidRPr="00956408">
        <w:rPr>
          <w:rFonts w:ascii="Arial" w:hAnsi="Arial" w:cs="Arial"/>
          <w:sz w:val="24"/>
          <w:szCs w:val="24"/>
        </w:rPr>
        <w:t>ного законодательства впервые совершено бюджетное нарушение, которое невозможно устранить, в следующих случаях и размерах: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нецелевого использования средств межбюджетного трансферта, имеющий целевое назначение, в размере суммы средств, использованных не по целевому назначению;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нецелевого использования средств бюджетного кредита в размере суммы средств, использованных не по целевому назначению, платы за пользование бюджетным кредитом и пени за несвоевременный возврат средств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нарушения условий предоставления межбюджетных трансфертов, если это действие не связано с нецелевым использованием бюджетных средств, в размере суммы средств, использованных с нарушением условий предоставления межбюджетных трансфертов;</w:t>
      </w:r>
    </w:p>
    <w:p w:rsid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- превышения предельных значений дефицита бюджета </w:t>
      </w:r>
      <w:r w:rsidR="00E33787">
        <w:rPr>
          <w:rFonts w:ascii="Arial" w:hAnsi="Arial" w:cs="Arial"/>
          <w:sz w:val="24"/>
          <w:szCs w:val="24"/>
        </w:rPr>
        <w:t>Клюквинского</w:t>
      </w:r>
      <w:r w:rsidRPr="00956408">
        <w:rPr>
          <w:rFonts w:ascii="Arial" w:hAnsi="Arial" w:cs="Arial"/>
          <w:sz w:val="24"/>
          <w:szCs w:val="24"/>
        </w:rPr>
        <w:t xml:space="preserve"> сельсовета Курского района Курской области, установленных пунктом 3 статьи 92.1 БК РФ, в размере суммы средств, превышающих предельные значения дефицита бюджета Клюквинского сельсовета Курского района Курской области;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>- превышения предельного объема муниципального долга, установленного статьей 107 БК РФ, в размере суммы средств, превышающих предельный объем муниципального долга.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2.7. Решение о приостановлении предоставления межбюджетных трансфертов (за исключением субвенций) принимается, если нарушителем бюджетного законодательства совершено бюджетное нарушение, которое возможно устранить в течение финансового года, в следующих случаях и размерах: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нецелевого использования средств межбюджетного трансферта, имеющих целевое назначение, в размере суммы средств, использованных не по целевому назначению;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нецелевого использования средств бюджетного кредита в размере суммы средств, использованных не по целевому назначению, платы за пользование бюджетным кредитом и пени за несвоевременный возврат средств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 не возврата либо несвоевременного возврата бюджетного кредита, в размере суммы непогашенных остатков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не перечисления либо несвоевременного перечисления платы за пользование средствами бюджетного кредита, в размере суммы непогашенного остатка платы за пользование средствами бюджетного кредита, начисленного на день принятия решения о применении бюджетной меры принуждения;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 нарушения условий предоставления бюджетного кредита, если это действие не связано с нецелевым использованием бюджетных средств, в размере суммы средств, использованных с нарушением условий предоставления бюджетного кредита;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 нарушения условий предоставления межбюджетных трансфертов, если это действие не связано с нецелевым использованием бюджетных средств, в размере суммы средств, использованных с нарушением условий предоставления межбюджетных трансфертов;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превышения предельных значений дефицита бюджета Клюквинского сельсовета Курского района Курской области, установленных пунктом 3 статьи 92.1 БК РФ, в размере суммы средств, превышающих предельные значения дефицита бюджета Клюквинского сельсовета Курского района Курской области;</w:t>
      </w:r>
    </w:p>
    <w:p w:rsid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- превышения предельного объема муниципального долга, установленного статьей 107 БК РФ, в размере суммы средств, превышающих предельный объем муниципального долга.</w:t>
      </w:r>
    </w:p>
    <w:p w:rsid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pStyle w:val="a3"/>
        <w:widowControl w:val="0"/>
        <w:suppressAutoHyphens/>
        <w:autoSpaceDE w:val="0"/>
        <w:autoSpaceDN w:val="0"/>
        <w:adjustRightInd w:val="0"/>
        <w:ind w:left="0" w:right="-142"/>
        <w:jc w:val="center"/>
        <w:rPr>
          <w:rFonts w:cs="Arial"/>
          <w:b/>
          <w:bCs/>
        </w:rPr>
      </w:pPr>
      <w:r w:rsidRPr="00956408">
        <w:rPr>
          <w:rFonts w:cs="Arial"/>
          <w:b/>
          <w:bCs/>
        </w:rPr>
        <w:lastRenderedPageBreak/>
        <w:t>3.Порядок принятия и исполнения решения о</w:t>
      </w:r>
    </w:p>
    <w:p w:rsidR="00956408" w:rsidRPr="00956408" w:rsidRDefault="00956408" w:rsidP="00956408">
      <w:pPr>
        <w:suppressAutoHyphens/>
        <w:ind w:right="-142"/>
        <w:jc w:val="center"/>
        <w:rPr>
          <w:rFonts w:ascii="Arial" w:hAnsi="Arial" w:cs="Arial"/>
          <w:b/>
          <w:bCs/>
          <w:sz w:val="24"/>
          <w:szCs w:val="24"/>
        </w:rPr>
      </w:pPr>
      <w:r w:rsidRPr="00956408">
        <w:rPr>
          <w:rFonts w:ascii="Arial" w:hAnsi="Arial" w:cs="Arial"/>
          <w:b/>
          <w:bCs/>
          <w:sz w:val="24"/>
          <w:szCs w:val="24"/>
        </w:rPr>
        <w:t>применении бюджетных мер принуждения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3.1. Финансовый орган принимает решения о применении бюджетных мер принуждения, решения об их изменении, их отмене или решения об отказе в применении бюджетных мер принуждения в случаях и порядке, утверждённых Постановлением Правительства Российской Федерации от 07.02.2019 года № 91, а также направляет решения о применении бюджетных мер принуждения, решения об их изменении, их отмене финансовому органу муниципального образования, копии соответствующих решений –органам муниципального финансового контроля и объектам контроля..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Решение о применении бюджетных мер принуждения должно содержать информацию о бюджетном нарушении, указанном в уведомлении о применении бюджетных мер принуждения, об объекте контроля, допустившем бюджетное нарушение, о бюджетной мере принуждения и сроках её исполнения.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3.2. Бюджетные меры принуждения за совершение бюджетного нарушения применяется на основании уведомлений о применении бюджетных мер принуждения, поступивших, Финансовый орган (далее – органы фина</w:t>
      </w:r>
      <w:r w:rsidRPr="00956408">
        <w:rPr>
          <w:rFonts w:ascii="Arial" w:hAnsi="Arial" w:cs="Arial"/>
          <w:sz w:val="24"/>
          <w:szCs w:val="24"/>
        </w:rPr>
        <w:t>н</w:t>
      </w:r>
      <w:r w:rsidRPr="00956408">
        <w:rPr>
          <w:rFonts w:ascii="Arial" w:hAnsi="Arial" w:cs="Arial"/>
          <w:sz w:val="24"/>
          <w:szCs w:val="24"/>
        </w:rPr>
        <w:t>сового контроля).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Под уведомлением о применении бюджетных мер  принуждения в целях настоящего Порядка понимается документ органа муниципального финансового контроля, обязательный к рассмотрению финансовым органом, мер принуждения и суммы средств, использованных с нарушением условий предоставления (расходования) межбюджетного трансферта, бюджетного кредита или использованных не по целевому назначению.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 При выявлении в ходе контрольного мероприятия бюджетных нарушений орган внешнего государственного (муниципального) финансового контроля направляет не позднее 30 календарных дней со дня окончания  контрольного мероприятия уведомление о применении бюджетных мер принуждения финансовому органу.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При выявлении в ходе проверки (ревизии) бюджетных нарушений орган внутреннего государственного (муниципального) контроля направляет финансовому органу не позднее 60 календарных дней после дня окончания проверки (ревизии) уведомление о применении бюджетных мер принуждения.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3.3. Уведомления о применении бюджетных мер принуждений регистрируются в течение двух рабочих дней со дня их поступления в  журнале регистрации уведомлений по форме  согласно приложению № 2 к насто</w:t>
      </w:r>
      <w:r w:rsidRPr="00956408">
        <w:rPr>
          <w:rFonts w:ascii="Arial" w:hAnsi="Arial" w:cs="Arial"/>
          <w:sz w:val="24"/>
          <w:szCs w:val="24"/>
        </w:rPr>
        <w:t>я</w:t>
      </w:r>
      <w:r w:rsidRPr="00956408">
        <w:rPr>
          <w:rFonts w:ascii="Arial" w:hAnsi="Arial" w:cs="Arial"/>
          <w:sz w:val="24"/>
          <w:szCs w:val="24"/>
        </w:rPr>
        <w:t>щему порядку.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3.4. Бюджетные меры принуждения подлежат применению в течение 30 календарных дней после получения уведомлений о применении бюджетных мер принуждения от органов финансового контроля и исполнения в срок до одного года со дня принятия указанного решения.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>3.5. На основании уведомлений о применении бюджетных мер принуждения готовится  решение о применении бюджетной меры принуждения в форме распоряжения по форме  согласно приложению № 3 к настоящему порядку.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3.6. В течение трех рабочих дней со дня принятия решения о применении бюджетной меры принуждения Финансовый орган уведомляет орган финансового контроля, направившего уведомление о применении бюдже</w:t>
      </w:r>
      <w:r w:rsidRPr="00956408">
        <w:rPr>
          <w:rFonts w:ascii="Arial" w:hAnsi="Arial" w:cs="Arial"/>
          <w:sz w:val="24"/>
          <w:szCs w:val="24"/>
        </w:rPr>
        <w:t>т</w:t>
      </w:r>
      <w:r w:rsidRPr="00956408">
        <w:rPr>
          <w:rFonts w:ascii="Arial" w:hAnsi="Arial" w:cs="Arial"/>
          <w:sz w:val="24"/>
          <w:szCs w:val="24"/>
        </w:rPr>
        <w:t>ной меры принуждения, о принятом решении, с приложением копии реш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ния.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3.7. Бесспорное взыскание суммы средств межбюджетного трансферта, бюджетного кредита, платы за пользование средствами бюджетного кредита, пеней за несвоевременный возврат средств бюджетного кредита осуществляются в порядке, установленном о взыскании средств межбюджетного трансферта, остатков непогашенных кредитов.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3.8. Приостановление (сокращение) предоставления межбюджетных трансфертов (за исключением субвенций), осуществляются в установленном  порядке.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3.9. В случае признания в судебном порядке действий (бездействия) органа финансового контроля, направившего уведомление, незаконным, данный орган обязан, в течение 5 рабочих дней со дня вступления в законную силу судебного акта, отозвать уведомление.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3.10. Финансовый орган в течение 7 рабочих дней со дня поступления сообщения органа финансового контроля об отзыве уведомления о применении бюджетной меры принуждения отменяет решение о применении бюджетной меры принуждения, уведомляет об этом соответствующего главного распорядителя средств бюджета Клюквинского сельсовета Курского района Курской области и возвращает в орган финансового контроля уведомление о применении бюджетной меры прин</w:t>
      </w:r>
      <w:r w:rsidRPr="00956408">
        <w:rPr>
          <w:rFonts w:ascii="Arial" w:hAnsi="Arial" w:cs="Arial"/>
          <w:sz w:val="24"/>
          <w:szCs w:val="24"/>
        </w:rPr>
        <w:t>у</w:t>
      </w:r>
      <w:r w:rsidRPr="00956408">
        <w:rPr>
          <w:rFonts w:ascii="Arial" w:hAnsi="Arial" w:cs="Arial"/>
          <w:sz w:val="24"/>
          <w:szCs w:val="24"/>
        </w:rPr>
        <w:t>ждения.</w:t>
      </w: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3.11.Наряду с применением бюджетных мер принуждения применяются меры ответственности в случаях, предусмотренных законодательством Российской Федерации.</w:t>
      </w:r>
    </w:p>
    <w:p w:rsid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3.12</w:t>
      </w:r>
      <w:bookmarkStart w:id="0" w:name="dst3763"/>
      <w:bookmarkEnd w:id="0"/>
      <w:r w:rsidRPr="00956408">
        <w:rPr>
          <w:rFonts w:ascii="Arial" w:hAnsi="Arial" w:cs="Arial"/>
          <w:sz w:val="24"/>
          <w:szCs w:val="24"/>
        </w:rPr>
        <w:t>. Финансовый орган муниципального образования применяет бюджетные меры принуждения, предусмотренные настоящим Порядком,  Бю</w:t>
      </w:r>
      <w:r w:rsidRPr="00956408">
        <w:rPr>
          <w:rFonts w:ascii="Arial" w:hAnsi="Arial" w:cs="Arial"/>
          <w:sz w:val="24"/>
          <w:szCs w:val="24"/>
        </w:rPr>
        <w:t>д</w:t>
      </w:r>
      <w:r w:rsidRPr="00956408">
        <w:rPr>
          <w:rFonts w:ascii="Arial" w:hAnsi="Arial" w:cs="Arial"/>
          <w:sz w:val="24"/>
          <w:szCs w:val="24"/>
        </w:rPr>
        <w:t>жетным Кодексом РФ (за исключением передачи уполномоченному по соответствующему бюджету части полномочий главного распорядителя, распорядителя и получателя бюджетных средств), в соответствии с решениями финансового органа об их применении.</w:t>
      </w:r>
    </w:p>
    <w:p w:rsid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</w:p>
    <w:p w:rsid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suppressAutoHyphens/>
        <w:ind w:right="-142" w:firstLine="709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pStyle w:val="a3"/>
        <w:widowControl w:val="0"/>
        <w:suppressAutoHyphens/>
        <w:autoSpaceDE w:val="0"/>
        <w:autoSpaceDN w:val="0"/>
        <w:adjustRightInd w:val="0"/>
        <w:ind w:left="0" w:right="-142"/>
        <w:jc w:val="center"/>
        <w:rPr>
          <w:rFonts w:cs="Arial"/>
          <w:b/>
        </w:rPr>
      </w:pPr>
      <w:r w:rsidRPr="00956408">
        <w:rPr>
          <w:rFonts w:cs="Arial"/>
          <w:b/>
        </w:rPr>
        <w:lastRenderedPageBreak/>
        <w:t>4.Случаи и условия продления исполнения бюджетной меры принуждения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4.1. По решению финансового органа муниципального образования срок исполнения бюджетной меры принуждения, может быть продлен в случаях и на условиях, установленных соответствующим финансовым органом в соответствии с общими требованиями: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а) общая сумма использованных не по целевому назначению средств бюджетных кредитов, межбюджетных трансфертов, предоставляемых из мес</w:t>
      </w:r>
      <w:r w:rsidRPr="00956408">
        <w:rPr>
          <w:rFonts w:ascii="Arial" w:hAnsi="Arial" w:cs="Arial"/>
          <w:sz w:val="24"/>
          <w:szCs w:val="24"/>
        </w:rPr>
        <w:t>т</w:t>
      </w:r>
      <w:r w:rsidRPr="00956408">
        <w:rPr>
          <w:rFonts w:ascii="Arial" w:hAnsi="Arial" w:cs="Arial"/>
          <w:sz w:val="24"/>
          <w:szCs w:val="24"/>
        </w:rPr>
        <w:t>ного бюджета местному бюджету в форме субсидий, субвенций и иных межбюджетных трансфертов, имеющих целевое назначение, использованных с нарушением условий предоставления бюджетных кредитов и использованных с нарушением условий предоставления (расходования) указанных межбюджетных трансфертов, подлежащих бесспорному взысканию в соответствии с решениями о применении бюджетных мер принуждения, для определения случая продления исполнения бюджетной меры принуждения на срок более одного года устанавливается высшим исполнительным органом государственной власти субъекта Российской Федерации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б) муниципальное образование, в отношении которого принято решение о применении бюджетной меры принуждения принимает обязательства, указанные в 4.2. настоящего постановления. 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4.2. Обязательствами, принимаемыми муниципальным образованием, в отношении которого принято решение о применении бюджетной меры принуждения в целях принятия решения о продлении исполнения бюджетной меры принуждения на срок более одного года, являются: 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а) организация исполнения местного бюджета с открытием и ведением лицевых счетов для учета операций главных распорядителей, распорядителей, получателей средств местного бюджета и главных администраторов исто</w:t>
      </w:r>
      <w:r w:rsidRPr="00956408">
        <w:rPr>
          <w:rFonts w:ascii="Arial" w:hAnsi="Arial" w:cs="Arial"/>
          <w:sz w:val="24"/>
          <w:szCs w:val="24"/>
        </w:rPr>
        <w:t>ч</w:t>
      </w:r>
      <w:r w:rsidRPr="00956408">
        <w:rPr>
          <w:rFonts w:ascii="Arial" w:hAnsi="Arial" w:cs="Arial"/>
          <w:sz w:val="24"/>
          <w:szCs w:val="24"/>
        </w:rPr>
        <w:t>ников финансирования дефицита местного бюджета в территориальном органе Федерального казначейства на основании соглашения об осуществлении территориальным органом Федерального казначейства отдельных функций по исполнению местного бюджета при кассовом обслуживании исполнения местного бюджета, заключенного территориальным органом Федерального казначейства и местной администрацией муниципального образования, в отношении которого принято решение о применении бюджетной меры принуждения, подлежащего согласованию с соответствующим финансовым органом и включающего положения: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о передаче территориальному органу Федерального казначейства функций финансового органа муниципального образования по учету бюджетных обязательств и санкционированию оплаты денежных обязательств получателей средств местного бюджета; 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 xml:space="preserve">об очередности списания денежных средств по перечню первоочередных платежей, осуществляемых за счет средств местного бюджета, являющемуся неотъемлемой частью соглашения, предусмотренного абзацем первым настоящего подпункта; 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о недопустимости проведения кассовых выплат по расходным обязательствам муниципального образования, не включенным в перечень первоочередных платежей, указанный в абзаце третьем настоящего подпункта, при наличии просроченной кредиторской задолженности по расходным обязательствам муниципального образования, включенным в этот перечень; 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б) осуществление в соответствии с бюджетным законодательством Российской Федерации казначейского сопровождения: авансовых платежей по муниципальным контрактам о поставке товаров, выполнении работ, оказании услуг для обеспечения муниципальных нужд, авансовых платежей по муниципальным контрактам, предметом которых являются капитальные вложения в объекты муниципальной собственности, субсидий и бюджетных инвестиций, предоставляемых юридическим лицам, авансовых платежей по ко</w:t>
      </w:r>
      <w:r w:rsidRPr="00956408">
        <w:rPr>
          <w:rFonts w:ascii="Arial" w:hAnsi="Arial" w:cs="Arial"/>
          <w:sz w:val="24"/>
          <w:szCs w:val="24"/>
        </w:rPr>
        <w:t>н</w:t>
      </w:r>
      <w:r w:rsidRPr="00956408">
        <w:rPr>
          <w:rFonts w:ascii="Arial" w:hAnsi="Arial" w:cs="Arial"/>
          <w:sz w:val="24"/>
          <w:szCs w:val="24"/>
        </w:rPr>
        <w:t>трактам (договорам) о поставке товаров, выполнении работ, оказании услуг, заключаемым муниципальными бюджетными и автономными учреждени</w:t>
      </w:r>
      <w:r w:rsidRPr="00956408">
        <w:rPr>
          <w:rFonts w:ascii="Arial" w:hAnsi="Arial" w:cs="Arial"/>
          <w:sz w:val="24"/>
          <w:szCs w:val="24"/>
        </w:rPr>
        <w:t>я</w:t>
      </w:r>
      <w:r w:rsidRPr="00956408">
        <w:rPr>
          <w:rFonts w:ascii="Arial" w:hAnsi="Arial" w:cs="Arial"/>
          <w:sz w:val="24"/>
          <w:szCs w:val="24"/>
        </w:rPr>
        <w:t xml:space="preserve">ми, если в целях </w:t>
      </w:r>
      <w:proofErr w:type="spellStart"/>
      <w:r w:rsidRPr="00956408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Pr="00956408">
        <w:rPr>
          <w:rFonts w:ascii="Arial" w:hAnsi="Arial" w:cs="Arial"/>
          <w:sz w:val="24"/>
          <w:szCs w:val="24"/>
        </w:rPr>
        <w:t xml:space="preserve"> (финансового обеспечения) соответс</w:t>
      </w:r>
      <w:r w:rsidRPr="00956408">
        <w:rPr>
          <w:rFonts w:ascii="Arial" w:hAnsi="Arial" w:cs="Arial"/>
          <w:sz w:val="24"/>
          <w:szCs w:val="24"/>
        </w:rPr>
        <w:t>т</w:t>
      </w:r>
      <w:r w:rsidRPr="00956408">
        <w:rPr>
          <w:rFonts w:ascii="Arial" w:hAnsi="Arial" w:cs="Arial"/>
          <w:sz w:val="24"/>
          <w:szCs w:val="24"/>
        </w:rPr>
        <w:t>вующих расходных обязательств муниципального образования из фед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 xml:space="preserve">рального бюджета и местного бюджета предоставляются субсидии и иные межбюджетные трансферты; 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авансовых платежей по контрактам (договорам) о поставке товаров, выполнении работ, оказании услуг, заключаемым получателями субсидий и бю</w:t>
      </w:r>
      <w:r w:rsidRPr="00956408">
        <w:rPr>
          <w:rFonts w:ascii="Arial" w:hAnsi="Arial" w:cs="Arial"/>
          <w:sz w:val="24"/>
          <w:szCs w:val="24"/>
        </w:rPr>
        <w:t>д</w:t>
      </w:r>
      <w:r w:rsidRPr="00956408">
        <w:rPr>
          <w:rFonts w:ascii="Arial" w:hAnsi="Arial" w:cs="Arial"/>
          <w:sz w:val="24"/>
          <w:szCs w:val="24"/>
        </w:rPr>
        <w:t xml:space="preserve">жетных инвестиций, указанным в абзаце втором настоящего подпункта; 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авансовых платежей по контрактам (договорам) о поставке товаров, выполнении работ, оказании услуг, заключаемым исполнителями и соисполнителями в рамках исполнения указанных в абзацах втором и третьем настоящего подпункта муниципальных контрактов (контрактов, договоров);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в) направление в федеральный бюджет субъектом Российской Федерации в счет исполнения бюджетной меры принуждения сверх сумм, предусмотренных решением о применении бюджетной меры принуждения на текущий финансовый год, дотаций бюджету субъекта Российской Федерации за до</w:t>
      </w:r>
      <w:r w:rsidRPr="00956408">
        <w:rPr>
          <w:rFonts w:ascii="Arial" w:hAnsi="Arial" w:cs="Arial"/>
          <w:sz w:val="24"/>
          <w:szCs w:val="24"/>
        </w:rPr>
        <w:t>с</w:t>
      </w:r>
      <w:r w:rsidRPr="00956408">
        <w:rPr>
          <w:rFonts w:ascii="Arial" w:hAnsi="Arial" w:cs="Arial"/>
          <w:sz w:val="24"/>
          <w:szCs w:val="24"/>
        </w:rPr>
        <w:t>тижение наивысших темпов роста налогового потенциала и дотаций в целях стимулирования роста налогового потенциала по налогу на прибыль организаций, предоставленных из федерального бюджета бюджету субъекта Российской Федерации в текущем финансовом году;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г) запрет на финансовое обеспечение за счет средств местного бюджета капитальных вложений в объекты муниципальной собственности (в том числе в форме субсидий и иных межбюджетных трансфертов) местным бюдж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 xml:space="preserve">там, кроме случаев, когда в целях </w:t>
      </w:r>
      <w:proofErr w:type="spellStart"/>
      <w:r w:rsidRPr="00956408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Pr="00956408">
        <w:rPr>
          <w:rFonts w:ascii="Arial" w:hAnsi="Arial" w:cs="Arial"/>
          <w:sz w:val="24"/>
          <w:szCs w:val="24"/>
        </w:rPr>
        <w:t xml:space="preserve"> (финансового обеспечения) капитальных вложений в объекты муниципальной собственности из </w:t>
      </w:r>
      <w:r w:rsidRPr="00956408">
        <w:rPr>
          <w:rFonts w:ascii="Arial" w:hAnsi="Arial" w:cs="Arial"/>
          <w:sz w:val="24"/>
          <w:szCs w:val="24"/>
        </w:rPr>
        <w:lastRenderedPageBreak/>
        <w:t>федерального бюджета (бюджета субъекта Российской Федерации) предоставляются субсидии и иные межбюджетные трансферты местному бюдж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ту;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56408">
        <w:rPr>
          <w:rFonts w:ascii="Arial" w:hAnsi="Arial" w:cs="Arial"/>
          <w:sz w:val="24"/>
          <w:szCs w:val="24"/>
        </w:rPr>
        <w:t>д</w:t>
      </w:r>
      <w:proofErr w:type="spellEnd"/>
      <w:r w:rsidRPr="00956408">
        <w:rPr>
          <w:rFonts w:ascii="Arial" w:hAnsi="Arial" w:cs="Arial"/>
          <w:sz w:val="24"/>
          <w:szCs w:val="24"/>
        </w:rPr>
        <w:t>) согласование с соответствующим финансовым органом проектов решений о местном бюджете на очередной финансовый год и плановый период или очередной финансовый год и о внесении изменений в решение о мес</w:t>
      </w:r>
      <w:r w:rsidRPr="00956408">
        <w:rPr>
          <w:rFonts w:ascii="Arial" w:hAnsi="Arial" w:cs="Arial"/>
          <w:sz w:val="24"/>
          <w:szCs w:val="24"/>
        </w:rPr>
        <w:t>т</w:t>
      </w:r>
      <w:r w:rsidRPr="00956408">
        <w:rPr>
          <w:rFonts w:ascii="Arial" w:hAnsi="Arial" w:cs="Arial"/>
          <w:sz w:val="24"/>
          <w:szCs w:val="24"/>
        </w:rPr>
        <w:t>ном бюджете до внесения в представительный орган муниципального образования, в отношении которого принято решение о применении бюджетной меры принуждения;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е) исполнение иных обязательств, установленных финансовыми органами при принятии решений о продлении исполнения бюджетной меры принуждения на срок более одного года; 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ж) единовременное исполнение бюджетной меры принуждения при нарушении муниципальным образованием, в отношении которого принято решение о применении бюджетной меры принуждения) обязательств, указанных в пункте 4.2 настоящего постановления.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4.3. Для продления исполнения бюджетной меры принуждения на срок более одного года глава местной администрации, в отношении которого принято решение о применении бюджетной меры принуждения, направляет на имя главы местной администрации муниципального образования, финансовый орган которого принимает решение о применении бюджетной меры принуждения, обращение об установлении срока исполнения бюджетной меры принуждения более одного года со дня принятия решения о примен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нии бюджетной меры принуждения.</w:t>
      </w:r>
    </w:p>
    <w:p w:rsidR="00956408" w:rsidRPr="00956408" w:rsidRDefault="00956408" w:rsidP="00956408">
      <w:pPr>
        <w:suppressAutoHyphens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4.4. При поступлении обращения, соответствующий финансовый орган принимает решение о продлении исполнения бюджетной меры принуждения на срок до 5 лет при условии принятия муниципальным образованием, в отношении которого принято решение о применении бюджетной меры принуждения обязательств, указанных в пункте 4.2 настоящего постановления, которые подлежат включению в соглашение, заключаемое соответствующим финансовым органом и главой местной администрации муниципального образования, в отношении которого принято решение о применении бюджетной меры принуждения по форме, определяемой этим финансовым органом.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outlineLvl w:val="1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outlineLvl w:val="1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outlineLvl w:val="1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outlineLvl w:val="1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outlineLvl w:val="1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outlineLvl w:val="1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5103" w:right="-142"/>
        <w:jc w:val="right"/>
        <w:outlineLvl w:val="1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>Приложение № 1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5103" w:right="-142"/>
        <w:jc w:val="right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к Порядку исполнения решения о применении бюджетных мер принуждения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УВЕДОМЛЕНИЕ №___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о применении бюджетных мер принуждения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от _________________20___ г.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ab/>
        <w:t>На основании акта проверки (ревизии) от «___»_________ 20____г. №______ в отношении ____________________________________________________________________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                               (полное наименование объекта контроля)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установлено:_____________________________________________________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(излагаются обстоятельства  совершенного нарушения бюджетного закон</w:t>
      </w:r>
      <w:r w:rsidRPr="00956408">
        <w:rPr>
          <w:rFonts w:ascii="Arial" w:hAnsi="Arial" w:cs="Arial"/>
          <w:sz w:val="24"/>
          <w:szCs w:val="24"/>
        </w:rPr>
        <w:t>о</w:t>
      </w:r>
      <w:r w:rsidRPr="00956408">
        <w:rPr>
          <w:rFonts w:ascii="Arial" w:hAnsi="Arial" w:cs="Arial"/>
          <w:sz w:val="24"/>
          <w:szCs w:val="24"/>
        </w:rPr>
        <w:t>дательства Российской Федерации)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ab/>
        <w:t>В соответствии со статьей _________ Бюджетного кодекса Российской  Федерации  за допущенные нарушения предлагаю:</w:t>
      </w:r>
    </w:p>
    <w:p w:rsidR="00956408" w:rsidRPr="00956408" w:rsidRDefault="00956408" w:rsidP="0095640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-142" w:firstLine="360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Взыскать средства бюджета поселения в сумме 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426" w:right="-142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426"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(цифрами и прописью)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В бесспорном порядке со счета №__________________________________________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                                                                     (реквизиты счета получателя средств бюджета поселения)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В ____________________________________________________________________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БИК ___________________________, ИНН_________________________,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Юридический адрес:___________________________________________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                                                                     (Индекс, почтовый адрес)</w:t>
      </w:r>
    </w:p>
    <w:p w:rsidR="00956408" w:rsidRPr="00956408" w:rsidRDefault="00956408" w:rsidP="0095640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-142" w:firstLine="360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Приостановить предоставление межбюджетных трансфертов (за исключением субвенций) из бюджета посел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ния_______________________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___________________________________________________________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ind w:left="360"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(наименование получателя межбюджетных трансфертов)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в сумме_______________________________________________________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ind w:left="426"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(цифрами и прописью)</w:t>
      </w:r>
    </w:p>
    <w:p w:rsidR="00956408" w:rsidRPr="00956408" w:rsidRDefault="00956408" w:rsidP="00956408">
      <w:pPr>
        <w:autoSpaceDE w:val="0"/>
        <w:autoSpaceDN w:val="0"/>
        <w:adjustRightInd w:val="0"/>
        <w:ind w:right="-142" w:firstLine="426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3.Сократить предоставление межбюджетных трансфертов  (за исключ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нием субвенций) из бюджета поселения ____________________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>______________________________________________________________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ind w:left="360"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(наименование получателя межбюджетных трансфертов)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в сумме_______________________________________________________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(цифрами и прописью)</w:t>
      </w: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Должностное лицо, осуществляющего полномочия по внутреннему муниципальному финансовому контролю.</w:t>
      </w:r>
    </w:p>
    <w:p w:rsidR="00956408" w:rsidRPr="00956408" w:rsidRDefault="00956408" w:rsidP="00956408">
      <w:pPr>
        <w:autoSpaceDE w:val="0"/>
        <w:autoSpaceDN w:val="0"/>
        <w:adjustRightInd w:val="0"/>
        <w:ind w:left="360"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360"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___________________________ (Ф.И.О.) _________________(подпись)</w:t>
      </w: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center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center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left="5103"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5103" w:right="-142"/>
        <w:jc w:val="right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 xml:space="preserve">Приложение № 2 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5103" w:right="-142"/>
        <w:jc w:val="right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к Порядку исполнения решения о применении бюджетных мер принуждения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4820" w:right="-142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right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ЖУРНАЛ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РЕГИСТРАЦИИ УВЕДОМЛЕНИЙ 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О ПРИМЕНЕНИИ БЮДЖЕТНЫХ МЕР ПРИНУЖДЕНИЯ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01"/>
        <w:gridCol w:w="1143"/>
        <w:gridCol w:w="1265"/>
        <w:gridCol w:w="1402"/>
        <w:gridCol w:w="1137"/>
        <w:gridCol w:w="1137"/>
        <w:gridCol w:w="1500"/>
        <w:gridCol w:w="1080"/>
      </w:tblGrid>
      <w:tr w:rsidR="00956408" w:rsidRPr="00956408" w:rsidTr="00682C55">
        <w:tc>
          <w:tcPr>
            <w:tcW w:w="445" w:type="dxa"/>
            <w:vMerge w:val="restart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П/П</w:t>
            </w:r>
          </w:p>
        </w:tc>
        <w:tc>
          <w:tcPr>
            <w:tcW w:w="1201" w:type="dxa"/>
            <w:vMerge w:val="restart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Номер и дата уведомления о применении бюджетных мер прину</w:t>
            </w:r>
            <w:r w:rsidRPr="00956408">
              <w:rPr>
                <w:rFonts w:ascii="Arial" w:hAnsi="Arial" w:cs="Arial"/>
                <w:sz w:val="24"/>
                <w:szCs w:val="24"/>
              </w:rPr>
              <w:t>ж</w:t>
            </w:r>
            <w:r w:rsidRPr="00956408">
              <w:rPr>
                <w:rFonts w:ascii="Arial" w:hAnsi="Arial" w:cs="Arial"/>
                <w:sz w:val="24"/>
                <w:szCs w:val="24"/>
              </w:rPr>
              <w:t>дения</w:t>
            </w:r>
          </w:p>
        </w:tc>
        <w:tc>
          <w:tcPr>
            <w:tcW w:w="1288" w:type="dxa"/>
            <w:vMerge w:val="restart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Наименование органа финансового ко</w:t>
            </w:r>
            <w:r w:rsidRPr="00956408">
              <w:rPr>
                <w:rFonts w:ascii="Arial" w:hAnsi="Arial" w:cs="Arial"/>
                <w:sz w:val="24"/>
                <w:szCs w:val="24"/>
              </w:rPr>
              <w:t>н</w:t>
            </w:r>
            <w:r w:rsidRPr="00956408">
              <w:rPr>
                <w:rFonts w:ascii="Arial" w:hAnsi="Arial" w:cs="Arial"/>
                <w:sz w:val="24"/>
                <w:szCs w:val="24"/>
              </w:rPr>
              <w:t>троля</w:t>
            </w:r>
          </w:p>
        </w:tc>
        <w:tc>
          <w:tcPr>
            <w:tcW w:w="1458" w:type="dxa"/>
            <w:vMerge w:val="restart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Наименование муниципального образования  финансовые органы (главные распорядители (распорядители) и получатели бюджетных средств) которого совершили бюджетное н</w:t>
            </w:r>
            <w:r w:rsidRPr="00956408">
              <w:rPr>
                <w:rFonts w:ascii="Arial" w:hAnsi="Arial" w:cs="Arial"/>
                <w:sz w:val="24"/>
                <w:szCs w:val="24"/>
              </w:rPr>
              <w:t>а</w:t>
            </w:r>
            <w:r w:rsidRPr="00956408">
              <w:rPr>
                <w:rFonts w:ascii="Arial" w:hAnsi="Arial" w:cs="Arial"/>
                <w:sz w:val="24"/>
                <w:szCs w:val="24"/>
              </w:rPr>
              <w:t>рушение.</w:t>
            </w: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  <w:vMerge w:val="restart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Номер и дата решения (приказа)             о применении бюджетных мер прину</w:t>
            </w:r>
            <w:r w:rsidRPr="00956408">
              <w:rPr>
                <w:rFonts w:ascii="Arial" w:hAnsi="Arial" w:cs="Arial"/>
                <w:sz w:val="24"/>
                <w:szCs w:val="24"/>
              </w:rPr>
              <w:t>ж</w:t>
            </w:r>
            <w:r w:rsidRPr="00956408">
              <w:rPr>
                <w:rFonts w:ascii="Arial" w:hAnsi="Arial" w:cs="Arial"/>
                <w:sz w:val="24"/>
                <w:szCs w:val="24"/>
              </w:rPr>
              <w:t>дения</w:t>
            </w:r>
          </w:p>
        </w:tc>
        <w:tc>
          <w:tcPr>
            <w:tcW w:w="2762" w:type="dxa"/>
            <w:gridSpan w:val="2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Отметка об исполнении</w:t>
            </w:r>
          </w:p>
        </w:tc>
        <w:tc>
          <w:tcPr>
            <w:tcW w:w="1108" w:type="dxa"/>
            <w:vMerge w:val="restart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Примечание</w:t>
            </w:r>
          </w:p>
        </w:tc>
      </w:tr>
      <w:tr w:rsidR="00956408" w:rsidRPr="00956408" w:rsidTr="00682C55">
        <w:tc>
          <w:tcPr>
            <w:tcW w:w="0" w:type="auto"/>
            <w:vMerge/>
            <w:vAlign w:val="center"/>
          </w:tcPr>
          <w:p w:rsidR="00956408" w:rsidRPr="00956408" w:rsidRDefault="00956408" w:rsidP="00682C5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:rsidR="00956408" w:rsidRPr="00956408" w:rsidRDefault="00956408" w:rsidP="00682C5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:rsidR="00956408" w:rsidRPr="00956408" w:rsidRDefault="00956408" w:rsidP="00682C5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:rsidR="00956408" w:rsidRPr="00956408" w:rsidRDefault="00956408" w:rsidP="00682C5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:rsidR="00956408" w:rsidRPr="00956408" w:rsidRDefault="00956408" w:rsidP="00682C5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Бюджетная мера прин</w:t>
            </w:r>
            <w:r w:rsidRPr="00956408">
              <w:rPr>
                <w:rFonts w:ascii="Arial" w:hAnsi="Arial" w:cs="Arial"/>
                <w:sz w:val="24"/>
                <w:szCs w:val="24"/>
              </w:rPr>
              <w:t>у</w:t>
            </w:r>
            <w:r w:rsidRPr="00956408">
              <w:rPr>
                <w:rFonts w:ascii="Arial" w:hAnsi="Arial" w:cs="Arial"/>
                <w:sz w:val="24"/>
                <w:szCs w:val="24"/>
              </w:rPr>
              <w:t>ждения</w:t>
            </w: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Сумма, предлагаемая к бесспорному взысканию, приостановлению (сокращению) бюджетных ассигн</w:t>
            </w:r>
            <w:r w:rsidRPr="00956408">
              <w:rPr>
                <w:rFonts w:ascii="Arial" w:hAnsi="Arial" w:cs="Arial"/>
                <w:sz w:val="24"/>
                <w:szCs w:val="24"/>
              </w:rPr>
              <w:t>о</w:t>
            </w:r>
            <w:r w:rsidRPr="00956408">
              <w:rPr>
                <w:rFonts w:ascii="Arial" w:hAnsi="Arial" w:cs="Arial"/>
                <w:sz w:val="24"/>
                <w:szCs w:val="24"/>
              </w:rPr>
              <w:t>ваний     (в тыс. руб.)</w:t>
            </w:r>
          </w:p>
        </w:tc>
        <w:tc>
          <w:tcPr>
            <w:tcW w:w="0" w:type="auto"/>
            <w:vMerge/>
            <w:vAlign w:val="center"/>
          </w:tcPr>
          <w:p w:rsidR="00956408" w:rsidRPr="00956408" w:rsidRDefault="00956408" w:rsidP="00682C5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56408" w:rsidRPr="00956408" w:rsidTr="00682C55">
        <w:tc>
          <w:tcPr>
            <w:tcW w:w="445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8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5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10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408">
              <w:rPr>
                <w:rFonts w:ascii="Arial" w:hAnsi="Arial" w:cs="Arial"/>
                <w:sz w:val="24"/>
                <w:szCs w:val="24"/>
              </w:rPr>
              <w:t>8</w:t>
            </w:r>
          </w:p>
        </w:tc>
      </w:tr>
      <w:tr w:rsidR="00956408" w:rsidRPr="00956408" w:rsidTr="00682C55">
        <w:tc>
          <w:tcPr>
            <w:tcW w:w="445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8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56408" w:rsidRPr="00956408" w:rsidTr="00682C55">
        <w:tc>
          <w:tcPr>
            <w:tcW w:w="445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8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56408" w:rsidRPr="00956408" w:rsidTr="00682C55">
        <w:tc>
          <w:tcPr>
            <w:tcW w:w="445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8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56408" w:rsidRPr="00956408" w:rsidTr="00682C55">
        <w:tc>
          <w:tcPr>
            <w:tcW w:w="445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8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56408" w:rsidRPr="00956408" w:rsidTr="00682C55">
        <w:tc>
          <w:tcPr>
            <w:tcW w:w="445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8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56408" w:rsidRPr="00956408" w:rsidTr="00682C55">
        <w:tc>
          <w:tcPr>
            <w:tcW w:w="445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8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56408" w:rsidRPr="00956408" w:rsidTr="00682C55">
        <w:tc>
          <w:tcPr>
            <w:tcW w:w="445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8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5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8" w:type="dxa"/>
          </w:tcPr>
          <w:p w:rsidR="00956408" w:rsidRPr="00956408" w:rsidRDefault="00956408" w:rsidP="00682C55">
            <w:pPr>
              <w:autoSpaceDE w:val="0"/>
              <w:autoSpaceDN w:val="0"/>
              <w:adjustRightInd w:val="0"/>
              <w:spacing w:after="0"/>
              <w:ind w:right="-142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5103" w:right="-142"/>
        <w:jc w:val="right"/>
        <w:outlineLvl w:val="1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lastRenderedPageBreak/>
        <w:t>Приложение №3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left="5103" w:right="-142"/>
        <w:jc w:val="right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к Порядку исполнения решения о применении бюджетных мер принуждения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keepNext/>
        <w:spacing w:after="0"/>
        <w:ind w:right="-142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956408">
        <w:rPr>
          <w:rFonts w:ascii="Arial" w:hAnsi="Arial" w:cs="Arial"/>
          <w:b/>
          <w:sz w:val="24"/>
          <w:szCs w:val="24"/>
        </w:rPr>
        <w:t xml:space="preserve">Администрация Клюквинского сельсовета Курского района </w:t>
      </w:r>
    </w:p>
    <w:p w:rsidR="00956408" w:rsidRPr="00956408" w:rsidRDefault="00956408" w:rsidP="00956408">
      <w:pPr>
        <w:keepNext/>
        <w:spacing w:after="0"/>
        <w:ind w:right="-142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 w:rsidRPr="00956408">
        <w:rPr>
          <w:rFonts w:ascii="Arial" w:hAnsi="Arial" w:cs="Arial"/>
          <w:b/>
          <w:sz w:val="24"/>
          <w:szCs w:val="24"/>
        </w:rPr>
        <w:t>РАСПОРЯЖЕНИЕ</w:t>
      </w:r>
    </w:p>
    <w:p w:rsidR="00956408" w:rsidRPr="00956408" w:rsidRDefault="00956408" w:rsidP="00956408">
      <w:pPr>
        <w:keepNext/>
        <w:spacing w:before="240" w:after="0"/>
        <w:ind w:right="-142"/>
        <w:outlineLvl w:val="0"/>
        <w:rPr>
          <w:rFonts w:ascii="Arial" w:hAnsi="Arial" w:cs="Arial"/>
          <w:kern w:val="32"/>
          <w:sz w:val="24"/>
          <w:szCs w:val="24"/>
        </w:rPr>
      </w:pPr>
      <w:r w:rsidRPr="00956408">
        <w:rPr>
          <w:rFonts w:ascii="Arial" w:hAnsi="Arial" w:cs="Arial"/>
          <w:kern w:val="32"/>
          <w:sz w:val="24"/>
          <w:szCs w:val="24"/>
        </w:rPr>
        <w:t>от________________ № ______</w:t>
      </w:r>
    </w:p>
    <w:p w:rsidR="00956408" w:rsidRPr="00956408" w:rsidRDefault="00956408" w:rsidP="00956408">
      <w:pPr>
        <w:keepNext/>
        <w:spacing w:before="240" w:after="0"/>
        <w:ind w:right="-142"/>
        <w:outlineLvl w:val="0"/>
        <w:rPr>
          <w:rFonts w:ascii="Arial" w:hAnsi="Arial" w:cs="Arial"/>
          <w:kern w:val="32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О  применении мер принуждения к нарушителю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бюджетного законодательства</w:t>
      </w:r>
    </w:p>
    <w:p w:rsidR="00956408" w:rsidRPr="00956408" w:rsidRDefault="00956408" w:rsidP="00956408">
      <w:pPr>
        <w:keepNext/>
        <w:spacing w:before="240" w:after="0"/>
        <w:ind w:right="-142"/>
        <w:outlineLvl w:val="0"/>
        <w:rPr>
          <w:rFonts w:ascii="Arial" w:hAnsi="Arial" w:cs="Arial"/>
          <w:kern w:val="32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ab/>
        <w:t>На основании уведомления от _________№ __________ о применении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бюджетных  мер  принуждения,  в  соответствии  со  </w:t>
      </w:r>
      <w:hyperlink r:id="rId5" w:history="1">
        <w:r w:rsidRPr="00956408">
          <w:rPr>
            <w:rStyle w:val="a4"/>
            <w:rFonts w:ascii="Arial" w:hAnsi="Arial" w:cs="Arial"/>
            <w:color w:val="auto"/>
            <w:sz w:val="24"/>
            <w:szCs w:val="24"/>
          </w:rPr>
          <w:t>статьями  306.2</w:t>
        </w:r>
      </w:hyperlink>
      <w:r w:rsidRPr="00956408">
        <w:rPr>
          <w:rFonts w:ascii="Arial" w:hAnsi="Arial" w:cs="Arial"/>
          <w:sz w:val="24"/>
          <w:szCs w:val="24"/>
        </w:rPr>
        <w:t xml:space="preserve">  и </w:t>
      </w:r>
      <w:hyperlink r:id="rId6" w:history="1">
        <w:r w:rsidRPr="00956408">
          <w:rPr>
            <w:rStyle w:val="a4"/>
            <w:rFonts w:ascii="Arial" w:hAnsi="Arial" w:cs="Arial"/>
            <w:color w:val="auto"/>
            <w:sz w:val="24"/>
            <w:szCs w:val="24"/>
          </w:rPr>
          <w:t>306.3</w:t>
        </w:r>
      </w:hyperlink>
      <w:r w:rsidRPr="00956408">
        <w:rPr>
          <w:rFonts w:ascii="Arial" w:hAnsi="Arial" w:cs="Arial"/>
          <w:sz w:val="24"/>
          <w:szCs w:val="24"/>
        </w:rPr>
        <w:t xml:space="preserve"> Бюджетного кодекса Российской Федерации: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ab/>
        <w:t>1.Применить к ___________________________________________ меру бюджетного принужд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ния__________________________________________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________________________________________________________________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_________________________________________________________________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_________________________________________________________________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(указывается мера бюджетного принуждения, вид и размер средств, подл</w:t>
      </w:r>
      <w:r w:rsidRPr="00956408">
        <w:rPr>
          <w:rFonts w:ascii="Arial" w:hAnsi="Arial" w:cs="Arial"/>
          <w:sz w:val="24"/>
          <w:szCs w:val="24"/>
        </w:rPr>
        <w:t>е</w:t>
      </w:r>
      <w:r w:rsidRPr="00956408">
        <w:rPr>
          <w:rFonts w:ascii="Arial" w:hAnsi="Arial" w:cs="Arial"/>
          <w:sz w:val="24"/>
          <w:szCs w:val="24"/>
        </w:rPr>
        <w:t>жащих к взысканию)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Глава Клюквинского сельсовета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jc w:val="both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>Курского района                                   ____________   _____________________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rPr>
          <w:rFonts w:ascii="Arial" w:hAnsi="Arial" w:cs="Arial"/>
          <w:sz w:val="24"/>
          <w:szCs w:val="24"/>
        </w:rPr>
      </w:pPr>
      <w:r w:rsidRPr="00956408">
        <w:rPr>
          <w:rFonts w:ascii="Arial" w:hAnsi="Arial" w:cs="Arial"/>
          <w:sz w:val="24"/>
          <w:szCs w:val="24"/>
        </w:rPr>
        <w:t xml:space="preserve">                                                                 (подпись)        (расшифровка подп</w:t>
      </w:r>
      <w:r w:rsidRPr="00956408">
        <w:rPr>
          <w:rFonts w:ascii="Arial" w:hAnsi="Arial" w:cs="Arial"/>
          <w:sz w:val="24"/>
          <w:szCs w:val="24"/>
        </w:rPr>
        <w:t>и</w:t>
      </w:r>
      <w:r w:rsidRPr="00956408">
        <w:rPr>
          <w:rFonts w:ascii="Arial" w:hAnsi="Arial" w:cs="Arial"/>
          <w:sz w:val="24"/>
          <w:szCs w:val="24"/>
        </w:rPr>
        <w:t>си)</w:t>
      </w:r>
    </w:p>
    <w:p w:rsidR="00956408" w:rsidRPr="00956408" w:rsidRDefault="00956408" w:rsidP="00956408">
      <w:pPr>
        <w:autoSpaceDE w:val="0"/>
        <w:autoSpaceDN w:val="0"/>
        <w:adjustRightInd w:val="0"/>
        <w:spacing w:after="0"/>
        <w:ind w:right="-142"/>
        <w:rPr>
          <w:rFonts w:ascii="Arial" w:hAnsi="Arial" w:cs="Arial"/>
          <w:sz w:val="24"/>
          <w:szCs w:val="24"/>
        </w:rPr>
      </w:pPr>
    </w:p>
    <w:p w:rsidR="00956408" w:rsidRPr="00956408" w:rsidRDefault="00956408" w:rsidP="00956408">
      <w:pPr>
        <w:spacing w:after="0"/>
        <w:rPr>
          <w:rFonts w:ascii="Arial" w:hAnsi="Arial" w:cs="Arial"/>
          <w:b/>
          <w:sz w:val="24"/>
          <w:szCs w:val="24"/>
        </w:rPr>
      </w:pPr>
      <w:bookmarkStart w:id="1" w:name="Par97"/>
      <w:bookmarkEnd w:id="1"/>
    </w:p>
    <w:p w:rsidR="00956408" w:rsidRPr="00956408" w:rsidRDefault="00956408" w:rsidP="00956408">
      <w:pPr>
        <w:pStyle w:val="a5"/>
        <w:ind w:firstLine="709"/>
        <w:jc w:val="both"/>
        <w:rPr>
          <w:rFonts w:ascii="Arial" w:hAnsi="Arial" w:cs="Arial"/>
          <w:spacing w:val="2"/>
          <w:szCs w:val="24"/>
          <w:lang w:val="ru-RU" w:eastAsia="ru-RU"/>
        </w:rPr>
      </w:pPr>
    </w:p>
    <w:p w:rsidR="00956408" w:rsidRPr="00956408" w:rsidRDefault="00956408" w:rsidP="0095640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B3DDE" w:rsidRPr="00956408" w:rsidRDefault="00FB3DDE"/>
    <w:sectPr w:rsidR="00FB3DDE" w:rsidRPr="00956408" w:rsidSect="006316F1">
      <w:pgSz w:w="11906" w:h="16838"/>
      <w:pgMar w:top="1134" w:right="1418" w:bottom="1134" w:left="1531" w:header="0" w:footer="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2724C"/>
    <w:multiLevelType w:val="hybridMultilevel"/>
    <w:tmpl w:val="B562F0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956408"/>
    <w:rsid w:val="00956408"/>
    <w:rsid w:val="00B6365F"/>
    <w:rsid w:val="00E33787"/>
    <w:rsid w:val="00FB3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56408"/>
    <w:pPr>
      <w:spacing w:after="0" w:line="240" w:lineRule="auto"/>
      <w:ind w:left="708" w:firstLine="567"/>
      <w:jc w:val="both"/>
    </w:pPr>
    <w:rPr>
      <w:rFonts w:ascii="Arial" w:eastAsia="Times New Roman" w:hAnsi="Arial" w:cs="Times New Roman"/>
      <w:sz w:val="24"/>
      <w:szCs w:val="24"/>
    </w:rPr>
  </w:style>
  <w:style w:type="character" w:styleId="a4">
    <w:name w:val="Hyperlink"/>
    <w:rsid w:val="00956408"/>
    <w:rPr>
      <w:color w:val="0000FF"/>
      <w:u w:val="none"/>
    </w:rPr>
  </w:style>
  <w:style w:type="paragraph" w:styleId="a5">
    <w:name w:val="No Spacing"/>
    <w:basedOn w:val="a"/>
    <w:uiPriority w:val="99"/>
    <w:qFormat/>
    <w:rsid w:val="00956408"/>
    <w:pPr>
      <w:spacing w:after="0" w:line="240" w:lineRule="auto"/>
    </w:pPr>
    <w:rPr>
      <w:rFonts w:ascii="Calibri" w:eastAsia="Times New Roman" w:hAnsi="Calibri" w:cs="Times New Roman"/>
      <w:sz w:val="24"/>
      <w:szCs w:val="32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A53FF4FF70E76C605842517374E50F8EF373489A350B9FE250693C1822FD83B437B94A4DC3AZ1y6A" TargetMode="External"/><Relationship Id="rId5" Type="http://schemas.openxmlformats.org/officeDocument/2006/relationships/hyperlink" Target="consultantplus://offline/ref=3A53FF4FF70E76C605842517374E50F8EF373489A350B9FE250693C1822FD83B437B94A4DC38Z1y0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WlUx40rT9ip4zQQXA1gNtheb66N3J4ORIi3uO33du/w=</DigestValue>
    </Reference>
    <Reference URI="#idOfficeObject" Type="http://www.w3.org/2000/09/xmldsig#Object">
      <DigestMethod Algorithm="urn:ietf:params:xml:ns:cpxmlsec:algorithms:gostr34112012-256"/>
      <DigestValue>SrW13YtrJ9EwcEO9MB9lWweS5U0Wua5jRpPc8zFZB4U=</DigestValue>
    </Reference>
  </SignedInfo>
  <SignatureValue>6c6pSdPf4+SPYF6LlrlkU95VrDVwBFo/eT6y8UYdgnP23Rp0iJHIcoWnYSIMkrIF
3LzO6ANRv2o2USgmPHLAvg==</SignatureValue>
  <KeyInfo>
    <X509Data>
      <X509Certificate>MIIKKjCCCdegAwIBAgIRANe1QmceAJix6hHXf9Cx7ZkwCgYIKoUDBwEBAwIwggF3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0NRcNZayWTdpbwmCagp+6Kv2WZE=</DigestValue>
      </Reference>
      <Reference URI="/word/document.xml?ContentType=application/vnd.openxmlformats-officedocument.wordprocessingml.document.main+xml">
        <DigestMethod Algorithm="http://www.w3.org/2000/09/xmldsig#sha1"/>
        <DigestValue>W/xGBzjegk991+RG7L9ZjjybG1k=</DigestValue>
      </Reference>
      <Reference URI="/word/fontTable.xml?ContentType=application/vnd.openxmlformats-officedocument.wordprocessingml.fontTable+xml">
        <DigestMethod Algorithm="http://www.w3.org/2000/09/xmldsig#sha1"/>
        <DigestValue>qhm7x4Ukkry6XpOZMecNt1XePUc=</DigestValue>
      </Reference>
      <Reference URI="/word/numbering.xml?ContentType=application/vnd.openxmlformats-officedocument.wordprocessingml.numbering+xml">
        <DigestMethod Algorithm="http://www.w3.org/2000/09/xmldsig#sha1"/>
        <DigestValue>ONMqWjmqmZ4R/YkSvc2F9dY1feU=</DigestValue>
      </Reference>
      <Reference URI="/word/settings.xml?ContentType=application/vnd.openxmlformats-officedocument.wordprocessingml.settings+xml">
        <DigestMethod Algorithm="http://www.w3.org/2000/09/xmldsig#sha1"/>
        <DigestValue>Tj5hQ24qUKoJspPZOxf3Muv4oBY=</DigestValue>
      </Reference>
      <Reference URI="/word/styles.xml?ContentType=application/vnd.openxmlformats-officedocument.wordprocessingml.styles+xml">
        <DigestMethod Algorithm="http://www.w3.org/2000/09/xmldsig#sha1"/>
        <DigestValue>/rAFmNoq6rLP671RWVCicHWmhPg=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2020-11-12T13:10:47Z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12345678</SignatureComments>
          <WindowsVersion>6.1</WindowsVersion>
          <OfficeVersion>12.0</OfficeVersion>
          <ApplicationVersion>12.0</ApplicationVersion>
          <Monitors>1</Monitors>
          <HorizontalResolution>1600</HorizontalResolution>
          <VerticalResolution>900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4205</Words>
  <Characters>23970</Characters>
  <Application>Microsoft Office Word</Application>
  <DocSecurity>0</DocSecurity>
  <Lines>199</Lines>
  <Paragraphs>56</Paragraphs>
  <ScaleCrop>false</ScaleCrop>
  <Company/>
  <LinksUpToDate>false</LinksUpToDate>
  <CharactersWithSpaces>28119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4</cp:revision>
  <dcterms:created xsi:type="dcterms:W3CDTF">2020-11-12T13:06:00Z</dcterms:created>
  <dcterms:modified xsi:type="dcterms:W3CDTF">2020-11-12T13:09:00Z</dcterms:modified>
</cp:coreProperties>
</file>