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48" w:rsidRPr="00CF5455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CF5455">
        <w:rPr>
          <w:rStyle w:val="1"/>
          <w:rFonts w:ascii="Arial" w:hAnsi="Arial" w:cs="Arial"/>
          <w:b/>
          <w:sz w:val="32"/>
          <w:szCs w:val="32"/>
        </w:rPr>
        <w:t>АДМИНИСТРАЦИЯ</w:t>
      </w:r>
    </w:p>
    <w:p w:rsidR="00226448" w:rsidRPr="00CF5455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CF5455">
        <w:rPr>
          <w:rStyle w:val="1"/>
          <w:rFonts w:ascii="Arial" w:hAnsi="Arial" w:cs="Arial"/>
          <w:b/>
          <w:sz w:val="32"/>
          <w:szCs w:val="32"/>
        </w:rPr>
        <w:t>КЛЮКВИНСКОГО СЕЛЬСОВЕТА</w:t>
      </w:r>
    </w:p>
    <w:p w:rsidR="00226448" w:rsidRPr="00CF5455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CF5455">
        <w:rPr>
          <w:rStyle w:val="1"/>
          <w:rFonts w:ascii="Arial" w:hAnsi="Arial" w:cs="Arial"/>
          <w:b/>
          <w:sz w:val="32"/>
          <w:szCs w:val="32"/>
        </w:rPr>
        <w:t>КУРСКОГО РАЙОНА</w:t>
      </w:r>
    </w:p>
    <w:p w:rsidR="00CF5455" w:rsidRPr="00CF5455" w:rsidRDefault="00CF5455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226448" w:rsidRPr="00CF5455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CF5455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226448" w:rsidRPr="00CF5455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226448" w:rsidRPr="00CF5455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CF5455">
        <w:rPr>
          <w:rStyle w:val="1"/>
          <w:rFonts w:ascii="Arial" w:hAnsi="Arial" w:cs="Arial"/>
          <w:b/>
          <w:sz w:val="32"/>
          <w:szCs w:val="32"/>
        </w:rPr>
        <w:t xml:space="preserve">от </w:t>
      </w:r>
      <w:r w:rsidR="00CF5455" w:rsidRPr="00CF5455">
        <w:rPr>
          <w:rStyle w:val="1"/>
          <w:rFonts w:ascii="Arial" w:hAnsi="Arial" w:cs="Arial"/>
          <w:b/>
          <w:sz w:val="32"/>
          <w:szCs w:val="32"/>
        </w:rPr>
        <w:t xml:space="preserve">07 июля </w:t>
      </w:r>
      <w:r w:rsidR="005116E8" w:rsidRPr="00CF5455">
        <w:rPr>
          <w:rStyle w:val="1"/>
          <w:rFonts w:ascii="Arial" w:hAnsi="Arial" w:cs="Arial"/>
          <w:b/>
          <w:sz w:val="32"/>
          <w:szCs w:val="32"/>
        </w:rPr>
        <w:t>2020</w:t>
      </w:r>
      <w:r w:rsidR="00CF5455" w:rsidRPr="00CF5455">
        <w:rPr>
          <w:rStyle w:val="1"/>
          <w:rFonts w:ascii="Arial" w:hAnsi="Arial" w:cs="Arial"/>
          <w:b/>
          <w:sz w:val="32"/>
          <w:szCs w:val="32"/>
        </w:rPr>
        <w:t xml:space="preserve"> года </w:t>
      </w:r>
      <w:r w:rsidR="00A215B8" w:rsidRPr="00CF5455">
        <w:rPr>
          <w:rStyle w:val="1"/>
          <w:rFonts w:ascii="Arial" w:hAnsi="Arial" w:cs="Arial"/>
          <w:b/>
          <w:sz w:val="32"/>
          <w:szCs w:val="32"/>
        </w:rPr>
        <w:t xml:space="preserve"> № 79</w:t>
      </w:r>
    </w:p>
    <w:p w:rsidR="005116E8" w:rsidRPr="00CF5455" w:rsidRDefault="005116E8" w:rsidP="005116E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5116E8" w:rsidRPr="00CF5455" w:rsidRDefault="005116E8" w:rsidP="005116E8">
      <w:pPr>
        <w:suppressAutoHyphens/>
        <w:spacing w:line="100" w:lineRule="atLeast"/>
        <w:ind w:right="27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 w:rsidRPr="00CF5455">
        <w:rPr>
          <w:rFonts w:ascii="Arial" w:hAnsi="Arial" w:cs="Arial"/>
          <w:b/>
          <w:color w:val="000000"/>
          <w:sz w:val="32"/>
          <w:szCs w:val="32"/>
          <w:lang w:eastAsia="ar-SA"/>
        </w:rPr>
        <w:t>Об утверждении Порядка</w:t>
      </w:r>
      <w:r w:rsidR="00CF5455" w:rsidRPr="00CF5455"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                                                   </w:t>
      </w:r>
      <w:r w:rsidRPr="00CF5455">
        <w:rPr>
          <w:rFonts w:ascii="Arial" w:hAnsi="Arial" w:cs="Arial"/>
          <w:b/>
          <w:color w:val="000000"/>
          <w:sz w:val="32"/>
          <w:szCs w:val="32"/>
          <w:lang w:eastAsia="ar-SA"/>
        </w:rPr>
        <w:t>размещения сведений о доходах, об имуществе и обязательствах имущественного характера, лиц, замещающих должности руководителей муниципальных учреждений Клюквинского сельсовета Курского района, его супруги (супруга) и несовершеннолетних детей в сети «Интернет» на официальном сайте Клюквинского сельсовета Курского района и предоставления этих</w:t>
      </w:r>
      <w:r w:rsidR="00CF5455" w:rsidRPr="00CF5455"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        </w:t>
      </w:r>
      <w:r w:rsidRPr="00CF5455"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 сведений средствам массовой информации для</w:t>
      </w:r>
      <w:r w:rsidR="00557A60"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                  </w:t>
      </w:r>
      <w:r w:rsidRPr="00CF5455"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 опубликования</w:t>
      </w:r>
    </w:p>
    <w:p w:rsidR="005116E8" w:rsidRPr="00DC69DA" w:rsidRDefault="005116E8" w:rsidP="005116E8">
      <w:pPr>
        <w:pStyle w:val="2"/>
        <w:ind w:right="60"/>
        <w:jc w:val="both"/>
        <w:rPr>
          <w:bCs/>
        </w:rPr>
      </w:pPr>
    </w:p>
    <w:p w:rsidR="005116E8" w:rsidRPr="00557A60" w:rsidRDefault="005116E8" w:rsidP="005116E8">
      <w:pPr>
        <w:pStyle w:val="a4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57A60">
        <w:rPr>
          <w:rFonts w:ascii="Arial" w:hAnsi="Arial" w:cs="Arial"/>
          <w:sz w:val="24"/>
          <w:szCs w:val="24"/>
        </w:rPr>
        <w:t>В соответствии с Федеральным законом от 25.12.2008  N 273-ФЗ «О противодействии коррупции", Федеральным законом от 03.12.2012 N 230-ФЗ</w:t>
      </w:r>
      <w:r w:rsidR="00557A60" w:rsidRPr="00557A60">
        <w:rPr>
          <w:rFonts w:ascii="Arial" w:hAnsi="Arial" w:cs="Arial"/>
          <w:sz w:val="24"/>
          <w:szCs w:val="24"/>
        </w:rPr>
        <w:t xml:space="preserve"> </w:t>
      </w:r>
      <w:r w:rsidRPr="00557A60">
        <w:rPr>
          <w:rFonts w:ascii="Arial" w:hAnsi="Arial" w:cs="Arial"/>
          <w:sz w:val="24"/>
          <w:szCs w:val="24"/>
        </w:rPr>
        <w:t>«О контроле за соответствием расходов лиц, замещающих государственные должности, и иных лиц их доходам», указами Президента Российской Федерации от 23.06.2014 года № 453 «О внесении изменений в некоторые акты Президента Российской Федерации по вопросам противодействия коррупции», Федеральным законом № 303 от 03.11.2015 года «О</w:t>
      </w:r>
      <w:proofErr w:type="gramEnd"/>
      <w:r w:rsidRPr="00557A6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57A60">
        <w:rPr>
          <w:rFonts w:ascii="Arial" w:hAnsi="Arial" w:cs="Arial"/>
          <w:sz w:val="24"/>
          <w:szCs w:val="24"/>
        </w:rPr>
        <w:t>внесении</w:t>
      </w:r>
      <w:proofErr w:type="gramEnd"/>
      <w:r w:rsidRPr="00557A60">
        <w:rPr>
          <w:rFonts w:ascii="Arial" w:hAnsi="Arial" w:cs="Arial"/>
          <w:sz w:val="24"/>
          <w:szCs w:val="24"/>
        </w:rPr>
        <w:t xml:space="preserve"> изменений в отдельные законодательные акты Российской Федерации», руководствуясь Уставом МО «Клюквинский сельсовет» Курского района Курской области, Администрация Клюквинского сельсовета Курского района </w:t>
      </w:r>
    </w:p>
    <w:p w:rsidR="005116E8" w:rsidRPr="00557A60" w:rsidRDefault="005116E8" w:rsidP="00557A60">
      <w:pPr>
        <w:ind w:firstLine="567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>ПОСТАНОВЛЯЕТ:</w:t>
      </w: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>1. Утвердить Порядок размещения сведений о доходах, об имуществе и обязательствах имущественного характера, лиц, замещающих должности руководителей муниципальных учреждений Клюквинского сельсовета Курского района Курской области, его супруги (супруга) и несовершеннолетних детей в сети «Интернет» на официальном сайте Клюквинского сельсовета Курского района и предоставления этих сведений средствам массовой информации для опубликования (Приложение).</w:t>
      </w:r>
    </w:p>
    <w:p w:rsidR="005116E8" w:rsidRPr="00557A60" w:rsidRDefault="005116E8" w:rsidP="005116E8">
      <w:pPr>
        <w:pStyle w:val="a4"/>
        <w:spacing w:line="240" w:lineRule="atLeast"/>
        <w:ind w:firstLine="567"/>
        <w:rPr>
          <w:rFonts w:ascii="Arial" w:hAnsi="Arial" w:cs="Arial"/>
          <w:sz w:val="24"/>
          <w:szCs w:val="24"/>
        </w:rPr>
      </w:pP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57A60">
        <w:rPr>
          <w:rFonts w:ascii="Arial" w:hAnsi="Arial" w:cs="Arial"/>
          <w:sz w:val="24"/>
          <w:szCs w:val="24"/>
        </w:rPr>
        <w:t xml:space="preserve">Постановление Администрации Клюквинского сельсовета Курского района от 27.12.2017 № 224 «Об утверждении Порядка размещения сведений о доходах, об имуществе и обязательствах имущественного характера, лиц, замещающих должности руководителей муниципальных учреждений Клюквинского сельсовета Курского района, его супруги (супруга) и </w:t>
      </w:r>
      <w:r w:rsidRPr="00557A60">
        <w:rPr>
          <w:rFonts w:ascii="Arial" w:hAnsi="Arial" w:cs="Arial"/>
          <w:sz w:val="24"/>
          <w:szCs w:val="24"/>
        </w:rPr>
        <w:lastRenderedPageBreak/>
        <w:t>несовершеннолетних детей в сети «Интернет» на официальном сайте Клюквинского сельсовета Курского района и предоставления этих сведений средствам массовой информации для опубликования» признать утратившим силу.</w:t>
      </w:r>
      <w:proofErr w:type="gramEnd"/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>3. Постановление вступает в силу со дня его подписания и подлежит обнародованию.</w:t>
      </w:r>
    </w:p>
    <w:p w:rsidR="005116E8" w:rsidRPr="00557A60" w:rsidRDefault="005116E8" w:rsidP="005116E8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5116E8" w:rsidRPr="00557A60" w:rsidRDefault="005116E8" w:rsidP="005116E8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5116E8" w:rsidRPr="00557A60" w:rsidRDefault="005116E8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>Глава Клюквинского сельсовета</w:t>
      </w:r>
    </w:p>
    <w:p w:rsidR="005116E8" w:rsidRDefault="005116E8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       В.Л. Лыков</w:t>
      </w:r>
    </w:p>
    <w:p w:rsidR="00557A60" w:rsidRDefault="00557A60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A60" w:rsidRDefault="00557A60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A60" w:rsidRDefault="00557A60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A60" w:rsidRDefault="00557A60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A60" w:rsidRDefault="00557A60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A60" w:rsidRDefault="00557A60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A60" w:rsidRDefault="00557A60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A60" w:rsidRDefault="00557A60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A60" w:rsidRDefault="00557A60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A60" w:rsidRDefault="00557A60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A60" w:rsidRDefault="00557A60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A60" w:rsidRDefault="00557A60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A60" w:rsidRPr="00557A60" w:rsidRDefault="00557A60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6E8" w:rsidRPr="00557A60" w:rsidRDefault="005116E8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6E8" w:rsidRPr="00557A60" w:rsidRDefault="005116E8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6E8" w:rsidRPr="00557A60" w:rsidRDefault="005116E8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6E8" w:rsidRPr="00557A60" w:rsidRDefault="005116E8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6E8" w:rsidRPr="00557A60" w:rsidRDefault="005116E8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6E8" w:rsidRPr="00557A60" w:rsidRDefault="005116E8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E8" w:rsidRDefault="005116E8" w:rsidP="0051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6"/>
      </w:tblGrid>
      <w:tr w:rsidR="005116E8" w:rsidTr="005116E8">
        <w:tc>
          <w:tcPr>
            <w:tcW w:w="3820" w:type="dxa"/>
          </w:tcPr>
          <w:p w:rsidR="005116E8" w:rsidRPr="00557A60" w:rsidRDefault="005116E8" w:rsidP="00B95678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7A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ПРИЛОЖЕНИЕ</w:t>
            </w:r>
          </w:p>
          <w:p w:rsidR="005116E8" w:rsidRPr="00557A60" w:rsidRDefault="005116E8" w:rsidP="00B956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7A60">
              <w:rPr>
                <w:rFonts w:ascii="Arial" w:eastAsia="Times New Roman" w:hAnsi="Arial" w:cs="Arial"/>
                <w:sz w:val="24"/>
                <w:szCs w:val="24"/>
              </w:rPr>
              <w:t>к постановлению</w:t>
            </w:r>
          </w:p>
          <w:p w:rsidR="005116E8" w:rsidRPr="00557A60" w:rsidRDefault="005116E8" w:rsidP="00B956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7A60">
              <w:rPr>
                <w:rFonts w:ascii="Arial" w:eastAsia="Times New Roman" w:hAnsi="Arial" w:cs="Arial"/>
                <w:sz w:val="24"/>
                <w:szCs w:val="24"/>
              </w:rPr>
              <w:t>Администрации Клюквинского сельсовета</w:t>
            </w:r>
          </w:p>
          <w:p w:rsidR="005116E8" w:rsidRPr="00557A60" w:rsidRDefault="005116E8" w:rsidP="00B956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7A60">
              <w:rPr>
                <w:rFonts w:ascii="Arial" w:eastAsia="Times New Roman" w:hAnsi="Arial" w:cs="Arial"/>
                <w:sz w:val="24"/>
                <w:szCs w:val="24"/>
              </w:rPr>
              <w:t xml:space="preserve">Курского района </w:t>
            </w:r>
            <w:r w:rsidRPr="00557A6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от 07.07.2020 N </w:t>
            </w:r>
            <w:r w:rsidR="00A215B8" w:rsidRPr="00557A60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  <w:p w:rsidR="005116E8" w:rsidRDefault="005116E8" w:rsidP="00B9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16E8" w:rsidRDefault="005116E8" w:rsidP="005116E8"/>
    <w:p w:rsidR="005116E8" w:rsidRPr="00557A60" w:rsidRDefault="005116E8" w:rsidP="0051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6E8" w:rsidRPr="00557A60" w:rsidRDefault="005116E8" w:rsidP="005116E8">
      <w:pPr>
        <w:pStyle w:val="ConsPlusNormal"/>
        <w:jc w:val="center"/>
        <w:rPr>
          <w:b/>
          <w:sz w:val="24"/>
          <w:szCs w:val="24"/>
        </w:rPr>
      </w:pPr>
      <w:r w:rsidRPr="00557A60">
        <w:rPr>
          <w:b/>
          <w:sz w:val="24"/>
          <w:szCs w:val="24"/>
        </w:rPr>
        <w:t>ПОРЯДОК</w:t>
      </w:r>
    </w:p>
    <w:p w:rsidR="005116E8" w:rsidRPr="00557A60" w:rsidRDefault="005116E8" w:rsidP="005116E8">
      <w:pPr>
        <w:pStyle w:val="ConsPlusNormal"/>
        <w:jc w:val="center"/>
        <w:rPr>
          <w:sz w:val="24"/>
          <w:szCs w:val="24"/>
        </w:rPr>
      </w:pPr>
      <w:r w:rsidRPr="00557A60">
        <w:rPr>
          <w:sz w:val="24"/>
          <w:szCs w:val="24"/>
        </w:rPr>
        <w:t xml:space="preserve">размещения сведений о доходах, об имуществе и обязательствах имущественного характера, лиц, замещающих должности руководителей муниципальных учреждений Клюквинского сельсовета Курского района его супруги (супруга) и несовершеннолетних детей в сети «Интернет» на официальном сайте Клюквинского сельсовета Курского  района и предоставления этих сведений средствам массовой информации </w:t>
      </w:r>
    </w:p>
    <w:p w:rsidR="005116E8" w:rsidRPr="00557A60" w:rsidRDefault="005116E8" w:rsidP="005116E8">
      <w:pPr>
        <w:pStyle w:val="ConsPlusNormal"/>
        <w:jc w:val="center"/>
        <w:rPr>
          <w:b/>
          <w:bCs/>
          <w:sz w:val="24"/>
          <w:szCs w:val="24"/>
        </w:rPr>
      </w:pPr>
      <w:r w:rsidRPr="00557A60">
        <w:rPr>
          <w:sz w:val="24"/>
          <w:szCs w:val="24"/>
        </w:rPr>
        <w:t>для опубликования</w:t>
      </w:r>
    </w:p>
    <w:p w:rsidR="005116E8" w:rsidRPr="00557A60" w:rsidRDefault="005116E8" w:rsidP="005116E8">
      <w:pPr>
        <w:pStyle w:val="ConsPlusNormal"/>
        <w:jc w:val="center"/>
        <w:rPr>
          <w:sz w:val="24"/>
          <w:szCs w:val="24"/>
        </w:rPr>
      </w:pPr>
    </w:p>
    <w:p w:rsidR="005116E8" w:rsidRPr="00557A60" w:rsidRDefault="005116E8" w:rsidP="005116E8">
      <w:pPr>
        <w:pStyle w:val="ConsPlusNormal"/>
        <w:jc w:val="center"/>
        <w:rPr>
          <w:sz w:val="24"/>
          <w:szCs w:val="24"/>
        </w:rPr>
      </w:pP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57A60">
        <w:rPr>
          <w:rFonts w:ascii="Arial" w:hAnsi="Arial" w:cs="Arial"/>
          <w:sz w:val="24"/>
          <w:szCs w:val="24"/>
        </w:rPr>
        <w:t>Настоящий Порядок устанавливает обязанность лица, ответственного за ведение кадровой работы в Администрации Клюквинского сельсовета Курского района по  размещению сведений о доходах, расходах, об имуществе и обязательствах имущественного характера, лиц, замещающих должности руководителей Клюквинского сельсовета  Курского  района, его супруги (супруга) и несовершеннолетних детей в информационно-телекоммуникационной сети «Интернет» на официальном сайте Клюквинского сельсовета Курского района Курской области и предоставления этих сведений средствам</w:t>
      </w:r>
      <w:proofErr w:type="gramEnd"/>
      <w:r w:rsidRPr="00557A60">
        <w:rPr>
          <w:rFonts w:ascii="Arial" w:hAnsi="Arial" w:cs="Arial"/>
          <w:sz w:val="24"/>
          <w:szCs w:val="24"/>
        </w:rPr>
        <w:t xml:space="preserve"> массовой информации для опубликования в связи с их запросами.</w:t>
      </w: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в связи с их запросами предоставляются для опубликования следующие сведения о доходах, об имуществе и обязательствах имущественного характера лица, замещающего должность руководителя муниципального учреждения Клюквинского сельсовета Курского района, его супруги (супруга) и несовершеннолетних детей:</w:t>
      </w: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>1) перечень объектов недвижимого имущества, принадлежащих лицу, замещающему должность руководителя муниципального учреждения Клюквинского сельсовета Курского района, его супруги (супруга)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>2) перечень транспортных средств, с указанием вида и марки, принадлежащих на праве собственности лицу, замещающему должность руководителя муниципального учреждения Клюквинского сельсовета Курского района, его супруги (супруга) и несовершеннолетним детям;</w:t>
      </w: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>3) декларированный годовой доход лица, замещающего должность руководителя муниципального учреждения Клюквинского сельсовета Курского района, его супруги (супруга) и несовершеннолетних детей.</w:t>
      </w: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>3. Сведения, указанные в подпунктах 1-3 пункта 2 настоящего Порядка, размещаются на официальном сайте муниципального образования «Клюквинский сельсовет» Курского района Курской области в разделе «Справочные материалы</w:t>
      </w:r>
      <w:proofErr w:type="gramStart"/>
      <w:r w:rsidRPr="00557A60">
        <w:rPr>
          <w:rFonts w:ascii="Arial" w:hAnsi="Arial" w:cs="Arial"/>
          <w:sz w:val="24"/>
          <w:szCs w:val="24"/>
        </w:rPr>
        <w:t>»и</w:t>
      </w:r>
      <w:proofErr w:type="gramEnd"/>
      <w:r w:rsidRPr="00557A60">
        <w:rPr>
          <w:rFonts w:ascii="Arial" w:hAnsi="Arial" w:cs="Arial"/>
          <w:sz w:val="24"/>
          <w:szCs w:val="24"/>
        </w:rPr>
        <w:t xml:space="preserve"> представляются для опубликования средствам </w:t>
      </w:r>
      <w:r w:rsidRPr="00557A60">
        <w:rPr>
          <w:rFonts w:ascii="Arial" w:hAnsi="Arial" w:cs="Arial"/>
          <w:sz w:val="24"/>
          <w:szCs w:val="24"/>
        </w:rPr>
        <w:lastRenderedPageBreak/>
        <w:t>массовой информации в связи с их запросами по форме согласно Приложению 1.</w:t>
      </w: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 xml:space="preserve">4. </w:t>
      </w:r>
      <w:bookmarkStart w:id="0" w:name="Par42"/>
      <w:bookmarkEnd w:id="0"/>
      <w:r w:rsidRPr="00557A60">
        <w:rPr>
          <w:rFonts w:ascii="Arial" w:hAnsi="Arial" w:cs="Arial"/>
          <w:sz w:val="24"/>
          <w:szCs w:val="24"/>
        </w:rPr>
        <w:t>В размещаемых на официальном сайте и предоставляемых средствам массовой информации по их запросам для опубликования сведениях о доходах, об имуществе и обязательствах имущественного характера запрещается указывать:</w:t>
      </w: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57A60">
        <w:rPr>
          <w:rFonts w:ascii="Arial" w:hAnsi="Arial" w:cs="Arial"/>
          <w:sz w:val="24"/>
          <w:szCs w:val="24"/>
        </w:rPr>
        <w:t xml:space="preserve">1) иные сведения (кроме указанных в </w:t>
      </w:r>
      <w:hyperlink w:anchor="Par42" w:history="1">
        <w:r w:rsidRPr="00557A60">
          <w:rPr>
            <w:rFonts w:ascii="Arial" w:hAnsi="Arial" w:cs="Arial"/>
            <w:sz w:val="24"/>
            <w:szCs w:val="24"/>
          </w:rPr>
          <w:t>пункте 2</w:t>
        </w:r>
      </w:hyperlink>
      <w:r w:rsidRPr="00557A60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должность руководителя муниципального учреждения Клюквинского сельсовета Курского района, его супруги (супруга) и несовершеннолетних 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>2) персональные данные супруги (супруга), детей и иных членов семьи лица, замещающего должность руководителя муниципального учреждения Клюквинского сельсовета Курского района;</w:t>
      </w: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коммуникации, лица, замещающего должность руководителя муниципального учреждения Клюквинского сельсовета Курского района, его супруги (супруга), детей и иных членов его семьи;</w:t>
      </w: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57A60">
        <w:rPr>
          <w:rFonts w:ascii="Arial" w:hAnsi="Arial" w:cs="Arial"/>
          <w:sz w:val="24"/>
          <w:szCs w:val="24"/>
        </w:rPr>
        <w:t>4) 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 Клюквинского сельсовета Курского района, его супруге (супругу), детям, иным членам его семьи на праве собственности или находящихся в их пользовании;</w:t>
      </w:r>
      <w:proofErr w:type="gramEnd"/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>5. Сведения о доходах, об имуществе и обязательствах имущественного характера, указанные в пункте 2 настоящего Порядка, за весь период замещения лицом, замещающего должность руководителя муниципального учреждения Клюквинского сельсовета Курского  района,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 xml:space="preserve">6. Лицо, ответственное за ведение кадровой работы в Администрации Клюквинского сельсовета Курского района: </w:t>
      </w: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>1) в течение трёх рабочих дней со дня поступления запроса от средства массовой информации сообщает о нём лицу, замещающему должность руководителя муниципального учреждения Клюквинского сельсовета Курского района, в отношении которого поступил запрос;</w:t>
      </w: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 xml:space="preserve">2) в течение семи рабочих дней со дня поступления запроса от средства массовой информации обеспечивает предоставление сведений, указанных в </w:t>
      </w:r>
      <w:hyperlink w:anchor="Par42" w:history="1">
        <w:r w:rsidRPr="00557A60">
          <w:rPr>
            <w:rFonts w:ascii="Arial" w:hAnsi="Arial" w:cs="Arial"/>
            <w:sz w:val="24"/>
            <w:szCs w:val="24"/>
          </w:rPr>
          <w:t>пункте 2</w:t>
        </w:r>
      </w:hyperlink>
      <w:r w:rsidRPr="00557A60">
        <w:rPr>
          <w:rFonts w:ascii="Arial" w:hAnsi="Arial" w:cs="Arial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sz w:val="24"/>
          <w:szCs w:val="24"/>
        </w:rPr>
        <w:t>7. Лицо, замещающее должность руководителя Клюквинского сельсовета  Курского района несёт в соответствии с действующим законодательством Российской Федерации и Курской области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5116E8" w:rsidRPr="00557A60" w:rsidRDefault="005116E8" w:rsidP="005116E8">
      <w:pPr>
        <w:pStyle w:val="a4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5760"/>
      </w:tblGrid>
      <w:tr w:rsidR="005116E8" w:rsidRPr="00557A60" w:rsidTr="00B95678"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E8" w:rsidRPr="00557A60" w:rsidRDefault="005116E8" w:rsidP="005116E8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7A60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5116E8" w:rsidRPr="00557A60" w:rsidRDefault="005116E8" w:rsidP="005116E8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7A60">
              <w:rPr>
                <w:rFonts w:ascii="Arial" w:hAnsi="Arial" w:cs="Arial"/>
                <w:sz w:val="24"/>
                <w:szCs w:val="24"/>
              </w:rPr>
              <w:t>к Порядку размещения сведений о доходах, об имуществе и обязательствах имущественного характера, лиц, замещающих должности руководителей муниципальных учреждений  Клюквинского сельсовета Курского района его супруги (супруга) и несовершеннолетних детей в сети «Интернет» на официальном сайте Клюквинского сельсовета Курского  района и предоставления этих сведений средствам массовой информации для опубликования</w:t>
            </w:r>
          </w:p>
          <w:p w:rsidR="005116E8" w:rsidRPr="00557A60" w:rsidRDefault="005116E8" w:rsidP="00B95678">
            <w:pPr>
              <w:spacing w:before="120" w:after="100" w:afterAutospacing="1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6E8" w:rsidRPr="00557A60" w:rsidRDefault="005116E8" w:rsidP="005116E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557A60">
        <w:rPr>
          <w:rFonts w:ascii="Arial" w:hAnsi="Arial" w:cs="Arial"/>
          <w:b/>
          <w:bCs/>
          <w:sz w:val="24"/>
          <w:szCs w:val="24"/>
        </w:rPr>
        <w:br w:type="textWrapping" w:clear="all"/>
      </w:r>
      <w:r w:rsidRPr="00557A60">
        <w:rPr>
          <w:rFonts w:ascii="Arial" w:hAnsi="Arial" w:cs="Arial"/>
          <w:b/>
          <w:sz w:val="24"/>
          <w:szCs w:val="24"/>
        </w:rPr>
        <w:t>Форма</w:t>
      </w:r>
    </w:p>
    <w:p w:rsidR="005116E8" w:rsidRPr="00557A60" w:rsidRDefault="005116E8" w:rsidP="005116E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57A60">
        <w:rPr>
          <w:rFonts w:ascii="Arial" w:hAnsi="Arial" w:cs="Arial"/>
          <w:b/>
          <w:sz w:val="24"/>
          <w:szCs w:val="24"/>
        </w:rPr>
        <w:t>размещения сведений о доходах, об имуществе и обязательствах имущественного характера, лиц, замещающих должности руководителей муниципальных учреждений  Клюквинского сельсовета Курского района его супруги (супруга) и несовершеннолетних детей в сети «Интернет» на официальном сайте Клюквинского сельсовета Курского  района и предоставления этих сведений средствам массовой информации для опубликования</w:t>
      </w:r>
    </w:p>
    <w:tbl>
      <w:tblPr>
        <w:tblW w:w="99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8"/>
        <w:gridCol w:w="1467"/>
        <w:gridCol w:w="829"/>
        <w:gridCol w:w="670"/>
        <w:gridCol w:w="726"/>
        <w:gridCol w:w="725"/>
        <w:gridCol w:w="725"/>
        <w:gridCol w:w="725"/>
        <w:gridCol w:w="829"/>
        <w:gridCol w:w="726"/>
        <w:gridCol w:w="1036"/>
        <w:gridCol w:w="1139"/>
      </w:tblGrid>
      <w:tr w:rsidR="005116E8" w:rsidRPr="00557A60" w:rsidTr="00B95678">
        <w:trPr>
          <w:trHeight w:val="1013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>/</w:t>
            </w:r>
            <w:proofErr w:type="spellStart"/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>Должность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5116E8" w:rsidRPr="00557A60" w:rsidTr="00B95678">
        <w:trPr>
          <w:trHeight w:val="768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>вид объекта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>вид собственности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>площадь (кв. м)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>страна расположения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>вид объекта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>площадь (кв. м)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557A60">
              <w:rPr>
                <w:rFonts w:ascii="Arial" w:hAnsi="Arial" w:cs="Arial"/>
                <w:spacing w:val="2"/>
                <w:sz w:val="24"/>
                <w:szCs w:val="24"/>
              </w:rPr>
              <w:t>страна расположения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6E8" w:rsidRPr="00557A60" w:rsidRDefault="005116E8" w:rsidP="00B95678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</w:tr>
    </w:tbl>
    <w:p w:rsidR="005116E8" w:rsidRPr="00557A60" w:rsidRDefault="005116E8" w:rsidP="005116E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:rsidR="005116E8" w:rsidRPr="00557A60" w:rsidRDefault="005116E8" w:rsidP="005116E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:rsidR="005116E8" w:rsidRPr="00557A60" w:rsidRDefault="005116E8" w:rsidP="005116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116E8" w:rsidRPr="00557A60" w:rsidRDefault="005116E8" w:rsidP="005116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5116E8" w:rsidRPr="00557A60" w:rsidSect="00CF5455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6448"/>
    <w:rsid w:val="00226448"/>
    <w:rsid w:val="0035674E"/>
    <w:rsid w:val="005116E8"/>
    <w:rsid w:val="00557A60"/>
    <w:rsid w:val="005C491C"/>
    <w:rsid w:val="005F352A"/>
    <w:rsid w:val="008E43D7"/>
    <w:rsid w:val="00A215B8"/>
    <w:rsid w:val="00A60990"/>
    <w:rsid w:val="00CF5455"/>
    <w:rsid w:val="00D14A84"/>
    <w:rsid w:val="00DA1C24"/>
    <w:rsid w:val="00F8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116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116E8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5116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116E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116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9EcvD1G5ciztfdWW9rQJq832hnOArBb204+NvbXz6vg=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RV1jZrfy5Fs4N2Y85nMgix5SfxSX3QxOV2U2aLZKqXX0lbV3elm1VuFtrvyGRCGm
+IgakhOT6lE4Dh7sxttIDw==</SignatureValue>
  <KeyInfo>
    <X509Data>
      <X509Certificate>MIIKKjCCCdegAwIBAgIRANe1QmceAJix6hHXf9Cx7ZkwCgYIKoUDBwEBAwIwggF3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niAi0K3Qm9CV0JrQotCg0J7QndCd0KvQmSDQk9Ce0KDQntCUICsiMB4XDTIwMDQx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vdC60L7QvNGB0LLRj9C30Ywg0KDQvtGB0YHQuNC4ggo3TdRyAAAAAADGMEoGA1Ud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5Zqsq/bI9+CQVOxFS0CZEeuPYcI=</DigestValue>
      </Reference>
      <Reference URI="/word/fontTable.xml?ContentType=application/vnd.openxmlformats-officedocument.wordprocessingml.fontTable+xml">
        <DigestMethod Algorithm="http://www.w3.org/2000/09/xmldsig#sha1"/>
        <DigestValue>Osrmoi/geVNYG2y4i4At2sP8Zhg=</DigestValue>
      </Reference>
      <Reference URI="/word/settings.xml?ContentType=application/vnd.openxmlformats-officedocument.wordprocessingml.settings+xml">
        <DigestMethod Algorithm="http://www.w3.org/2000/09/xmldsig#sha1"/>
        <DigestValue>H4ZXSNvXV7mMvQyJsa9Wh08re7k=</DigestValue>
      </Reference>
      <Reference URI="/word/styles.xml?ContentType=application/vnd.openxmlformats-officedocument.wordprocessingml.styles+xml">
        <DigestMethod Algorithm="http://www.w3.org/2000/09/xmldsig#sha1"/>
        <DigestValue>GTzEYOBHNRfoq3ZaV2xUsVBIHSw=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2020-07-14T13:38:26Z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USER</cp:lastModifiedBy>
  <cp:revision>4</cp:revision>
  <cp:lastPrinted>2020-07-07T08:14:00Z</cp:lastPrinted>
  <dcterms:created xsi:type="dcterms:W3CDTF">2020-07-14T13:06:00Z</dcterms:created>
  <dcterms:modified xsi:type="dcterms:W3CDTF">2020-07-14T13:15:00Z</dcterms:modified>
</cp:coreProperties>
</file>