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58" w:rsidRPr="001E21AD" w:rsidRDefault="001D6158" w:rsidP="001D6158">
      <w:pPr>
        <w:widowControl w:val="0"/>
        <w:spacing w:line="320" w:lineRule="exact"/>
        <w:ind w:left="0" w:right="-7"/>
        <w:jc w:val="center"/>
        <w:rPr>
          <w:sz w:val="32"/>
          <w:szCs w:val="28"/>
        </w:rPr>
      </w:pPr>
      <w:r w:rsidRPr="001E21AD">
        <w:rPr>
          <w:b/>
          <w:color w:val="333333"/>
          <w:sz w:val="32"/>
          <w:szCs w:val="28"/>
        </w:rPr>
        <w:t>Неоплата судебного штрафа в установленный срок может повлечь привлечение к уголовной ответственности</w:t>
      </w:r>
    </w:p>
    <w:p w:rsidR="001D6158" w:rsidRPr="001E21AD" w:rsidRDefault="001D6158" w:rsidP="001D6158">
      <w:pPr>
        <w:widowControl w:val="0"/>
        <w:spacing w:line="320" w:lineRule="exact"/>
        <w:ind w:left="0" w:right="-7"/>
        <w:jc w:val="left"/>
        <w:rPr>
          <w:szCs w:val="28"/>
        </w:rPr>
      </w:pPr>
    </w:p>
    <w:p w:rsidR="001D6158" w:rsidRDefault="001D6158" w:rsidP="001D6158">
      <w:pPr>
        <w:pStyle w:val="a3"/>
        <w:spacing w:before="0"/>
        <w:ind w:firstLine="709"/>
        <w:jc w:val="both"/>
        <w:rPr>
          <w:color w:val="333333"/>
          <w:szCs w:val="28"/>
        </w:rPr>
      </w:pPr>
      <w:r w:rsidRPr="001E21AD">
        <w:rPr>
          <w:color w:val="333333"/>
          <w:szCs w:val="28"/>
        </w:rPr>
        <w:t>Судебный штраф – это денежное взыскание, назначаемое судом при освобождении ли</w:t>
      </w:r>
      <w:r>
        <w:rPr>
          <w:color w:val="333333"/>
          <w:szCs w:val="28"/>
        </w:rPr>
        <w:t>ца от уголовной ответственности.</w:t>
      </w:r>
    </w:p>
    <w:p w:rsidR="001D6158" w:rsidRDefault="001D6158" w:rsidP="001D6158">
      <w:pPr>
        <w:pStyle w:val="a3"/>
        <w:spacing w:before="0"/>
        <w:ind w:firstLine="709"/>
        <w:jc w:val="both"/>
        <w:rPr>
          <w:color w:val="333333"/>
          <w:szCs w:val="28"/>
        </w:rPr>
      </w:pPr>
      <w:r w:rsidRPr="001E21AD">
        <w:rPr>
          <w:color w:val="333333"/>
          <w:szCs w:val="28"/>
        </w:rPr>
        <w:t>В случае неоплаты судебного штрафа в установленный судом срок он отменяется и лицо привлекается к уголовной ответственности по соответствующей статье Уголовного кодекса Российской Федерации. При этом суд по представлению сотрудника органов принудительного исполнения Российской Федерации отменяет постановление о прекращении уголовного дела или уголовного преследования и назначения меры уголовно правового характера в виде судебного штрафа и направляет материалы руководителю следственного органа ил</w:t>
      </w:r>
      <w:r>
        <w:rPr>
          <w:color w:val="333333"/>
          <w:szCs w:val="28"/>
        </w:rPr>
        <w:t>и прокурору.</w:t>
      </w:r>
    </w:p>
    <w:p w:rsidR="001D6158" w:rsidRPr="001E21AD" w:rsidRDefault="001D6158" w:rsidP="001D6158">
      <w:pPr>
        <w:pStyle w:val="a3"/>
        <w:spacing w:before="0"/>
        <w:ind w:firstLine="709"/>
        <w:jc w:val="both"/>
        <w:rPr>
          <w:szCs w:val="28"/>
        </w:rPr>
      </w:pPr>
      <w:bookmarkStart w:id="0" w:name="_GoBack"/>
      <w:bookmarkEnd w:id="0"/>
      <w:r w:rsidRPr="001E21AD">
        <w:rPr>
          <w:color w:val="333333"/>
          <w:szCs w:val="28"/>
        </w:rPr>
        <w:t>Продление срока, отсрочка или рассрочка исполнения решения суда о применении судебного штрафа законом не предусмотрены.</w:t>
      </w:r>
    </w:p>
    <w:p w:rsidR="001D6158" w:rsidRPr="001E21AD" w:rsidRDefault="001D6158" w:rsidP="001D6158">
      <w:pPr>
        <w:pStyle w:val="a3"/>
        <w:spacing w:before="0"/>
        <w:ind w:firstLine="709"/>
        <w:jc w:val="both"/>
        <w:rPr>
          <w:szCs w:val="28"/>
        </w:rPr>
      </w:pPr>
      <w:r w:rsidRPr="001E21AD">
        <w:rPr>
          <w:color w:val="333333"/>
          <w:szCs w:val="28"/>
        </w:rPr>
        <w:t>Таким образом, при неоплате судебного штрафа в установленный срок судом по представлению судебного пристава отменяется соответствующее постановление, а материалы направляются в следственный орган или прокурору в целях привлечения лица к установленной законом уголовной ответственности.</w:t>
      </w:r>
    </w:p>
    <w:p w:rsidR="001D6158" w:rsidRPr="001E21AD" w:rsidRDefault="001D6158" w:rsidP="001D6158">
      <w:pPr>
        <w:widowControl w:val="0"/>
        <w:ind w:left="0" w:firstLine="709"/>
        <w:rPr>
          <w:szCs w:val="28"/>
        </w:rPr>
      </w:pPr>
    </w:p>
    <w:p w:rsidR="001D6158" w:rsidRPr="001E21AD" w:rsidRDefault="001D6158" w:rsidP="001D6158">
      <w:pPr>
        <w:widowControl w:val="0"/>
        <w:ind w:left="-284" w:firstLine="284"/>
        <w:rPr>
          <w:szCs w:val="28"/>
        </w:rPr>
      </w:pPr>
      <w:r>
        <w:rPr>
          <w:szCs w:val="28"/>
        </w:rPr>
        <w:t>Помощник прокурора Курского района</w:t>
      </w:r>
      <w:r>
        <w:rPr>
          <w:szCs w:val="28"/>
        </w:rPr>
        <w:t xml:space="preserve">                                  </w:t>
      </w:r>
      <w:r>
        <w:rPr>
          <w:szCs w:val="28"/>
        </w:rPr>
        <w:t xml:space="preserve">  </w:t>
      </w:r>
      <w:r>
        <w:rPr>
          <w:szCs w:val="28"/>
        </w:rPr>
        <w:t xml:space="preserve">       В.В. </w:t>
      </w:r>
      <w:proofErr w:type="spellStart"/>
      <w:r>
        <w:rPr>
          <w:szCs w:val="28"/>
        </w:rPr>
        <w:t>Гуфельд</w:t>
      </w:r>
      <w:proofErr w:type="spellEnd"/>
      <w:r>
        <w:rPr>
          <w:szCs w:val="28"/>
        </w:rPr>
        <w:t xml:space="preserve"> </w:t>
      </w:r>
    </w:p>
    <w:p w:rsidR="000E46FB" w:rsidRDefault="000E46FB"/>
    <w:sectPr w:rsidR="000E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58"/>
    <w:rsid w:val="000E46FB"/>
    <w:rsid w:val="001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C9DF"/>
  <w15:chartTrackingRefBased/>
  <w15:docId w15:val="{466D4794-0515-4F88-93A5-E446DA82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58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6158"/>
    <w:pPr>
      <w:spacing w:before="120"/>
      <w:ind w:left="0"/>
      <w:jc w:val="left"/>
    </w:pPr>
  </w:style>
  <w:style w:type="character" w:customStyle="1" w:styleId="a4">
    <w:name w:val="Основной текст Знак"/>
    <w:basedOn w:val="a0"/>
    <w:link w:val="a3"/>
    <w:rsid w:val="001D615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2024-06-17T11:13:00Z</dcterms:created>
  <dcterms:modified xsi:type="dcterms:W3CDTF">2024-06-17T11:14:00Z</dcterms:modified>
</cp:coreProperties>
</file>