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B8F" w:rsidRPr="00366E87" w:rsidRDefault="00F13B8F" w:rsidP="00F13B8F">
      <w:pPr>
        <w:tabs>
          <w:tab w:val="left" w:pos="7560"/>
        </w:tabs>
        <w:jc w:val="center"/>
        <w:rPr>
          <w:rFonts w:ascii="Arial" w:hAnsi="Arial" w:cs="Arial"/>
          <w:b/>
          <w:sz w:val="32"/>
          <w:szCs w:val="32"/>
        </w:rPr>
      </w:pPr>
      <w:r w:rsidRPr="00366E87">
        <w:rPr>
          <w:rFonts w:ascii="Arial" w:hAnsi="Arial" w:cs="Arial"/>
          <w:b/>
          <w:sz w:val="32"/>
          <w:szCs w:val="32"/>
        </w:rPr>
        <w:t>СОБРАНИЕ ДЕПУТАТОВ</w:t>
      </w:r>
    </w:p>
    <w:p w:rsidR="00F13B8F" w:rsidRPr="00366E87" w:rsidRDefault="00F13B8F" w:rsidP="00F13B8F">
      <w:pPr>
        <w:tabs>
          <w:tab w:val="left" w:pos="7560"/>
        </w:tabs>
        <w:jc w:val="center"/>
        <w:rPr>
          <w:rFonts w:ascii="Arial" w:hAnsi="Arial" w:cs="Arial"/>
          <w:b/>
          <w:sz w:val="32"/>
          <w:szCs w:val="32"/>
        </w:rPr>
      </w:pPr>
      <w:r w:rsidRPr="00366E87">
        <w:rPr>
          <w:rFonts w:ascii="Arial" w:hAnsi="Arial" w:cs="Arial"/>
          <w:b/>
          <w:sz w:val="32"/>
          <w:szCs w:val="32"/>
        </w:rPr>
        <w:t>КЛЮКВИНСКОГО СЕЛЬСОВЕТА</w:t>
      </w:r>
    </w:p>
    <w:p w:rsidR="00F13B8F" w:rsidRPr="00366E87" w:rsidRDefault="00F13B8F" w:rsidP="00F13B8F">
      <w:pPr>
        <w:tabs>
          <w:tab w:val="left" w:pos="7560"/>
        </w:tabs>
        <w:jc w:val="center"/>
        <w:rPr>
          <w:rFonts w:ascii="Arial" w:hAnsi="Arial" w:cs="Arial"/>
          <w:b/>
          <w:sz w:val="32"/>
          <w:szCs w:val="32"/>
        </w:rPr>
      </w:pPr>
      <w:r w:rsidRPr="00366E87">
        <w:rPr>
          <w:rFonts w:ascii="Arial" w:hAnsi="Arial" w:cs="Arial"/>
          <w:b/>
          <w:sz w:val="32"/>
          <w:szCs w:val="32"/>
        </w:rPr>
        <w:t xml:space="preserve">КУРСКОГО РАЙОНА </w:t>
      </w:r>
    </w:p>
    <w:p w:rsidR="00F13B8F" w:rsidRPr="00366E87" w:rsidRDefault="00F13B8F" w:rsidP="00F13B8F">
      <w:pPr>
        <w:tabs>
          <w:tab w:val="left" w:pos="7560"/>
        </w:tabs>
        <w:jc w:val="center"/>
        <w:rPr>
          <w:rFonts w:ascii="Arial" w:hAnsi="Arial" w:cs="Arial"/>
          <w:b/>
          <w:sz w:val="32"/>
          <w:szCs w:val="32"/>
        </w:rPr>
      </w:pPr>
    </w:p>
    <w:p w:rsidR="00F13B8F" w:rsidRPr="00366E87" w:rsidRDefault="00F13B8F" w:rsidP="00F13B8F">
      <w:pPr>
        <w:tabs>
          <w:tab w:val="left" w:pos="7560"/>
        </w:tabs>
        <w:jc w:val="center"/>
        <w:rPr>
          <w:rFonts w:ascii="Arial" w:hAnsi="Arial" w:cs="Arial"/>
          <w:b/>
          <w:sz w:val="32"/>
          <w:szCs w:val="32"/>
        </w:rPr>
      </w:pPr>
      <w:r w:rsidRPr="00366E87">
        <w:rPr>
          <w:rFonts w:ascii="Arial" w:hAnsi="Arial" w:cs="Arial"/>
          <w:b/>
          <w:sz w:val="32"/>
          <w:szCs w:val="32"/>
        </w:rPr>
        <w:t xml:space="preserve">Р Е Ш Е Н И Е </w:t>
      </w:r>
    </w:p>
    <w:p w:rsidR="00F13B8F" w:rsidRPr="00366E87" w:rsidRDefault="00F13B8F" w:rsidP="00F13B8F">
      <w:pPr>
        <w:tabs>
          <w:tab w:val="left" w:pos="7560"/>
        </w:tabs>
        <w:rPr>
          <w:rFonts w:ascii="Arial" w:hAnsi="Arial" w:cs="Arial"/>
          <w:b/>
          <w:sz w:val="32"/>
          <w:szCs w:val="32"/>
        </w:rPr>
      </w:pPr>
    </w:p>
    <w:p w:rsidR="00F13B8F" w:rsidRPr="00366E87" w:rsidRDefault="00F13B8F" w:rsidP="00F13B8F">
      <w:pPr>
        <w:tabs>
          <w:tab w:val="left" w:pos="7560"/>
        </w:tabs>
        <w:jc w:val="center"/>
        <w:rPr>
          <w:rFonts w:ascii="Arial" w:hAnsi="Arial" w:cs="Arial"/>
          <w:b/>
          <w:sz w:val="32"/>
          <w:szCs w:val="32"/>
        </w:rPr>
      </w:pPr>
      <w:r w:rsidRPr="00366E87">
        <w:rPr>
          <w:rFonts w:ascii="Arial" w:hAnsi="Arial" w:cs="Arial"/>
          <w:b/>
          <w:sz w:val="32"/>
          <w:szCs w:val="32"/>
        </w:rPr>
        <w:t>от  04 мая 2018</w:t>
      </w:r>
      <w:r>
        <w:rPr>
          <w:rFonts w:ascii="Arial" w:hAnsi="Arial" w:cs="Arial"/>
          <w:b/>
          <w:sz w:val="32"/>
          <w:szCs w:val="32"/>
        </w:rPr>
        <w:t xml:space="preserve"> </w:t>
      </w:r>
      <w:r w:rsidRPr="00366E87">
        <w:rPr>
          <w:rFonts w:ascii="Arial" w:hAnsi="Arial" w:cs="Arial"/>
          <w:b/>
          <w:sz w:val="32"/>
          <w:szCs w:val="32"/>
        </w:rPr>
        <w:t xml:space="preserve">года  №  47-6-5р </w:t>
      </w:r>
    </w:p>
    <w:p w:rsidR="00F13B8F" w:rsidRPr="00366E87" w:rsidRDefault="00F13B8F" w:rsidP="00F13B8F">
      <w:pPr>
        <w:tabs>
          <w:tab w:val="left" w:pos="7560"/>
        </w:tabs>
        <w:jc w:val="center"/>
        <w:rPr>
          <w:rFonts w:ascii="Arial" w:hAnsi="Arial" w:cs="Arial"/>
          <w:b/>
          <w:sz w:val="32"/>
          <w:szCs w:val="32"/>
        </w:rPr>
      </w:pPr>
    </w:p>
    <w:p w:rsidR="00F13B8F" w:rsidRDefault="00F13B8F" w:rsidP="00F13B8F">
      <w:pPr>
        <w:tabs>
          <w:tab w:val="left" w:pos="7560"/>
        </w:tabs>
        <w:jc w:val="center"/>
        <w:rPr>
          <w:rFonts w:ascii="Arial" w:hAnsi="Arial" w:cs="Arial"/>
          <w:b/>
          <w:sz w:val="32"/>
          <w:szCs w:val="32"/>
        </w:rPr>
      </w:pPr>
      <w:r w:rsidRPr="00366E87">
        <w:rPr>
          <w:rFonts w:ascii="Arial" w:hAnsi="Arial" w:cs="Arial"/>
          <w:b/>
          <w:sz w:val="32"/>
          <w:szCs w:val="32"/>
        </w:rPr>
        <w:t xml:space="preserve">О внесении изменений </w:t>
      </w:r>
    </w:p>
    <w:p w:rsidR="00F13B8F" w:rsidRPr="00366E87" w:rsidRDefault="00F13B8F" w:rsidP="00F13B8F">
      <w:pPr>
        <w:tabs>
          <w:tab w:val="left" w:pos="7560"/>
        </w:tabs>
        <w:jc w:val="center"/>
        <w:rPr>
          <w:rFonts w:ascii="Arial" w:hAnsi="Arial" w:cs="Arial"/>
          <w:b/>
          <w:sz w:val="32"/>
          <w:szCs w:val="32"/>
        </w:rPr>
      </w:pPr>
      <w:r w:rsidRPr="00366E87">
        <w:rPr>
          <w:rFonts w:ascii="Arial" w:hAnsi="Arial" w:cs="Arial"/>
          <w:b/>
          <w:sz w:val="32"/>
          <w:szCs w:val="32"/>
        </w:rPr>
        <w:t xml:space="preserve">в решение Собрания депутатов </w:t>
      </w:r>
    </w:p>
    <w:p w:rsidR="00F13B8F" w:rsidRDefault="00F13B8F" w:rsidP="00F13B8F">
      <w:pPr>
        <w:tabs>
          <w:tab w:val="left" w:pos="7560"/>
        </w:tabs>
        <w:jc w:val="center"/>
        <w:rPr>
          <w:rFonts w:ascii="Arial" w:hAnsi="Arial" w:cs="Arial"/>
          <w:b/>
          <w:sz w:val="32"/>
          <w:szCs w:val="32"/>
        </w:rPr>
      </w:pPr>
      <w:r w:rsidRPr="00366E87">
        <w:rPr>
          <w:rFonts w:ascii="Arial" w:hAnsi="Arial" w:cs="Arial"/>
          <w:b/>
          <w:sz w:val="32"/>
          <w:szCs w:val="32"/>
        </w:rPr>
        <w:t>Клюквинского сельсовета Курского района от 16.03.2012 года № 8-5-3р «Об утверждении генерального плана  муниципального образования «Клюквинский</w:t>
      </w:r>
      <w:r>
        <w:rPr>
          <w:rFonts w:ascii="Arial" w:hAnsi="Arial" w:cs="Arial"/>
          <w:b/>
          <w:sz w:val="32"/>
          <w:szCs w:val="32"/>
        </w:rPr>
        <w:t xml:space="preserve"> </w:t>
      </w:r>
      <w:r w:rsidRPr="00366E87">
        <w:rPr>
          <w:rFonts w:ascii="Arial" w:hAnsi="Arial" w:cs="Arial"/>
          <w:b/>
          <w:sz w:val="32"/>
          <w:szCs w:val="32"/>
        </w:rPr>
        <w:t xml:space="preserve">сельсовет» Курского района </w:t>
      </w:r>
    </w:p>
    <w:p w:rsidR="00F13B8F" w:rsidRDefault="00F13B8F" w:rsidP="00F13B8F">
      <w:pPr>
        <w:tabs>
          <w:tab w:val="left" w:pos="7560"/>
        </w:tabs>
        <w:jc w:val="center"/>
        <w:rPr>
          <w:rFonts w:ascii="Arial" w:hAnsi="Arial" w:cs="Arial"/>
          <w:b/>
          <w:sz w:val="32"/>
          <w:szCs w:val="32"/>
        </w:rPr>
      </w:pPr>
      <w:r w:rsidRPr="00366E87">
        <w:rPr>
          <w:rFonts w:ascii="Arial" w:hAnsi="Arial" w:cs="Arial"/>
          <w:b/>
          <w:sz w:val="32"/>
          <w:szCs w:val="32"/>
        </w:rPr>
        <w:t>Курской области».</w:t>
      </w:r>
    </w:p>
    <w:p w:rsidR="00F13B8F" w:rsidRDefault="00F13B8F" w:rsidP="00F13B8F">
      <w:pPr>
        <w:tabs>
          <w:tab w:val="left" w:pos="7560"/>
        </w:tabs>
        <w:jc w:val="center"/>
      </w:pPr>
    </w:p>
    <w:p w:rsidR="00F13B8F" w:rsidRDefault="00F13B8F" w:rsidP="00F13B8F">
      <w:pPr>
        <w:tabs>
          <w:tab w:val="left" w:pos="7560"/>
        </w:tabs>
        <w:ind w:firstLine="708"/>
        <w:jc w:val="both"/>
        <w:rPr>
          <w:color w:val="FF0000"/>
        </w:rPr>
      </w:pPr>
    </w:p>
    <w:p w:rsidR="00F13B8F" w:rsidRPr="00B40B59" w:rsidRDefault="00F13B8F" w:rsidP="00F13B8F">
      <w:pPr>
        <w:tabs>
          <w:tab w:val="left" w:pos="7560"/>
        </w:tabs>
        <w:ind w:firstLine="708"/>
        <w:jc w:val="both"/>
        <w:rPr>
          <w:rFonts w:ascii="Arial" w:hAnsi="Arial" w:cs="Arial"/>
          <w:sz w:val="28"/>
          <w:szCs w:val="28"/>
        </w:rPr>
      </w:pPr>
      <w:r w:rsidRPr="00B40B59">
        <w:rPr>
          <w:rFonts w:ascii="Arial" w:hAnsi="Arial" w:cs="Arial"/>
          <w:sz w:val="28"/>
          <w:szCs w:val="28"/>
        </w:rPr>
        <w:t xml:space="preserve">В соответствии с Федеральным законом </w:t>
      </w:r>
      <w:r w:rsidRPr="00B40B59">
        <w:rPr>
          <w:rFonts w:ascii="Arial" w:eastAsia="Lucida Sans Unicode" w:hAnsi="Arial" w:cs="Arial"/>
          <w:sz w:val="28"/>
          <w:szCs w:val="28"/>
        </w:rPr>
        <w:t xml:space="preserve"> от 06.10.2003г. № 131-ФЗ «Об общих принципах организации местного самоуправления в Российской Федерации», Уставом муниципального обюразования "Клюквинский сельсовет" Курского района  Курской области,</w:t>
      </w:r>
      <w:r w:rsidRPr="00B40B59">
        <w:rPr>
          <w:rFonts w:ascii="Arial" w:hAnsi="Arial" w:cs="Arial"/>
          <w:sz w:val="28"/>
          <w:szCs w:val="28"/>
        </w:rPr>
        <w:t xml:space="preserve"> рассмотрев результаты публичных слушаний, проведенных 04.10.2016 г. по проекту генерального плана  муниципального образования «Клюквинский сельсовет» Курского района Курской области, Собрание депутатов Клюквинского сельсовета Курского района </w:t>
      </w:r>
    </w:p>
    <w:p w:rsidR="00F13B8F" w:rsidRPr="00B40B59" w:rsidRDefault="00F13B8F" w:rsidP="00F13B8F">
      <w:pPr>
        <w:tabs>
          <w:tab w:val="left" w:pos="7560"/>
        </w:tabs>
        <w:ind w:firstLine="708"/>
        <w:jc w:val="both"/>
        <w:rPr>
          <w:rFonts w:ascii="Arial" w:hAnsi="Arial" w:cs="Arial"/>
          <w:sz w:val="28"/>
          <w:szCs w:val="28"/>
        </w:rPr>
      </w:pPr>
      <w:r w:rsidRPr="00B40B59">
        <w:rPr>
          <w:rFonts w:ascii="Arial" w:hAnsi="Arial" w:cs="Arial"/>
          <w:sz w:val="28"/>
          <w:szCs w:val="28"/>
        </w:rPr>
        <w:t xml:space="preserve">  </w:t>
      </w:r>
    </w:p>
    <w:p w:rsidR="00F13B8F" w:rsidRPr="00B40B59" w:rsidRDefault="00F13B8F" w:rsidP="00F13B8F">
      <w:pPr>
        <w:tabs>
          <w:tab w:val="left" w:pos="7560"/>
        </w:tabs>
        <w:rPr>
          <w:rFonts w:ascii="Arial" w:hAnsi="Arial" w:cs="Arial"/>
          <w:sz w:val="28"/>
          <w:szCs w:val="28"/>
        </w:rPr>
      </w:pPr>
      <w:r w:rsidRPr="00B40B59">
        <w:rPr>
          <w:rFonts w:ascii="Arial" w:hAnsi="Arial" w:cs="Arial"/>
          <w:sz w:val="28"/>
          <w:szCs w:val="28"/>
        </w:rPr>
        <w:t xml:space="preserve">            Р Е Ш И Л О :</w:t>
      </w:r>
    </w:p>
    <w:p w:rsidR="00F13B8F" w:rsidRPr="00B40B59" w:rsidRDefault="00F13B8F" w:rsidP="00F13B8F">
      <w:pPr>
        <w:jc w:val="both"/>
        <w:rPr>
          <w:rFonts w:ascii="Arial" w:hAnsi="Arial" w:cs="Arial"/>
          <w:sz w:val="28"/>
          <w:szCs w:val="28"/>
        </w:rPr>
      </w:pPr>
      <w:r w:rsidRPr="00B40B59">
        <w:rPr>
          <w:rFonts w:ascii="Arial" w:hAnsi="Arial" w:cs="Arial"/>
          <w:sz w:val="28"/>
          <w:szCs w:val="28"/>
        </w:rPr>
        <w:lastRenderedPageBreak/>
        <w:tab/>
        <w:t>1. Внести в решение Собрания депутатов Клюквинского сельсовета Курского района от 16.03.2012 года № 8-5-3р «Об утверждении  генерального плана муниципального образования «Клюквинский сельсовет» Курского района Курской области следующие изменения (текст и картографический материал прилагается).</w:t>
      </w:r>
    </w:p>
    <w:p w:rsidR="00F13B8F" w:rsidRPr="00B40B59" w:rsidRDefault="00F13B8F" w:rsidP="00F13B8F">
      <w:pPr>
        <w:jc w:val="both"/>
        <w:rPr>
          <w:rFonts w:ascii="Arial" w:hAnsi="Arial" w:cs="Arial"/>
          <w:sz w:val="28"/>
          <w:szCs w:val="28"/>
        </w:rPr>
      </w:pPr>
      <w:r w:rsidRPr="00B40B59">
        <w:rPr>
          <w:rFonts w:ascii="Arial" w:hAnsi="Arial" w:cs="Arial"/>
          <w:sz w:val="28"/>
          <w:szCs w:val="28"/>
        </w:rPr>
        <w:tab/>
        <w:t xml:space="preserve">2. Разместить Генеральный план муниципального образования «Клюквинский сельсовет» Курского района  на официальном сайте  муниципального образования «Клюквинский сельсовет» Курского района  </w:t>
      </w:r>
      <w:r w:rsidRPr="00B40B59">
        <w:rPr>
          <w:rFonts w:ascii="Arial" w:hAnsi="Arial" w:cs="Arial"/>
          <w:sz w:val="28"/>
          <w:szCs w:val="28"/>
          <w:lang w:val="en-US"/>
        </w:rPr>
        <w:t>www</w:t>
      </w:r>
      <w:r w:rsidRPr="00B40B59">
        <w:rPr>
          <w:rFonts w:ascii="Arial" w:hAnsi="Arial" w:cs="Arial"/>
          <w:sz w:val="28"/>
          <w:szCs w:val="28"/>
        </w:rPr>
        <w:t>.</w:t>
      </w:r>
      <w:r w:rsidRPr="00B40B59">
        <w:rPr>
          <w:rFonts w:ascii="Arial" w:hAnsi="Arial" w:cs="Arial"/>
          <w:sz w:val="28"/>
          <w:szCs w:val="28"/>
          <w:lang w:val="en-US"/>
        </w:rPr>
        <w:t>klukva</w:t>
      </w:r>
      <w:r w:rsidRPr="00B40B59">
        <w:rPr>
          <w:rFonts w:ascii="Arial" w:hAnsi="Arial" w:cs="Arial"/>
          <w:sz w:val="28"/>
          <w:szCs w:val="28"/>
        </w:rPr>
        <w:t>.</w:t>
      </w:r>
      <w:r w:rsidRPr="00B40B59">
        <w:rPr>
          <w:rFonts w:ascii="Arial" w:hAnsi="Arial" w:cs="Arial"/>
          <w:sz w:val="28"/>
          <w:szCs w:val="28"/>
          <w:lang w:val="en-US"/>
        </w:rPr>
        <w:t>rkursk</w:t>
      </w:r>
      <w:r w:rsidRPr="00B40B59">
        <w:rPr>
          <w:rFonts w:ascii="Arial" w:hAnsi="Arial" w:cs="Arial"/>
          <w:sz w:val="28"/>
          <w:szCs w:val="28"/>
        </w:rPr>
        <w:t>.</w:t>
      </w:r>
      <w:r w:rsidRPr="00B40B59">
        <w:rPr>
          <w:rFonts w:ascii="Arial" w:hAnsi="Arial" w:cs="Arial"/>
          <w:sz w:val="28"/>
          <w:szCs w:val="28"/>
          <w:lang w:val="en-US"/>
        </w:rPr>
        <w:t>ru</w:t>
      </w:r>
      <w:r w:rsidRPr="00B40B59">
        <w:rPr>
          <w:rFonts w:ascii="Arial" w:hAnsi="Arial" w:cs="Arial"/>
          <w:sz w:val="28"/>
          <w:szCs w:val="28"/>
        </w:rPr>
        <w:t>.</w:t>
      </w:r>
    </w:p>
    <w:p w:rsidR="00F13B8F" w:rsidRPr="00B40B59" w:rsidRDefault="00F13B8F" w:rsidP="00F13B8F">
      <w:pPr>
        <w:jc w:val="both"/>
        <w:rPr>
          <w:rFonts w:ascii="Arial" w:hAnsi="Arial" w:cs="Arial"/>
          <w:sz w:val="28"/>
          <w:szCs w:val="28"/>
        </w:rPr>
      </w:pPr>
      <w:r w:rsidRPr="00B40B59">
        <w:rPr>
          <w:rFonts w:ascii="Arial" w:hAnsi="Arial" w:cs="Arial"/>
          <w:sz w:val="28"/>
          <w:szCs w:val="28"/>
        </w:rPr>
        <w:tab/>
        <w:t>3. Решение вступает в силу с  даты его подписания и подлежит обнародованию.</w:t>
      </w:r>
    </w:p>
    <w:p w:rsidR="00F13B8F" w:rsidRPr="00B40B59" w:rsidRDefault="00F13B8F" w:rsidP="00F13B8F">
      <w:pPr>
        <w:jc w:val="both"/>
        <w:rPr>
          <w:rFonts w:ascii="Arial" w:hAnsi="Arial" w:cs="Arial"/>
          <w:sz w:val="28"/>
          <w:szCs w:val="28"/>
        </w:rPr>
      </w:pPr>
    </w:p>
    <w:p w:rsidR="00F13B8F" w:rsidRPr="00B40B59" w:rsidRDefault="00F13B8F" w:rsidP="00F13B8F">
      <w:pPr>
        <w:jc w:val="both"/>
        <w:rPr>
          <w:rFonts w:ascii="Arial" w:hAnsi="Arial" w:cs="Arial"/>
          <w:sz w:val="28"/>
          <w:szCs w:val="28"/>
        </w:rPr>
      </w:pPr>
      <w:r w:rsidRPr="00B40B59">
        <w:rPr>
          <w:rFonts w:ascii="Arial" w:hAnsi="Arial" w:cs="Arial"/>
          <w:sz w:val="28"/>
          <w:szCs w:val="28"/>
        </w:rPr>
        <w:tab/>
        <w:t xml:space="preserve">Председатель Собрания депутатов </w:t>
      </w:r>
    </w:p>
    <w:p w:rsidR="00F13B8F" w:rsidRDefault="00F13B8F" w:rsidP="00F13B8F">
      <w:pPr>
        <w:jc w:val="both"/>
        <w:rPr>
          <w:rFonts w:ascii="Arial" w:hAnsi="Arial" w:cs="Arial"/>
          <w:sz w:val="28"/>
          <w:szCs w:val="28"/>
        </w:rPr>
      </w:pPr>
      <w:r w:rsidRPr="00B40B59">
        <w:rPr>
          <w:rFonts w:ascii="Arial" w:hAnsi="Arial" w:cs="Arial"/>
          <w:sz w:val="28"/>
          <w:szCs w:val="28"/>
        </w:rPr>
        <w:tab/>
        <w:t xml:space="preserve">Клюквинского сельсовета </w:t>
      </w:r>
    </w:p>
    <w:p w:rsidR="00F13B8F" w:rsidRPr="00B40B59" w:rsidRDefault="00F13B8F" w:rsidP="00F13B8F">
      <w:pPr>
        <w:jc w:val="both"/>
        <w:rPr>
          <w:rFonts w:ascii="Arial" w:hAnsi="Arial" w:cs="Arial"/>
          <w:sz w:val="28"/>
          <w:szCs w:val="28"/>
        </w:rPr>
      </w:pPr>
      <w:r>
        <w:rPr>
          <w:rFonts w:ascii="Arial" w:hAnsi="Arial" w:cs="Arial"/>
          <w:sz w:val="28"/>
          <w:szCs w:val="28"/>
        </w:rPr>
        <w:t xml:space="preserve">         </w:t>
      </w:r>
      <w:r w:rsidRPr="00B40B59">
        <w:rPr>
          <w:rFonts w:ascii="Arial" w:hAnsi="Arial" w:cs="Arial"/>
          <w:sz w:val="28"/>
          <w:szCs w:val="28"/>
        </w:rPr>
        <w:t xml:space="preserve">Курского района                             </w:t>
      </w:r>
      <w:r>
        <w:rPr>
          <w:rFonts w:ascii="Arial" w:hAnsi="Arial" w:cs="Arial"/>
          <w:sz w:val="28"/>
          <w:szCs w:val="28"/>
        </w:rPr>
        <w:t xml:space="preserve">                           </w:t>
      </w:r>
      <w:r w:rsidRPr="00B40B59">
        <w:rPr>
          <w:rFonts w:ascii="Arial" w:hAnsi="Arial" w:cs="Arial"/>
          <w:sz w:val="28"/>
          <w:szCs w:val="28"/>
        </w:rPr>
        <w:t xml:space="preserve"> М.Г. Певнев</w:t>
      </w:r>
    </w:p>
    <w:p w:rsidR="00F13B8F" w:rsidRPr="00B40B59" w:rsidRDefault="00F13B8F" w:rsidP="00F13B8F">
      <w:pPr>
        <w:tabs>
          <w:tab w:val="left" w:pos="7560"/>
        </w:tabs>
        <w:rPr>
          <w:rFonts w:ascii="Arial" w:hAnsi="Arial" w:cs="Arial"/>
          <w:sz w:val="28"/>
          <w:szCs w:val="28"/>
        </w:rPr>
      </w:pPr>
      <w:r w:rsidRPr="00B40B59">
        <w:rPr>
          <w:rFonts w:ascii="Arial" w:hAnsi="Arial" w:cs="Arial"/>
          <w:sz w:val="28"/>
          <w:szCs w:val="28"/>
        </w:rPr>
        <w:tab/>
      </w:r>
    </w:p>
    <w:p w:rsidR="00F13B8F" w:rsidRPr="00B40B59" w:rsidRDefault="00F13B8F" w:rsidP="00F13B8F">
      <w:pPr>
        <w:tabs>
          <w:tab w:val="left" w:pos="7560"/>
        </w:tabs>
        <w:rPr>
          <w:rFonts w:ascii="Arial" w:hAnsi="Arial" w:cs="Arial"/>
          <w:sz w:val="28"/>
          <w:szCs w:val="28"/>
        </w:rPr>
      </w:pPr>
      <w:r w:rsidRPr="00B40B59">
        <w:rPr>
          <w:rFonts w:ascii="Arial" w:hAnsi="Arial" w:cs="Arial"/>
          <w:sz w:val="28"/>
          <w:szCs w:val="28"/>
        </w:rPr>
        <w:t xml:space="preserve">           Глава Клюквинского сельсовета</w:t>
      </w:r>
    </w:p>
    <w:p w:rsidR="00F13B8F" w:rsidRPr="00B40B59" w:rsidRDefault="00F13B8F" w:rsidP="00F13B8F">
      <w:pPr>
        <w:tabs>
          <w:tab w:val="left" w:pos="7560"/>
        </w:tabs>
        <w:rPr>
          <w:rFonts w:ascii="Arial" w:hAnsi="Arial" w:cs="Arial"/>
          <w:sz w:val="28"/>
          <w:szCs w:val="28"/>
        </w:rPr>
      </w:pPr>
      <w:r w:rsidRPr="00B40B59">
        <w:rPr>
          <w:rFonts w:ascii="Arial" w:hAnsi="Arial" w:cs="Arial"/>
          <w:sz w:val="28"/>
          <w:szCs w:val="28"/>
        </w:rPr>
        <w:t xml:space="preserve">           Курского района                                                          В.Л. Лыков</w:t>
      </w:r>
    </w:p>
    <w:p w:rsidR="00F13B8F" w:rsidRPr="00366E87" w:rsidRDefault="00F13B8F" w:rsidP="00F13B8F">
      <w:pPr>
        <w:tabs>
          <w:tab w:val="left" w:pos="7560"/>
        </w:tabs>
        <w:rPr>
          <w:rFonts w:ascii="Arial" w:hAnsi="Arial" w:cs="Arial"/>
        </w:rPr>
      </w:pPr>
    </w:p>
    <w:p w:rsidR="00F13B8F" w:rsidRPr="00366E87" w:rsidRDefault="00F13B8F" w:rsidP="00F13B8F">
      <w:pPr>
        <w:tabs>
          <w:tab w:val="left" w:pos="7560"/>
        </w:tabs>
        <w:rPr>
          <w:rFonts w:ascii="Arial" w:hAnsi="Arial" w:cs="Arial"/>
        </w:rPr>
      </w:pPr>
    </w:p>
    <w:p w:rsidR="00F13B8F" w:rsidRDefault="00F13B8F" w:rsidP="00F13B8F"/>
    <w:p w:rsidR="00F13B8F" w:rsidRDefault="00F13B8F" w:rsidP="00F13B8F"/>
    <w:p w:rsidR="00F13B8F" w:rsidRDefault="00F13B8F" w:rsidP="00F13B8F"/>
    <w:p w:rsidR="00F13B8F" w:rsidRDefault="00F13B8F" w:rsidP="00F13B8F"/>
    <w:p w:rsidR="00F13B8F" w:rsidRDefault="00F13B8F" w:rsidP="00F13B8F"/>
    <w:p w:rsidR="00F13B8F" w:rsidRDefault="00F13B8F" w:rsidP="00F13B8F"/>
    <w:p w:rsidR="00F13B8F" w:rsidRDefault="00F13B8F" w:rsidP="00F13B8F"/>
    <w:p w:rsidR="00F13B8F" w:rsidRDefault="00F13B8F" w:rsidP="00F13B8F"/>
    <w:p w:rsidR="00F13B8F" w:rsidRDefault="00F13B8F" w:rsidP="00F13B8F"/>
    <w:p w:rsidR="00F13B8F" w:rsidRPr="00B40B59" w:rsidRDefault="00F13B8F" w:rsidP="00F13B8F">
      <w:pPr>
        <w:jc w:val="right"/>
        <w:rPr>
          <w:sz w:val="24"/>
          <w:szCs w:val="24"/>
        </w:rPr>
      </w:pPr>
      <w:r w:rsidRPr="00B40B59">
        <w:rPr>
          <w:sz w:val="24"/>
          <w:szCs w:val="24"/>
        </w:rPr>
        <w:lastRenderedPageBreak/>
        <w:t xml:space="preserve">Приложение </w:t>
      </w:r>
    </w:p>
    <w:p w:rsidR="00F13B8F" w:rsidRPr="00B40B59" w:rsidRDefault="00F13B8F" w:rsidP="00F13B8F">
      <w:pPr>
        <w:jc w:val="right"/>
        <w:rPr>
          <w:sz w:val="24"/>
          <w:szCs w:val="24"/>
        </w:rPr>
      </w:pPr>
      <w:r w:rsidRPr="00B40B59">
        <w:rPr>
          <w:sz w:val="24"/>
          <w:szCs w:val="24"/>
        </w:rPr>
        <w:t>Картографические материалы</w:t>
      </w:r>
    </w:p>
    <w:p w:rsidR="00F13B8F" w:rsidRDefault="00F13B8F" w:rsidP="00F13B8F">
      <w:r>
        <w:rPr>
          <w:noProof/>
        </w:rPr>
        <w:drawing>
          <wp:inline distT="0" distB="0" distL="0" distR="0">
            <wp:extent cx="5687060" cy="4228597"/>
            <wp:effectExtent l="19050" t="0" r="8890" b="0"/>
            <wp:docPr id="7" name="Рисунок 1" descr="C:\Users\SELSOVETKLUKVA\Desktop\ПЕГОВА\Работа -2\НПА\2018 год\НПА май 2018 - Клюквинский сельсовет\СД\Приложение к Р № 47-6-5р от 04.05.2018\1.1 Карта планируемого размещения объектов местного 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SOVETKLUKVA\Desktop\ПЕГОВА\Работа -2\НПА\2018 год\НПА май 2018 - Клюквинский сельсовет\СД\Приложение к Р № 47-6-5р от 04.05.2018\1.1 Карта планируемого размещения объектов местного значения.jpg"/>
                    <pic:cNvPicPr>
                      <a:picLocks noChangeAspect="1" noChangeArrowheads="1"/>
                    </pic:cNvPicPr>
                  </pic:nvPicPr>
                  <pic:blipFill>
                    <a:blip r:embed="rId7" cstate="print"/>
                    <a:srcRect/>
                    <a:stretch>
                      <a:fillRect/>
                    </a:stretch>
                  </pic:blipFill>
                  <pic:spPr bwMode="auto">
                    <a:xfrm>
                      <a:off x="0" y="0"/>
                      <a:ext cx="5687060" cy="4228597"/>
                    </a:xfrm>
                    <a:prstGeom prst="rect">
                      <a:avLst/>
                    </a:prstGeom>
                    <a:noFill/>
                    <a:ln w="9525">
                      <a:noFill/>
                      <a:miter lim="800000"/>
                      <a:headEnd/>
                      <a:tailEnd/>
                    </a:ln>
                  </pic:spPr>
                </pic:pic>
              </a:graphicData>
            </a:graphic>
          </wp:inline>
        </w:drawing>
      </w:r>
    </w:p>
    <w:p w:rsidR="00F13B8F" w:rsidRDefault="00F13B8F" w:rsidP="00F13B8F">
      <w:r>
        <w:rPr>
          <w:noProof/>
        </w:rPr>
        <w:lastRenderedPageBreak/>
        <w:drawing>
          <wp:inline distT="0" distB="0" distL="0" distR="0">
            <wp:extent cx="5687060" cy="4230405"/>
            <wp:effectExtent l="19050" t="0" r="8890" b="0"/>
            <wp:docPr id="8" name="Рисунок 2" descr="C:\Users\SELSOVETKLUKVA\Desktop\ПЕГОВА\Работа -2\НПА\2018 год\НПА май 2018 - Клюквинский сельсовет\СД\Приложение к Р № 47-6-5р от 04.05.2018\1.2 Карта границ населенных пунктов_Клюкв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SOVETKLUKVA\Desktop\ПЕГОВА\Работа -2\НПА\2018 год\НПА май 2018 - Клюквинский сельсовет\СД\Приложение к Р № 47-6-5р от 04.05.2018\1.2 Карта границ населенных пунктов_Клюквинский.jpg"/>
                    <pic:cNvPicPr>
                      <a:picLocks noChangeAspect="1" noChangeArrowheads="1"/>
                    </pic:cNvPicPr>
                  </pic:nvPicPr>
                  <pic:blipFill>
                    <a:blip r:embed="rId8" cstate="print"/>
                    <a:srcRect/>
                    <a:stretch>
                      <a:fillRect/>
                    </a:stretch>
                  </pic:blipFill>
                  <pic:spPr bwMode="auto">
                    <a:xfrm>
                      <a:off x="0" y="0"/>
                      <a:ext cx="5687060" cy="4230405"/>
                    </a:xfrm>
                    <a:prstGeom prst="rect">
                      <a:avLst/>
                    </a:prstGeom>
                    <a:noFill/>
                    <a:ln w="9525">
                      <a:noFill/>
                      <a:miter lim="800000"/>
                      <a:headEnd/>
                      <a:tailEnd/>
                    </a:ln>
                  </pic:spPr>
                </pic:pic>
              </a:graphicData>
            </a:graphic>
          </wp:inline>
        </w:drawing>
      </w:r>
    </w:p>
    <w:p w:rsidR="00F13B8F" w:rsidRDefault="00F13B8F" w:rsidP="00F13B8F">
      <w:r>
        <w:rPr>
          <w:noProof/>
        </w:rPr>
        <w:drawing>
          <wp:inline distT="0" distB="0" distL="0" distR="0">
            <wp:extent cx="5687060" cy="3898550"/>
            <wp:effectExtent l="19050" t="0" r="8890" b="0"/>
            <wp:docPr id="9" name="Рисунок 3" descr="C:\Users\SELSOVETKLUKVA\Desktop\ПЕГОВА\Работа -2\НПА\2018 год\НПА май 2018 - Клюквинский сельсовет\СД\Приложение к Р № 47-6-5р от 04.05.2018\1.3 Карта функционального зонирования_Клюкв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SOVETKLUKVA\Desktop\ПЕГОВА\Работа -2\НПА\2018 год\НПА май 2018 - Клюквинский сельсовет\СД\Приложение к Р № 47-6-5р от 04.05.2018\1.3 Карта функционального зонирования_Клюквинский.jpg"/>
                    <pic:cNvPicPr>
                      <a:picLocks noChangeAspect="1" noChangeArrowheads="1"/>
                    </pic:cNvPicPr>
                  </pic:nvPicPr>
                  <pic:blipFill>
                    <a:blip r:embed="rId9" cstate="print"/>
                    <a:srcRect/>
                    <a:stretch>
                      <a:fillRect/>
                    </a:stretch>
                  </pic:blipFill>
                  <pic:spPr bwMode="auto">
                    <a:xfrm>
                      <a:off x="0" y="0"/>
                      <a:ext cx="5687060" cy="3898550"/>
                    </a:xfrm>
                    <a:prstGeom prst="rect">
                      <a:avLst/>
                    </a:prstGeom>
                    <a:noFill/>
                    <a:ln w="9525">
                      <a:noFill/>
                      <a:miter lim="800000"/>
                      <a:headEnd/>
                      <a:tailEnd/>
                    </a:ln>
                  </pic:spPr>
                </pic:pic>
              </a:graphicData>
            </a:graphic>
          </wp:inline>
        </w:drawing>
      </w:r>
    </w:p>
    <w:p w:rsidR="00F13B8F" w:rsidRDefault="00F13B8F" w:rsidP="00F13B8F">
      <w:r>
        <w:rPr>
          <w:noProof/>
        </w:rPr>
        <w:lastRenderedPageBreak/>
        <w:drawing>
          <wp:inline distT="0" distB="0" distL="0" distR="0">
            <wp:extent cx="5687060" cy="4230113"/>
            <wp:effectExtent l="19050" t="0" r="8890" b="0"/>
            <wp:docPr id="10" name="Рисунок 4" descr="C:\Users\SELSOVETKLUKVA\Desktop\ПЕГОВА\Работа -2\НПА\2018 год\НПА май 2018 - Клюквинский сельсовет\СД\Приложение к Р № 47-6-5р от 04.05.2018\2.1 Карта современного использования территории_Клюкв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SOVETKLUKVA\Desktop\ПЕГОВА\Работа -2\НПА\2018 год\НПА май 2018 - Клюквинский сельсовет\СД\Приложение к Р № 47-6-5р от 04.05.2018\2.1 Карта современного использования территории_Клюквинский.jpg"/>
                    <pic:cNvPicPr>
                      <a:picLocks noChangeAspect="1" noChangeArrowheads="1"/>
                    </pic:cNvPicPr>
                  </pic:nvPicPr>
                  <pic:blipFill>
                    <a:blip r:embed="rId10" cstate="print"/>
                    <a:srcRect/>
                    <a:stretch>
                      <a:fillRect/>
                    </a:stretch>
                  </pic:blipFill>
                  <pic:spPr bwMode="auto">
                    <a:xfrm>
                      <a:off x="0" y="0"/>
                      <a:ext cx="5687060" cy="4230113"/>
                    </a:xfrm>
                    <a:prstGeom prst="rect">
                      <a:avLst/>
                    </a:prstGeom>
                    <a:noFill/>
                    <a:ln w="9525">
                      <a:noFill/>
                      <a:miter lim="800000"/>
                      <a:headEnd/>
                      <a:tailEnd/>
                    </a:ln>
                  </pic:spPr>
                </pic:pic>
              </a:graphicData>
            </a:graphic>
          </wp:inline>
        </w:drawing>
      </w:r>
    </w:p>
    <w:p w:rsidR="00F13B8F" w:rsidRDefault="00F13B8F" w:rsidP="00F13B8F">
      <w:r>
        <w:rPr>
          <w:noProof/>
        </w:rPr>
        <w:drawing>
          <wp:inline distT="0" distB="0" distL="0" distR="0">
            <wp:extent cx="5687060" cy="4230405"/>
            <wp:effectExtent l="19050" t="0" r="8890" b="0"/>
            <wp:docPr id="11" name="Рисунок 5" descr="C:\Users\SELSOVETKLUKVA\Desktop\ПЕГОВА\Работа -2\НПА\2018 год\НПА май 2018 - Клюквинский сельсовет\СД\Приложение к Р № 47-6-5р от 04.05.2018\2.3 Карта транспортной инфраструктуры_Клюкв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SOVETKLUKVA\Desktop\ПЕГОВА\Работа -2\НПА\2018 год\НПА май 2018 - Клюквинский сельсовет\СД\Приложение к Р № 47-6-5р от 04.05.2018\2.3 Карта транспортной инфраструктуры_Клюквинский.jpg"/>
                    <pic:cNvPicPr>
                      <a:picLocks noChangeAspect="1" noChangeArrowheads="1"/>
                    </pic:cNvPicPr>
                  </pic:nvPicPr>
                  <pic:blipFill>
                    <a:blip r:embed="rId11" cstate="print"/>
                    <a:srcRect/>
                    <a:stretch>
                      <a:fillRect/>
                    </a:stretch>
                  </pic:blipFill>
                  <pic:spPr bwMode="auto">
                    <a:xfrm>
                      <a:off x="0" y="0"/>
                      <a:ext cx="5687060" cy="4230405"/>
                    </a:xfrm>
                    <a:prstGeom prst="rect">
                      <a:avLst/>
                    </a:prstGeom>
                    <a:noFill/>
                    <a:ln w="9525">
                      <a:noFill/>
                      <a:miter lim="800000"/>
                      <a:headEnd/>
                      <a:tailEnd/>
                    </a:ln>
                  </pic:spPr>
                </pic:pic>
              </a:graphicData>
            </a:graphic>
          </wp:inline>
        </w:drawing>
      </w:r>
    </w:p>
    <w:p w:rsidR="00F13B8F" w:rsidRDefault="00F13B8F" w:rsidP="00F13B8F">
      <w:r>
        <w:rPr>
          <w:noProof/>
        </w:rPr>
        <w:lastRenderedPageBreak/>
        <w:drawing>
          <wp:inline distT="0" distB="0" distL="0" distR="0">
            <wp:extent cx="5687060" cy="4230405"/>
            <wp:effectExtent l="19050" t="0" r="8890" b="0"/>
            <wp:docPr id="12" name="Рисунок 6" descr="C:\Users\SELSOVETKLUKVA\Desktop\ПЕГОВА\Работа -2\НПА\2018 год\НПА май 2018 - Клюквинский сельсовет\СД\Приложение к Р № 47-6-5р от 04.05.2018\2.4 Карта инженерной инфраструктуры_Клюкв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LSOVETKLUKVA\Desktop\ПЕГОВА\Работа -2\НПА\2018 год\НПА май 2018 - Клюквинский сельсовет\СД\Приложение к Р № 47-6-5р от 04.05.2018\2.4 Карта инженерной инфраструктуры_Клюквинский.jpg"/>
                    <pic:cNvPicPr>
                      <a:picLocks noChangeAspect="1" noChangeArrowheads="1"/>
                    </pic:cNvPicPr>
                  </pic:nvPicPr>
                  <pic:blipFill>
                    <a:blip r:embed="rId12" cstate="print"/>
                    <a:srcRect/>
                    <a:stretch>
                      <a:fillRect/>
                    </a:stretch>
                  </pic:blipFill>
                  <pic:spPr bwMode="auto">
                    <a:xfrm>
                      <a:off x="0" y="0"/>
                      <a:ext cx="5687060" cy="4230405"/>
                    </a:xfrm>
                    <a:prstGeom prst="rect">
                      <a:avLst/>
                    </a:prstGeom>
                    <a:noFill/>
                    <a:ln w="9525">
                      <a:noFill/>
                      <a:miter lim="800000"/>
                      <a:headEnd/>
                      <a:tailEnd/>
                    </a:ln>
                  </pic:spPr>
                </pic:pic>
              </a:graphicData>
            </a:graphic>
          </wp:inline>
        </w:drawing>
      </w:r>
    </w:p>
    <w:p w:rsidR="00F13B8F" w:rsidRDefault="00F13B8F" w:rsidP="00F13B8F"/>
    <w:p w:rsidR="00F13B8F" w:rsidRDefault="00F13B8F" w:rsidP="00F13B8F"/>
    <w:p w:rsidR="00F13B8F" w:rsidRDefault="00F13B8F" w:rsidP="00F13B8F"/>
    <w:p w:rsidR="00F13B8F" w:rsidRDefault="00F13B8F" w:rsidP="00F13B8F"/>
    <w:p w:rsidR="00F13B8F" w:rsidRDefault="00F13B8F" w:rsidP="00F13B8F"/>
    <w:p w:rsidR="00000000" w:rsidRDefault="006E796B"/>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Pr="00774B01" w:rsidRDefault="00F13B8F" w:rsidP="00F13B8F">
      <w:pPr>
        <w:keepNext/>
        <w:keepLines/>
        <w:numPr>
          <w:ilvl w:val="0"/>
          <w:numId w:val="20"/>
        </w:numPr>
        <w:tabs>
          <w:tab w:val="left" w:pos="709"/>
        </w:tabs>
        <w:spacing w:after="0" w:line="240" w:lineRule="auto"/>
        <w:ind w:left="0"/>
        <w:jc w:val="center"/>
        <w:rPr>
          <w:rFonts w:ascii="Arial" w:hAnsi="Arial" w:cs="Aria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9"/>
      </w:tblGrid>
      <w:tr w:rsidR="00F13B8F" w:rsidRPr="00774B01" w:rsidTr="00F46BA2">
        <w:trPr>
          <w:jc w:val="right"/>
        </w:trPr>
        <w:tc>
          <w:tcPr>
            <w:tcW w:w="3509" w:type="dxa"/>
            <w:tcBorders>
              <w:top w:val="single" w:sz="4" w:space="0" w:color="auto"/>
              <w:left w:val="single" w:sz="4" w:space="0" w:color="auto"/>
              <w:bottom w:val="single" w:sz="4" w:space="0" w:color="auto"/>
              <w:right w:val="single" w:sz="4" w:space="0" w:color="auto"/>
            </w:tcBorders>
            <w:hideMark/>
          </w:tcPr>
          <w:p w:rsidR="00F13B8F" w:rsidRPr="00774B01" w:rsidRDefault="00F13B8F" w:rsidP="00F46BA2">
            <w:pPr>
              <w:keepNext/>
              <w:keepLines/>
              <w:ind w:firstLine="34"/>
              <w:jc w:val="center"/>
              <w:rPr>
                <w:rFonts w:ascii="Arial" w:hAnsi="Arial" w:cs="Arial"/>
              </w:rPr>
            </w:pPr>
            <w:r w:rsidRPr="00774B01">
              <w:rPr>
                <w:rFonts w:ascii="Arial" w:hAnsi="Arial" w:cs="Arial"/>
              </w:rPr>
              <w:t>Утвержден</w:t>
            </w:r>
          </w:p>
          <w:p w:rsidR="00F13B8F" w:rsidRPr="00774B01" w:rsidRDefault="00F13B8F" w:rsidP="00F46BA2">
            <w:pPr>
              <w:keepNext/>
              <w:keepLines/>
              <w:ind w:firstLine="34"/>
              <w:jc w:val="center"/>
              <w:rPr>
                <w:rFonts w:ascii="Arial" w:hAnsi="Arial" w:cs="Arial"/>
              </w:rPr>
            </w:pPr>
            <w:r w:rsidRPr="00774B01">
              <w:rPr>
                <w:rFonts w:ascii="Arial" w:hAnsi="Arial" w:cs="Arial"/>
              </w:rPr>
              <w:t>Решением Собрания деп</w:t>
            </w:r>
            <w:r w:rsidRPr="00774B01">
              <w:rPr>
                <w:rFonts w:ascii="Arial" w:hAnsi="Arial" w:cs="Arial"/>
              </w:rPr>
              <w:t>у</w:t>
            </w:r>
            <w:r w:rsidRPr="00774B01">
              <w:rPr>
                <w:rFonts w:ascii="Arial" w:hAnsi="Arial" w:cs="Arial"/>
              </w:rPr>
              <w:t>татов</w:t>
            </w:r>
          </w:p>
          <w:p w:rsidR="00F13B8F" w:rsidRPr="00774B01" w:rsidRDefault="00F13B8F" w:rsidP="00F46BA2">
            <w:pPr>
              <w:keepNext/>
              <w:keepLines/>
              <w:ind w:firstLine="34"/>
              <w:jc w:val="center"/>
              <w:rPr>
                <w:rFonts w:ascii="Arial" w:hAnsi="Arial" w:cs="Arial"/>
              </w:rPr>
            </w:pPr>
            <w:r w:rsidRPr="00774B01">
              <w:rPr>
                <w:rFonts w:ascii="Arial" w:hAnsi="Arial" w:cs="Arial"/>
              </w:rPr>
              <w:t>Клюквинского сельсовета</w:t>
            </w:r>
          </w:p>
          <w:p w:rsidR="00F13B8F" w:rsidRPr="00774B01" w:rsidRDefault="00F13B8F" w:rsidP="00F46BA2">
            <w:pPr>
              <w:keepNext/>
              <w:keepLines/>
              <w:ind w:firstLine="34"/>
              <w:jc w:val="center"/>
              <w:rPr>
                <w:rFonts w:ascii="Arial" w:hAnsi="Arial" w:cs="Arial"/>
              </w:rPr>
            </w:pPr>
            <w:r w:rsidRPr="00774B01">
              <w:rPr>
                <w:rFonts w:ascii="Arial" w:hAnsi="Arial" w:cs="Arial"/>
              </w:rPr>
              <w:t>Курского района</w:t>
            </w:r>
          </w:p>
          <w:p w:rsidR="00F13B8F" w:rsidRPr="00774B01" w:rsidRDefault="00F13B8F" w:rsidP="00F46BA2">
            <w:pPr>
              <w:keepNext/>
              <w:keepLines/>
              <w:ind w:firstLine="34"/>
              <w:jc w:val="center"/>
              <w:rPr>
                <w:rFonts w:ascii="Arial" w:hAnsi="Arial" w:cs="Arial"/>
              </w:rPr>
            </w:pPr>
            <w:r w:rsidRPr="00774B01">
              <w:rPr>
                <w:rFonts w:ascii="Arial" w:hAnsi="Arial" w:cs="Arial"/>
              </w:rPr>
              <w:t>Курской области</w:t>
            </w:r>
          </w:p>
          <w:p w:rsidR="00F13B8F" w:rsidRPr="00774B01" w:rsidRDefault="00F13B8F" w:rsidP="00F46BA2">
            <w:pPr>
              <w:keepNext/>
              <w:keepLines/>
              <w:ind w:firstLine="34"/>
              <w:jc w:val="center"/>
              <w:rPr>
                <w:rFonts w:ascii="Arial" w:hAnsi="Arial" w:cs="Arial"/>
              </w:rPr>
            </w:pPr>
            <w:r w:rsidRPr="00774B01">
              <w:rPr>
                <w:rFonts w:ascii="Arial" w:hAnsi="Arial" w:cs="Arial"/>
              </w:rPr>
              <w:t>от «16» марта 2012 г. № 8-5-3р</w:t>
            </w:r>
          </w:p>
        </w:tc>
      </w:tr>
    </w:tbl>
    <w:p w:rsidR="00F13B8F" w:rsidRPr="00774B01" w:rsidRDefault="00F13B8F" w:rsidP="00F13B8F">
      <w:pPr>
        <w:rPr>
          <w:rFonts w:ascii="Arial" w:hAnsi="Arial" w:cs="Arial"/>
        </w:rPr>
      </w:pPr>
    </w:p>
    <w:p w:rsidR="00F13B8F" w:rsidRPr="00774B01" w:rsidRDefault="00F13B8F" w:rsidP="00F13B8F">
      <w:pPr>
        <w:rPr>
          <w:rFonts w:ascii="Arial" w:hAnsi="Arial" w:cs="Arial"/>
        </w:rPr>
      </w:pPr>
    </w:p>
    <w:p w:rsidR="00F13B8F" w:rsidRPr="00774B01" w:rsidRDefault="00F13B8F" w:rsidP="00F13B8F">
      <w:pPr>
        <w:rPr>
          <w:rFonts w:ascii="Arial" w:hAnsi="Arial" w:cs="Arial"/>
        </w:rPr>
      </w:pPr>
    </w:p>
    <w:p w:rsidR="00F13B8F" w:rsidRPr="00774B01" w:rsidRDefault="00F13B8F" w:rsidP="00F13B8F">
      <w:pPr>
        <w:overflowPunct w:val="0"/>
        <w:autoSpaceDE w:val="0"/>
        <w:autoSpaceDN w:val="0"/>
        <w:adjustRightInd w:val="0"/>
        <w:spacing w:line="360" w:lineRule="auto"/>
        <w:jc w:val="center"/>
        <w:rPr>
          <w:rFonts w:ascii="Arial" w:hAnsi="Arial" w:cs="Arial"/>
          <w:b/>
          <w:bCs/>
          <w:caps/>
          <w:imprint/>
          <w:color w:val="948A54"/>
        </w:rPr>
      </w:pPr>
      <w:r w:rsidRPr="00774B01">
        <w:rPr>
          <w:rFonts w:ascii="Arial" w:hAnsi="Arial" w:cs="Arial"/>
          <w:b/>
          <w:caps/>
          <w:imprint/>
          <w:color w:val="948A54"/>
        </w:rPr>
        <w:t>генеральный  план</w:t>
      </w:r>
    </w:p>
    <w:p w:rsidR="00F13B8F" w:rsidRPr="00774B01" w:rsidRDefault="00F13B8F" w:rsidP="00F13B8F">
      <w:pPr>
        <w:overflowPunct w:val="0"/>
        <w:autoSpaceDE w:val="0"/>
        <w:autoSpaceDN w:val="0"/>
        <w:adjustRightInd w:val="0"/>
        <w:spacing w:line="360" w:lineRule="auto"/>
        <w:jc w:val="center"/>
        <w:rPr>
          <w:rFonts w:ascii="Arial" w:hAnsi="Arial" w:cs="Arial"/>
          <w:b/>
          <w:imprint/>
          <w:color w:val="948A54"/>
        </w:rPr>
      </w:pPr>
      <w:r w:rsidRPr="00774B01">
        <w:rPr>
          <w:rFonts w:ascii="Arial" w:hAnsi="Arial" w:cs="Arial"/>
          <w:b/>
          <w:imprint/>
          <w:color w:val="948A54"/>
        </w:rPr>
        <w:t xml:space="preserve">МУНИЦИПАЛЬНОГО  ОБРАЗОВАНИЯ </w:t>
      </w:r>
      <w:r w:rsidRPr="00774B01">
        <w:rPr>
          <w:rFonts w:ascii="Arial" w:hAnsi="Arial" w:cs="Arial"/>
          <w:b/>
          <w:imprint/>
          <w:color w:val="948A54"/>
        </w:rPr>
        <w:br/>
        <w:t xml:space="preserve">КЛЮКВИНСКИЙ  СЕЛЬСОВЕТ  КУРСКОГО  РАЙОНА </w:t>
      </w:r>
    </w:p>
    <w:p w:rsidR="00F13B8F" w:rsidRPr="00774B01" w:rsidRDefault="00F13B8F" w:rsidP="00F13B8F">
      <w:pPr>
        <w:overflowPunct w:val="0"/>
        <w:autoSpaceDE w:val="0"/>
        <w:autoSpaceDN w:val="0"/>
        <w:adjustRightInd w:val="0"/>
        <w:spacing w:line="360" w:lineRule="auto"/>
        <w:jc w:val="center"/>
        <w:rPr>
          <w:rFonts w:ascii="Arial" w:hAnsi="Arial" w:cs="Arial"/>
          <w:b/>
          <w:bCs/>
          <w:caps/>
          <w:color w:val="948A54"/>
        </w:rPr>
      </w:pPr>
      <w:r w:rsidRPr="00774B01">
        <w:rPr>
          <w:rFonts w:ascii="Arial" w:hAnsi="Arial" w:cs="Arial"/>
          <w:b/>
          <w:imprint/>
          <w:color w:val="948A54"/>
        </w:rPr>
        <w:t>КУ</w:t>
      </w:r>
      <w:r w:rsidRPr="00774B01">
        <w:rPr>
          <w:rFonts w:ascii="Arial" w:hAnsi="Arial" w:cs="Arial"/>
          <w:b/>
          <w:imprint/>
          <w:color w:val="948A54"/>
        </w:rPr>
        <w:t>Р</w:t>
      </w:r>
      <w:r w:rsidRPr="00774B01">
        <w:rPr>
          <w:rFonts w:ascii="Arial" w:hAnsi="Arial" w:cs="Arial"/>
          <w:b/>
          <w:imprint/>
          <w:color w:val="948A54"/>
        </w:rPr>
        <w:t>СКОЙ  ОБЛАСТИ</w:t>
      </w:r>
    </w:p>
    <w:p w:rsidR="00F13B8F" w:rsidRPr="00774B01" w:rsidRDefault="00F13B8F" w:rsidP="00F13B8F">
      <w:pPr>
        <w:jc w:val="center"/>
        <w:rPr>
          <w:rFonts w:ascii="Arial" w:hAnsi="Arial" w:cs="Arial"/>
          <w:bCs/>
        </w:rPr>
      </w:pPr>
    </w:p>
    <w:p w:rsidR="00F13B8F" w:rsidRPr="00774B01" w:rsidRDefault="00F13B8F" w:rsidP="00F13B8F">
      <w:pPr>
        <w:jc w:val="center"/>
        <w:rPr>
          <w:rFonts w:ascii="Arial" w:hAnsi="Arial" w:cs="Arial"/>
          <w:b/>
          <w:bCs/>
        </w:rPr>
      </w:pPr>
      <w:r w:rsidRPr="00774B01">
        <w:rPr>
          <w:rFonts w:ascii="Arial" w:hAnsi="Arial" w:cs="Arial"/>
          <w:bCs/>
        </w:rPr>
        <w:t xml:space="preserve">Том </w:t>
      </w:r>
      <w:r w:rsidRPr="00774B01">
        <w:rPr>
          <w:rFonts w:ascii="Arial" w:hAnsi="Arial" w:cs="Arial"/>
          <w:bCs/>
          <w:lang w:val="en-US"/>
        </w:rPr>
        <w:t>I</w:t>
      </w:r>
    </w:p>
    <w:p w:rsidR="00F13B8F" w:rsidRPr="00774B01" w:rsidRDefault="00F13B8F" w:rsidP="00F13B8F">
      <w:pPr>
        <w:pStyle w:val="a8"/>
        <w:spacing w:after="0" w:line="500" w:lineRule="exact"/>
        <w:jc w:val="center"/>
        <w:rPr>
          <w:rFonts w:ascii="Arial" w:hAnsi="Arial" w:cs="Arial"/>
        </w:rPr>
      </w:pPr>
    </w:p>
    <w:p w:rsidR="00F13B8F" w:rsidRPr="00774B01" w:rsidRDefault="00F13B8F" w:rsidP="00F13B8F">
      <w:pPr>
        <w:pStyle w:val="a8"/>
        <w:spacing w:after="0"/>
        <w:jc w:val="center"/>
        <w:rPr>
          <w:rFonts w:ascii="Arial" w:hAnsi="Arial" w:cs="Arial"/>
          <w:b/>
          <w:caps/>
        </w:rPr>
      </w:pPr>
      <w:r w:rsidRPr="00774B01">
        <w:rPr>
          <w:rFonts w:ascii="Arial" w:hAnsi="Arial" w:cs="Arial"/>
          <w:b/>
          <w:caps/>
        </w:rPr>
        <w:t xml:space="preserve">ПОЛОЖЕНИЯ  О  ТЕРРИТОРИАЛЬНОМ  </w:t>
      </w:r>
    </w:p>
    <w:p w:rsidR="00F13B8F" w:rsidRPr="00774B01" w:rsidRDefault="00F13B8F" w:rsidP="00F13B8F">
      <w:pPr>
        <w:pStyle w:val="a8"/>
        <w:spacing w:after="0"/>
        <w:jc w:val="center"/>
        <w:rPr>
          <w:rFonts w:ascii="Arial" w:hAnsi="Arial" w:cs="Arial"/>
        </w:rPr>
      </w:pPr>
      <w:r w:rsidRPr="00774B01">
        <w:rPr>
          <w:rFonts w:ascii="Arial" w:hAnsi="Arial" w:cs="Arial"/>
          <w:b/>
          <w:caps/>
        </w:rPr>
        <w:t>ПЛАНИР</w:t>
      </w:r>
      <w:r w:rsidRPr="00774B01">
        <w:rPr>
          <w:rFonts w:ascii="Arial" w:hAnsi="Arial" w:cs="Arial"/>
          <w:b/>
          <w:caps/>
        </w:rPr>
        <w:t>О</w:t>
      </w:r>
      <w:r w:rsidRPr="00774B01">
        <w:rPr>
          <w:rFonts w:ascii="Arial" w:hAnsi="Arial" w:cs="Arial"/>
          <w:b/>
          <w:caps/>
        </w:rPr>
        <w:t>ВАНИИ</w:t>
      </w:r>
    </w:p>
    <w:p w:rsidR="00F13B8F" w:rsidRPr="00774B01" w:rsidRDefault="00F13B8F" w:rsidP="00F13B8F">
      <w:pPr>
        <w:jc w:val="center"/>
        <w:rPr>
          <w:rFonts w:ascii="Arial" w:hAnsi="Arial" w:cs="Arial"/>
          <w:bCs/>
        </w:rPr>
      </w:pPr>
    </w:p>
    <w:p w:rsidR="00F13B8F" w:rsidRPr="00774B01" w:rsidRDefault="00F13B8F" w:rsidP="00F13B8F">
      <w:pPr>
        <w:keepNext/>
        <w:keepLines/>
        <w:ind w:firstLine="34"/>
        <w:contextualSpacing/>
        <w:jc w:val="center"/>
        <w:rPr>
          <w:rFonts w:ascii="Arial" w:hAnsi="Arial" w:cs="Arial"/>
        </w:rPr>
      </w:pPr>
      <w:r w:rsidRPr="00774B01">
        <w:rPr>
          <w:rFonts w:ascii="Arial" w:hAnsi="Arial" w:cs="Arial"/>
        </w:rPr>
        <w:t>(с изменениями, внесенными Р</w:t>
      </w:r>
      <w:hyperlink r:id="rId13" w:history="1">
        <w:r w:rsidRPr="00774B01">
          <w:rPr>
            <w:rFonts w:ascii="Arial" w:hAnsi="Arial" w:cs="Arial"/>
          </w:rPr>
          <w:t>ешением</w:t>
        </w:r>
      </w:hyperlink>
      <w:r w:rsidRPr="00774B01">
        <w:rPr>
          <w:rFonts w:ascii="Arial" w:hAnsi="Arial" w:cs="Arial"/>
        </w:rPr>
        <w:t xml:space="preserve"> Собрания депутатов </w:t>
      </w:r>
    </w:p>
    <w:p w:rsidR="00F13B8F" w:rsidRPr="00774B01" w:rsidRDefault="00F13B8F" w:rsidP="00F13B8F">
      <w:pPr>
        <w:keepNext/>
        <w:keepLines/>
        <w:ind w:firstLine="34"/>
        <w:contextualSpacing/>
        <w:jc w:val="center"/>
        <w:rPr>
          <w:rFonts w:ascii="Arial" w:hAnsi="Arial" w:cs="Arial"/>
        </w:rPr>
      </w:pPr>
      <w:r w:rsidRPr="00774B01">
        <w:rPr>
          <w:rFonts w:ascii="Arial" w:hAnsi="Arial" w:cs="Arial"/>
        </w:rPr>
        <w:t>Клюквинского сельсовета Курского района Курской области</w:t>
      </w:r>
    </w:p>
    <w:p w:rsidR="00F13B8F" w:rsidRPr="00774B01" w:rsidRDefault="00F13B8F" w:rsidP="00F13B8F">
      <w:pPr>
        <w:widowControl w:val="0"/>
        <w:autoSpaceDE w:val="0"/>
        <w:autoSpaceDN w:val="0"/>
        <w:adjustRightInd w:val="0"/>
        <w:contextualSpacing/>
        <w:jc w:val="center"/>
        <w:rPr>
          <w:rFonts w:ascii="Arial" w:hAnsi="Arial" w:cs="Arial"/>
        </w:rPr>
      </w:pPr>
      <w:r w:rsidRPr="00774B01">
        <w:rPr>
          <w:rFonts w:ascii="Arial" w:hAnsi="Arial" w:cs="Arial"/>
        </w:rPr>
        <w:t>от « 20 » декабря 2016 г. № 200-5-9р )</w:t>
      </w:r>
    </w:p>
    <w:p w:rsidR="00F13B8F" w:rsidRPr="00774B01" w:rsidRDefault="00F13B8F" w:rsidP="00F13B8F">
      <w:pPr>
        <w:jc w:val="center"/>
        <w:rPr>
          <w:rFonts w:ascii="Arial" w:hAnsi="Arial" w:cs="Arial"/>
          <w:bCs/>
        </w:rPr>
      </w:pPr>
    </w:p>
    <w:p w:rsidR="00F13B8F" w:rsidRPr="00774B01" w:rsidRDefault="00F13B8F" w:rsidP="00F13B8F">
      <w:pPr>
        <w:keepNext/>
        <w:keepLines/>
        <w:ind w:firstLine="34"/>
        <w:contextualSpacing/>
        <w:jc w:val="center"/>
        <w:rPr>
          <w:rFonts w:ascii="Arial" w:hAnsi="Arial" w:cs="Arial"/>
        </w:rPr>
      </w:pPr>
      <w:r w:rsidRPr="00774B01">
        <w:rPr>
          <w:rFonts w:ascii="Arial" w:hAnsi="Arial" w:cs="Arial"/>
        </w:rPr>
        <w:t>(с изменениями, внесенными Р</w:t>
      </w:r>
      <w:hyperlink r:id="rId14" w:history="1">
        <w:r w:rsidRPr="00774B01">
          <w:rPr>
            <w:rFonts w:ascii="Arial" w:hAnsi="Arial" w:cs="Arial"/>
          </w:rPr>
          <w:t>ешением</w:t>
        </w:r>
      </w:hyperlink>
      <w:r w:rsidRPr="00774B01">
        <w:rPr>
          <w:rFonts w:ascii="Arial" w:hAnsi="Arial" w:cs="Arial"/>
        </w:rPr>
        <w:t xml:space="preserve"> Собрания депутатов </w:t>
      </w:r>
    </w:p>
    <w:p w:rsidR="00F13B8F" w:rsidRPr="00774B01" w:rsidRDefault="00F13B8F" w:rsidP="00F13B8F">
      <w:pPr>
        <w:keepNext/>
        <w:keepLines/>
        <w:ind w:firstLine="34"/>
        <w:contextualSpacing/>
        <w:jc w:val="center"/>
        <w:rPr>
          <w:rFonts w:ascii="Arial" w:hAnsi="Arial" w:cs="Arial"/>
        </w:rPr>
      </w:pPr>
      <w:r w:rsidRPr="00774B01">
        <w:rPr>
          <w:rFonts w:ascii="Arial" w:hAnsi="Arial" w:cs="Arial"/>
        </w:rPr>
        <w:t>Клюквинского сельсовета Курского района Курской области</w:t>
      </w:r>
    </w:p>
    <w:p w:rsidR="00F13B8F" w:rsidRPr="00774B01" w:rsidRDefault="00F13B8F" w:rsidP="00F13B8F">
      <w:pPr>
        <w:widowControl w:val="0"/>
        <w:autoSpaceDE w:val="0"/>
        <w:autoSpaceDN w:val="0"/>
        <w:adjustRightInd w:val="0"/>
        <w:contextualSpacing/>
        <w:jc w:val="center"/>
        <w:rPr>
          <w:rFonts w:ascii="Arial" w:hAnsi="Arial" w:cs="Arial"/>
        </w:rPr>
      </w:pPr>
      <w:r w:rsidRPr="00774B01">
        <w:rPr>
          <w:rFonts w:ascii="Arial" w:hAnsi="Arial" w:cs="Arial"/>
        </w:rPr>
        <w:t>от « 04 » мая 2018 г. № 47-6-5р )</w:t>
      </w:r>
    </w:p>
    <w:p w:rsidR="00F13B8F" w:rsidRPr="00774B01" w:rsidRDefault="00F13B8F" w:rsidP="00F13B8F">
      <w:pPr>
        <w:pStyle w:val="a8"/>
        <w:spacing w:after="0"/>
        <w:jc w:val="center"/>
        <w:rPr>
          <w:rFonts w:ascii="Arial" w:hAnsi="Arial" w:cs="Arial"/>
        </w:rPr>
      </w:pPr>
    </w:p>
    <w:p w:rsidR="00F13B8F" w:rsidRPr="00774B01" w:rsidRDefault="00F13B8F" w:rsidP="00F13B8F">
      <w:pPr>
        <w:pStyle w:val="a8"/>
        <w:spacing w:after="0"/>
        <w:jc w:val="center"/>
        <w:rPr>
          <w:rFonts w:ascii="Arial" w:hAnsi="Arial" w:cs="Arial"/>
        </w:rPr>
      </w:pPr>
    </w:p>
    <w:p w:rsidR="00F13B8F" w:rsidRPr="00774B01" w:rsidRDefault="00F13B8F" w:rsidP="00F13B8F">
      <w:pPr>
        <w:pStyle w:val="a8"/>
        <w:spacing w:after="0"/>
        <w:jc w:val="center"/>
        <w:rPr>
          <w:rFonts w:ascii="Arial" w:hAnsi="Arial" w:cs="Arial"/>
        </w:rPr>
      </w:pPr>
    </w:p>
    <w:p w:rsidR="00F13B8F" w:rsidRPr="00774B01" w:rsidRDefault="00F13B8F" w:rsidP="00F13B8F">
      <w:pPr>
        <w:pStyle w:val="a8"/>
        <w:spacing w:after="0"/>
        <w:jc w:val="center"/>
        <w:rPr>
          <w:rFonts w:ascii="Arial" w:hAnsi="Arial" w:cs="Arial"/>
        </w:rPr>
      </w:pPr>
    </w:p>
    <w:p w:rsidR="00F13B8F" w:rsidRPr="00774B01" w:rsidRDefault="00F13B8F" w:rsidP="00F13B8F">
      <w:pPr>
        <w:pStyle w:val="a8"/>
        <w:spacing w:after="0"/>
        <w:jc w:val="center"/>
        <w:rPr>
          <w:rFonts w:ascii="Arial" w:hAnsi="Arial" w:cs="Arial"/>
        </w:rPr>
      </w:pPr>
    </w:p>
    <w:p w:rsidR="00F13B8F" w:rsidRPr="00774B01" w:rsidRDefault="00F13B8F" w:rsidP="00F13B8F">
      <w:pPr>
        <w:pStyle w:val="a8"/>
        <w:spacing w:after="0"/>
        <w:jc w:val="center"/>
        <w:rPr>
          <w:rFonts w:ascii="Arial" w:hAnsi="Arial" w:cs="Arial"/>
        </w:rPr>
      </w:pPr>
    </w:p>
    <w:p w:rsidR="00F13B8F" w:rsidRPr="00774B01" w:rsidRDefault="00F13B8F" w:rsidP="00F13B8F">
      <w:pPr>
        <w:pStyle w:val="a8"/>
        <w:spacing w:after="0"/>
        <w:jc w:val="center"/>
        <w:rPr>
          <w:rFonts w:ascii="Arial" w:hAnsi="Arial" w:cs="Arial"/>
        </w:rPr>
      </w:pPr>
    </w:p>
    <w:p w:rsidR="00F13B8F" w:rsidRPr="00774B01" w:rsidRDefault="00F13B8F" w:rsidP="00F13B8F">
      <w:pPr>
        <w:pStyle w:val="a8"/>
        <w:spacing w:after="0"/>
        <w:jc w:val="center"/>
        <w:rPr>
          <w:rFonts w:ascii="Arial" w:hAnsi="Arial" w:cs="Arial"/>
        </w:rPr>
      </w:pPr>
    </w:p>
    <w:p w:rsidR="00F13B8F" w:rsidRPr="00774B01" w:rsidRDefault="00F13B8F" w:rsidP="00F13B8F">
      <w:pPr>
        <w:pStyle w:val="a8"/>
        <w:spacing w:line="240" w:lineRule="exact"/>
        <w:jc w:val="center"/>
        <w:rPr>
          <w:rFonts w:ascii="Arial" w:hAnsi="Arial" w:cs="Arial"/>
          <w:b/>
          <w:bCs/>
        </w:rPr>
      </w:pPr>
    </w:p>
    <w:p w:rsidR="00F13B8F" w:rsidRPr="00774B01" w:rsidRDefault="00F13B8F" w:rsidP="00F13B8F">
      <w:pPr>
        <w:pStyle w:val="a8"/>
        <w:spacing w:line="240" w:lineRule="exact"/>
        <w:jc w:val="center"/>
        <w:rPr>
          <w:rFonts w:ascii="Arial" w:hAnsi="Arial" w:cs="Arial"/>
          <w:b/>
          <w:bCs/>
        </w:rPr>
      </w:pPr>
      <w:r w:rsidRPr="00774B01">
        <w:rPr>
          <w:rFonts w:ascii="Arial" w:hAnsi="Arial" w:cs="Arial"/>
          <w:b/>
          <w:bCs/>
        </w:rPr>
        <w:t>Москва  2011 г.</w:t>
      </w:r>
    </w:p>
    <w:p w:rsidR="00F13B8F" w:rsidRPr="00774B01" w:rsidRDefault="00F13B8F" w:rsidP="00F13B8F">
      <w:pPr>
        <w:spacing w:line="360" w:lineRule="exact"/>
        <w:jc w:val="center"/>
        <w:rPr>
          <w:rFonts w:ascii="Arial" w:hAnsi="Arial" w:cs="Arial"/>
          <w:b/>
        </w:rPr>
      </w:pPr>
    </w:p>
    <w:p w:rsidR="00F13B8F" w:rsidRPr="00774B01" w:rsidRDefault="00F13B8F" w:rsidP="00F13B8F">
      <w:pPr>
        <w:spacing w:line="360" w:lineRule="exact"/>
        <w:jc w:val="center"/>
        <w:rPr>
          <w:rFonts w:ascii="Arial" w:hAnsi="Arial" w:cs="Arial"/>
          <w:b/>
        </w:rPr>
      </w:pPr>
      <w:r w:rsidRPr="00774B01">
        <w:rPr>
          <w:rFonts w:ascii="Arial" w:hAnsi="Arial" w:cs="Arial"/>
          <w:b/>
        </w:rPr>
        <w:t>АВТОРСКИЙ КОЛЛЕКТИВ</w:t>
      </w:r>
    </w:p>
    <w:p w:rsidR="00F13B8F" w:rsidRPr="00774B01" w:rsidRDefault="00F13B8F" w:rsidP="00F13B8F">
      <w:pPr>
        <w:spacing w:line="300" w:lineRule="exact"/>
        <w:jc w:val="both"/>
        <w:rPr>
          <w:rFonts w:ascii="Arial" w:hAnsi="Arial" w:cs="Arial"/>
        </w:rPr>
      </w:pPr>
    </w:p>
    <w:p w:rsidR="00F13B8F" w:rsidRPr="00774B01" w:rsidRDefault="00F13B8F" w:rsidP="00F13B8F">
      <w:pPr>
        <w:spacing w:line="320" w:lineRule="exact"/>
        <w:ind w:firstLine="709"/>
        <w:jc w:val="both"/>
        <w:rPr>
          <w:rFonts w:ascii="Arial" w:hAnsi="Arial" w:cs="Arial"/>
        </w:rPr>
      </w:pPr>
      <w:r w:rsidRPr="00774B01">
        <w:rPr>
          <w:rFonts w:ascii="Arial" w:hAnsi="Arial" w:cs="Arial"/>
        </w:rPr>
        <w:t>Генеральный план Клюквинского сельсовета Курского района Курской области ра</w:t>
      </w:r>
      <w:r w:rsidRPr="00774B01">
        <w:rPr>
          <w:rFonts w:ascii="Arial" w:hAnsi="Arial" w:cs="Arial"/>
        </w:rPr>
        <w:t>з</w:t>
      </w:r>
      <w:r w:rsidRPr="00774B01">
        <w:rPr>
          <w:rFonts w:ascii="Arial" w:hAnsi="Arial" w:cs="Arial"/>
        </w:rPr>
        <w:t>рабатывается коллективом специалистов в составе:</w:t>
      </w:r>
    </w:p>
    <w:p w:rsidR="00F13B8F" w:rsidRPr="00774B01" w:rsidRDefault="00F13B8F" w:rsidP="00F13B8F">
      <w:pPr>
        <w:spacing w:line="320" w:lineRule="exact"/>
        <w:ind w:firstLine="709"/>
        <w:jc w:val="both"/>
        <w:rPr>
          <w:rFonts w:ascii="Arial" w:hAnsi="Arial" w:cs="Arial"/>
        </w:rPr>
      </w:pP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Аленина Н.В., главный архитектор ООО «Земресурс»;</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Попкова Л.И., доктор географических наук, профессор кафедры эконом</w:t>
      </w:r>
      <w:r w:rsidRPr="00774B01">
        <w:rPr>
          <w:rFonts w:ascii="Arial" w:hAnsi="Arial" w:cs="Arial"/>
        </w:rPr>
        <w:t>и</w:t>
      </w:r>
      <w:r w:rsidRPr="00774B01">
        <w:rPr>
          <w:rFonts w:ascii="Arial" w:hAnsi="Arial" w:cs="Arial"/>
        </w:rPr>
        <w:t>ческой и социальной географии Курского государственного университета;</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Балабина И.П., кандидат биологических наук, декан, доцент кафедры экономич</w:t>
      </w:r>
      <w:r w:rsidRPr="00774B01">
        <w:rPr>
          <w:rFonts w:ascii="Arial" w:hAnsi="Arial" w:cs="Arial"/>
        </w:rPr>
        <w:t>е</w:t>
      </w:r>
      <w:r w:rsidRPr="00774B01">
        <w:rPr>
          <w:rFonts w:ascii="Arial" w:hAnsi="Arial" w:cs="Arial"/>
        </w:rPr>
        <w:t>ской и социальной географии Курского государственного университета;</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Твердохлебов П.А., главный инженер;</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Громов В.Ф., главный инженер проекта;</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bCs/>
        </w:rPr>
        <w:t>Шагова</w:t>
      </w:r>
      <w:r w:rsidRPr="00774B01">
        <w:rPr>
          <w:rFonts w:ascii="Arial" w:hAnsi="Arial" w:cs="Arial"/>
        </w:rPr>
        <w:t xml:space="preserve"> А.А., ведущий архитектор;</w:t>
      </w:r>
    </w:p>
    <w:p w:rsidR="00F13B8F" w:rsidRPr="00774B01" w:rsidRDefault="00F13B8F" w:rsidP="00F13B8F">
      <w:pPr>
        <w:numPr>
          <w:ilvl w:val="0"/>
          <w:numId w:val="5"/>
        </w:numPr>
        <w:spacing w:after="0" w:line="340" w:lineRule="exact"/>
        <w:ind w:left="0" w:firstLine="709"/>
        <w:jc w:val="both"/>
        <w:rPr>
          <w:rStyle w:val="22"/>
          <w:rFonts w:ascii="Arial" w:eastAsiaTheme="minorEastAsia" w:hAnsi="Arial" w:cs="Arial"/>
        </w:rPr>
      </w:pPr>
      <w:r w:rsidRPr="00774B01">
        <w:rPr>
          <w:rStyle w:val="22"/>
          <w:rFonts w:ascii="Arial" w:eastAsiaTheme="minorEastAsia" w:hAnsi="Arial" w:cs="Arial"/>
        </w:rPr>
        <w:t>Ниязов А.Ю., зав. отделом Департамента архитектуры и градостроительства Ку</w:t>
      </w:r>
      <w:r w:rsidRPr="00774B01">
        <w:rPr>
          <w:rStyle w:val="22"/>
          <w:rFonts w:ascii="Arial" w:eastAsiaTheme="minorEastAsia" w:hAnsi="Arial" w:cs="Arial"/>
        </w:rPr>
        <w:t>р</w:t>
      </w:r>
      <w:r w:rsidRPr="00774B01">
        <w:rPr>
          <w:rStyle w:val="22"/>
          <w:rFonts w:ascii="Arial" w:eastAsiaTheme="minorEastAsia" w:hAnsi="Arial" w:cs="Arial"/>
        </w:rPr>
        <w:t>ской области;</w:t>
      </w:r>
    </w:p>
    <w:p w:rsidR="00F13B8F" w:rsidRPr="00774B01" w:rsidRDefault="00F13B8F" w:rsidP="00F13B8F">
      <w:pPr>
        <w:numPr>
          <w:ilvl w:val="0"/>
          <w:numId w:val="5"/>
        </w:numPr>
        <w:spacing w:after="0" w:line="340" w:lineRule="exact"/>
        <w:ind w:left="0" w:firstLine="709"/>
        <w:jc w:val="both"/>
        <w:rPr>
          <w:rStyle w:val="22"/>
          <w:rFonts w:ascii="Arial" w:eastAsiaTheme="minorEastAsia" w:hAnsi="Arial" w:cs="Arial"/>
        </w:rPr>
      </w:pPr>
      <w:r w:rsidRPr="00774B01">
        <w:rPr>
          <w:rStyle w:val="22"/>
          <w:rFonts w:ascii="Arial" w:eastAsiaTheme="minorEastAsia" w:hAnsi="Arial" w:cs="Arial"/>
        </w:rPr>
        <w:t>Концедалова Г.А., зав. отделом Департамента архитектуры и градостро</w:t>
      </w:r>
      <w:r w:rsidRPr="00774B01">
        <w:rPr>
          <w:rStyle w:val="22"/>
          <w:rFonts w:ascii="Arial" w:eastAsiaTheme="minorEastAsia" w:hAnsi="Arial" w:cs="Arial"/>
        </w:rPr>
        <w:t>и</w:t>
      </w:r>
      <w:r w:rsidRPr="00774B01">
        <w:rPr>
          <w:rStyle w:val="22"/>
          <w:rFonts w:ascii="Arial" w:eastAsiaTheme="minorEastAsia" w:hAnsi="Arial" w:cs="Arial"/>
        </w:rPr>
        <w:t>тельства Курской области;</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Коваленко Н.В., руководитель проекта;</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Соловьева Л.И., ведущий конструктор;</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Конюхова Т.Е., ведущий конструктор;</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Утенкова О.А., архитектор;</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Антонова С.Е., конструктор III категории;</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Шорохов Р.С., конструктор III категории;</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bCs/>
        </w:rPr>
        <w:t>Курочко</w:t>
      </w:r>
      <w:r w:rsidRPr="00774B01">
        <w:rPr>
          <w:rFonts w:ascii="Arial" w:hAnsi="Arial" w:cs="Arial"/>
        </w:rPr>
        <w:t xml:space="preserve"> Е.В., инженер-картограф;</w:t>
      </w:r>
    </w:p>
    <w:p w:rsidR="00F13B8F" w:rsidRPr="00774B01" w:rsidRDefault="00F13B8F" w:rsidP="00F13B8F">
      <w:pPr>
        <w:numPr>
          <w:ilvl w:val="0"/>
          <w:numId w:val="5"/>
        </w:numPr>
        <w:spacing w:after="0" w:line="340" w:lineRule="exact"/>
        <w:ind w:left="0" w:firstLine="709"/>
        <w:jc w:val="both"/>
        <w:rPr>
          <w:rFonts w:ascii="Arial" w:hAnsi="Arial" w:cs="Arial"/>
        </w:rPr>
      </w:pPr>
      <w:r w:rsidRPr="00774B01">
        <w:rPr>
          <w:rFonts w:ascii="Arial" w:hAnsi="Arial" w:cs="Arial"/>
        </w:rPr>
        <w:t>Самохина М.В., инженер-картограф;</w:t>
      </w:r>
    </w:p>
    <w:p w:rsidR="00F13B8F" w:rsidRPr="00774B01" w:rsidRDefault="00F13B8F" w:rsidP="00F13B8F">
      <w:pPr>
        <w:rPr>
          <w:rFonts w:ascii="Arial" w:hAnsi="Arial" w:cs="Arial"/>
        </w:rPr>
      </w:pPr>
    </w:p>
    <w:p w:rsidR="00F13B8F" w:rsidRPr="00774B01" w:rsidRDefault="00F13B8F" w:rsidP="00F13B8F">
      <w:pPr>
        <w:rPr>
          <w:rFonts w:ascii="Arial" w:hAnsi="Arial" w:cs="Arial"/>
        </w:rPr>
      </w:pPr>
      <w:r w:rsidRPr="00774B01">
        <w:rPr>
          <w:rFonts w:ascii="Arial" w:hAnsi="Arial" w:cs="Arial"/>
        </w:rPr>
        <w:br w:type="page"/>
      </w:r>
      <w:bookmarkStart w:id="0" w:name="_Toc192065499"/>
    </w:p>
    <w:p w:rsidR="00F13B8F" w:rsidRPr="00774B01" w:rsidRDefault="00F13B8F" w:rsidP="00F13B8F">
      <w:pPr>
        <w:pStyle w:val="a8"/>
        <w:tabs>
          <w:tab w:val="left" w:pos="4134"/>
        </w:tabs>
        <w:spacing w:after="0" w:line="120" w:lineRule="exact"/>
        <w:jc w:val="center"/>
        <w:rPr>
          <w:rFonts w:ascii="Arial" w:hAnsi="Arial" w:cs="Arial"/>
          <w:b/>
          <w:bCs/>
          <w:caps/>
        </w:rPr>
      </w:pPr>
    </w:p>
    <w:p w:rsidR="00F13B8F" w:rsidRPr="00774B01" w:rsidRDefault="00F13B8F" w:rsidP="00F13B8F">
      <w:pPr>
        <w:tabs>
          <w:tab w:val="left" w:pos="0"/>
        </w:tabs>
        <w:spacing w:line="180" w:lineRule="exact"/>
        <w:jc w:val="center"/>
        <w:rPr>
          <w:rFonts w:ascii="Arial" w:hAnsi="Arial" w:cs="Arial"/>
          <w:bCs/>
        </w:rPr>
      </w:pPr>
    </w:p>
    <w:p w:rsidR="00F13B8F" w:rsidRPr="00774B01" w:rsidRDefault="00F13B8F" w:rsidP="00F13B8F">
      <w:pPr>
        <w:jc w:val="center"/>
        <w:rPr>
          <w:rFonts w:ascii="Arial" w:hAnsi="Arial" w:cs="Arial"/>
          <w:b/>
        </w:rPr>
      </w:pPr>
      <w:r w:rsidRPr="00774B01">
        <w:rPr>
          <w:rFonts w:ascii="Arial" w:hAnsi="Arial" w:cs="Arial"/>
          <w:b/>
        </w:rPr>
        <w:t>СОСТАВ ПРОЕКТА</w:t>
      </w:r>
    </w:p>
    <w:tbl>
      <w:tblPr>
        <w:tblW w:w="7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4376"/>
        <w:gridCol w:w="946"/>
        <w:gridCol w:w="10"/>
        <w:gridCol w:w="1164"/>
        <w:gridCol w:w="13"/>
      </w:tblGrid>
      <w:tr w:rsidR="00F13B8F" w:rsidRPr="00774B01" w:rsidTr="00F46BA2">
        <w:trPr>
          <w:jc w:val="center"/>
        </w:trPr>
        <w:tc>
          <w:tcPr>
            <w:tcW w:w="565" w:type="dxa"/>
            <w:shd w:val="clear" w:color="auto" w:fill="E9E6D7"/>
            <w:vAlign w:val="center"/>
          </w:tcPr>
          <w:p w:rsidR="00F13B8F" w:rsidRPr="00774B01" w:rsidRDefault="00F13B8F" w:rsidP="00F46BA2">
            <w:pPr>
              <w:jc w:val="center"/>
              <w:rPr>
                <w:rFonts w:ascii="Arial" w:hAnsi="Arial" w:cs="Arial"/>
                <w:b/>
              </w:rPr>
            </w:pPr>
            <w:r w:rsidRPr="00774B01">
              <w:rPr>
                <w:rFonts w:ascii="Arial" w:hAnsi="Arial" w:cs="Arial"/>
                <w:b/>
              </w:rPr>
              <w:t>№</w:t>
            </w:r>
          </w:p>
          <w:p w:rsidR="00F13B8F" w:rsidRPr="00774B01" w:rsidRDefault="00F13B8F" w:rsidP="00F46BA2">
            <w:pPr>
              <w:jc w:val="center"/>
              <w:rPr>
                <w:rFonts w:ascii="Arial" w:hAnsi="Arial" w:cs="Arial"/>
                <w:b/>
              </w:rPr>
            </w:pPr>
            <w:r w:rsidRPr="00774B01">
              <w:rPr>
                <w:rFonts w:ascii="Arial" w:hAnsi="Arial" w:cs="Arial"/>
                <w:b/>
              </w:rPr>
              <w:t>п/п</w:t>
            </w:r>
          </w:p>
        </w:tc>
        <w:tc>
          <w:tcPr>
            <w:tcW w:w="4376" w:type="dxa"/>
            <w:shd w:val="clear" w:color="auto" w:fill="E9E6D7"/>
            <w:vAlign w:val="center"/>
          </w:tcPr>
          <w:p w:rsidR="00F13B8F" w:rsidRPr="00774B01" w:rsidRDefault="00F13B8F" w:rsidP="00F46BA2">
            <w:pPr>
              <w:jc w:val="center"/>
              <w:rPr>
                <w:rFonts w:ascii="Arial" w:hAnsi="Arial" w:cs="Arial"/>
                <w:b/>
              </w:rPr>
            </w:pPr>
            <w:r w:rsidRPr="00774B01">
              <w:rPr>
                <w:rFonts w:ascii="Arial" w:hAnsi="Arial" w:cs="Arial"/>
                <w:b/>
              </w:rPr>
              <w:t>Наименование</w:t>
            </w:r>
          </w:p>
        </w:tc>
        <w:tc>
          <w:tcPr>
            <w:tcW w:w="956" w:type="dxa"/>
            <w:gridSpan w:val="2"/>
            <w:shd w:val="clear" w:color="auto" w:fill="E9E6D7"/>
            <w:vAlign w:val="center"/>
          </w:tcPr>
          <w:p w:rsidR="00F13B8F" w:rsidRPr="00774B01" w:rsidRDefault="00F13B8F" w:rsidP="00F46BA2">
            <w:pPr>
              <w:jc w:val="center"/>
              <w:rPr>
                <w:rFonts w:ascii="Arial" w:hAnsi="Arial" w:cs="Arial"/>
                <w:b/>
              </w:rPr>
            </w:pPr>
            <w:r w:rsidRPr="00774B01">
              <w:rPr>
                <w:rFonts w:ascii="Arial" w:hAnsi="Arial" w:cs="Arial"/>
                <w:b/>
              </w:rPr>
              <w:t>№</w:t>
            </w:r>
          </w:p>
          <w:p w:rsidR="00F13B8F" w:rsidRPr="00774B01" w:rsidRDefault="00F13B8F" w:rsidP="00F46BA2">
            <w:pPr>
              <w:jc w:val="center"/>
              <w:rPr>
                <w:rFonts w:ascii="Arial" w:hAnsi="Arial" w:cs="Arial"/>
                <w:b/>
              </w:rPr>
            </w:pPr>
            <w:r w:rsidRPr="00774B01">
              <w:rPr>
                <w:rFonts w:ascii="Arial" w:hAnsi="Arial" w:cs="Arial"/>
                <w:b/>
              </w:rPr>
              <w:t>Ли</w:t>
            </w:r>
            <w:r w:rsidRPr="00774B01">
              <w:rPr>
                <w:rFonts w:ascii="Arial" w:hAnsi="Arial" w:cs="Arial"/>
                <w:b/>
              </w:rPr>
              <w:t>с</w:t>
            </w:r>
            <w:r w:rsidRPr="00774B01">
              <w:rPr>
                <w:rFonts w:ascii="Arial" w:hAnsi="Arial" w:cs="Arial"/>
                <w:b/>
              </w:rPr>
              <w:t>та</w:t>
            </w:r>
          </w:p>
        </w:tc>
        <w:tc>
          <w:tcPr>
            <w:tcW w:w="1177" w:type="dxa"/>
            <w:gridSpan w:val="2"/>
            <w:shd w:val="clear" w:color="auto" w:fill="E9E6D7"/>
            <w:vAlign w:val="center"/>
          </w:tcPr>
          <w:p w:rsidR="00F13B8F" w:rsidRPr="00774B01" w:rsidRDefault="00F13B8F" w:rsidP="00F46BA2">
            <w:pPr>
              <w:jc w:val="center"/>
              <w:rPr>
                <w:rFonts w:ascii="Arial" w:hAnsi="Arial" w:cs="Arial"/>
                <w:b/>
              </w:rPr>
            </w:pPr>
            <w:r w:rsidRPr="00774B01">
              <w:rPr>
                <w:rFonts w:ascii="Arial" w:hAnsi="Arial" w:cs="Arial"/>
                <w:b/>
              </w:rPr>
              <w:t>Ма</w:t>
            </w:r>
            <w:r w:rsidRPr="00774B01">
              <w:rPr>
                <w:rFonts w:ascii="Arial" w:hAnsi="Arial" w:cs="Arial"/>
                <w:b/>
              </w:rPr>
              <w:t>с</w:t>
            </w:r>
            <w:r w:rsidRPr="00774B01">
              <w:rPr>
                <w:rFonts w:ascii="Arial" w:hAnsi="Arial" w:cs="Arial"/>
                <w:b/>
              </w:rPr>
              <w:t>штаб</w:t>
            </w:r>
          </w:p>
        </w:tc>
      </w:tr>
      <w:tr w:rsidR="00F13B8F" w:rsidRPr="00774B01" w:rsidTr="00F46BA2">
        <w:trPr>
          <w:jc w:val="center"/>
        </w:trPr>
        <w:tc>
          <w:tcPr>
            <w:tcW w:w="565" w:type="dxa"/>
            <w:shd w:val="clear" w:color="auto" w:fill="E9E6D7"/>
          </w:tcPr>
          <w:p w:rsidR="00F13B8F" w:rsidRPr="00774B01" w:rsidRDefault="00F13B8F" w:rsidP="00F46BA2">
            <w:pPr>
              <w:jc w:val="center"/>
              <w:rPr>
                <w:rFonts w:ascii="Arial" w:hAnsi="Arial" w:cs="Arial"/>
                <w:b/>
                <w:bCs/>
              </w:rPr>
            </w:pPr>
            <w:r w:rsidRPr="00774B01">
              <w:rPr>
                <w:rFonts w:ascii="Arial" w:hAnsi="Arial" w:cs="Arial"/>
                <w:b/>
                <w:bCs/>
              </w:rPr>
              <w:t>1</w:t>
            </w:r>
          </w:p>
        </w:tc>
        <w:tc>
          <w:tcPr>
            <w:tcW w:w="4376" w:type="dxa"/>
            <w:shd w:val="clear" w:color="auto" w:fill="E9E6D7"/>
          </w:tcPr>
          <w:p w:rsidR="00F13B8F" w:rsidRPr="00774B01" w:rsidRDefault="00F13B8F" w:rsidP="00F46BA2">
            <w:pPr>
              <w:jc w:val="center"/>
              <w:rPr>
                <w:rFonts w:ascii="Arial" w:hAnsi="Arial" w:cs="Arial"/>
                <w:b/>
                <w:bCs/>
              </w:rPr>
            </w:pPr>
            <w:r w:rsidRPr="00774B01">
              <w:rPr>
                <w:rFonts w:ascii="Arial" w:hAnsi="Arial" w:cs="Arial"/>
                <w:b/>
                <w:bCs/>
              </w:rPr>
              <w:t>2</w:t>
            </w:r>
          </w:p>
        </w:tc>
        <w:tc>
          <w:tcPr>
            <w:tcW w:w="956" w:type="dxa"/>
            <w:gridSpan w:val="2"/>
            <w:shd w:val="clear" w:color="auto" w:fill="E9E6D7"/>
          </w:tcPr>
          <w:p w:rsidR="00F13B8F" w:rsidRPr="00774B01" w:rsidRDefault="00F13B8F" w:rsidP="00F46BA2">
            <w:pPr>
              <w:jc w:val="center"/>
              <w:rPr>
                <w:rFonts w:ascii="Arial" w:hAnsi="Arial" w:cs="Arial"/>
                <w:b/>
                <w:bCs/>
              </w:rPr>
            </w:pPr>
            <w:r w:rsidRPr="00774B01">
              <w:rPr>
                <w:rFonts w:ascii="Arial" w:hAnsi="Arial" w:cs="Arial"/>
                <w:b/>
                <w:bCs/>
              </w:rPr>
              <w:t>3</w:t>
            </w:r>
          </w:p>
        </w:tc>
        <w:tc>
          <w:tcPr>
            <w:tcW w:w="1177" w:type="dxa"/>
            <w:gridSpan w:val="2"/>
            <w:shd w:val="clear" w:color="auto" w:fill="E9E6D7"/>
          </w:tcPr>
          <w:p w:rsidR="00F13B8F" w:rsidRPr="00774B01" w:rsidRDefault="00F13B8F" w:rsidP="00F46BA2">
            <w:pPr>
              <w:jc w:val="center"/>
              <w:rPr>
                <w:rFonts w:ascii="Arial" w:hAnsi="Arial" w:cs="Arial"/>
                <w:b/>
                <w:bCs/>
              </w:rPr>
            </w:pPr>
            <w:r w:rsidRPr="00774B01">
              <w:rPr>
                <w:rFonts w:ascii="Arial" w:hAnsi="Arial" w:cs="Arial"/>
                <w:b/>
                <w:bCs/>
              </w:rPr>
              <w:t>5</w:t>
            </w:r>
          </w:p>
        </w:tc>
      </w:tr>
      <w:tr w:rsidR="00F13B8F" w:rsidRPr="00774B01" w:rsidTr="00F46BA2">
        <w:trPr>
          <w:gridAfter w:val="1"/>
          <w:wAfter w:w="13" w:type="dxa"/>
          <w:jc w:val="center"/>
        </w:trPr>
        <w:tc>
          <w:tcPr>
            <w:tcW w:w="565" w:type="dxa"/>
            <w:tcBorders>
              <w:bottom w:val="single" w:sz="4" w:space="0" w:color="auto"/>
            </w:tcBorders>
            <w:shd w:val="clear" w:color="auto" w:fill="auto"/>
            <w:vAlign w:val="center"/>
          </w:tcPr>
          <w:p w:rsidR="00F13B8F" w:rsidRPr="00774B01" w:rsidRDefault="00F13B8F" w:rsidP="00F46BA2">
            <w:pPr>
              <w:jc w:val="center"/>
              <w:rPr>
                <w:rFonts w:ascii="Arial" w:hAnsi="Arial" w:cs="Arial"/>
                <w:b/>
                <w:bCs/>
              </w:rPr>
            </w:pPr>
          </w:p>
        </w:tc>
        <w:tc>
          <w:tcPr>
            <w:tcW w:w="5322" w:type="dxa"/>
            <w:gridSpan w:val="2"/>
            <w:tcBorders>
              <w:bottom w:val="single" w:sz="4" w:space="0" w:color="auto"/>
            </w:tcBorders>
            <w:shd w:val="clear" w:color="auto" w:fill="auto"/>
            <w:vAlign w:val="center"/>
          </w:tcPr>
          <w:p w:rsidR="00F13B8F" w:rsidRPr="00774B01" w:rsidRDefault="00F13B8F" w:rsidP="00F46BA2">
            <w:pPr>
              <w:ind w:left="556"/>
              <w:rPr>
                <w:rFonts w:ascii="Arial" w:hAnsi="Arial" w:cs="Arial"/>
                <w:bCs/>
              </w:rPr>
            </w:pPr>
            <w:r w:rsidRPr="00774B01">
              <w:rPr>
                <w:rFonts w:ascii="Arial" w:hAnsi="Arial" w:cs="Arial"/>
                <w:i/>
              </w:rPr>
              <w:t>Утверждаемая часть:</w:t>
            </w:r>
          </w:p>
        </w:tc>
        <w:tc>
          <w:tcPr>
            <w:tcW w:w="1174" w:type="dxa"/>
            <w:gridSpan w:val="2"/>
            <w:tcBorders>
              <w:bottom w:val="single" w:sz="4" w:space="0" w:color="auto"/>
            </w:tcBorders>
            <w:shd w:val="clear" w:color="auto" w:fill="auto"/>
            <w:vAlign w:val="center"/>
          </w:tcPr>
          <w:p w:rsidR="00F13B8F" w:rsidRPr="00774B01" w:rsidRDefault="00F13B8F" w:rsidP="00F46BA2">
            <w:pPr>
              <w:ind w:left="556"/>
              <w:rPr>
                <w:rFonts w:ascii="Arial" w:hAnsi="Arial" w:cs="Arial"/>
                <w:bCs/>
              </w:rPr>
            </w:pPr>
          </w:p>
        </w:tc>
      </w:tr>
      <w:tr w:rsidR="00F13B8F" w:rsidRPr="00774B01" w:rsidTr="00F46BA2">
        <w:trPr>
          <w:jc w:val="center"/>
        </w:trPr>
        <w:tc>
          <w:tcPr>
            <w:tcW w:w="565" w:type="dxa"/>
            <w:tcBorders>
              <w:bottom w:val="single" w:sz="4" w:space="0" w:color="auto"/>
            </w:tcBorders>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1.</w:t>
            </w:r>
          </w:p>
        </w:tc>
        <w:tc>
          <w:tcPr>
            <w:tcW w:w="4376" w:type="dxa"/>
            <w:tcBorders>
              <w:bottom w:val="single" w:sz="4" w:space="0" w:color="auto"/>
            </w:tcBorders>
            <w:shd w:val="clear" w:color="auto" w:fill="auto"/>
            <w:vAlign w:val="center"/>
          </w:tcPr>
          <w:p w:rsidR="00F13B8F" w:rsidRPr="00774B01" w:rsidRDefault="00F13B8F" w:rsidP="00F46BA2">
            <w:pPr>
              <w:rPr>
                <w:rFonts w:ascii="Arial" w:hAnsi="Arial" w:cs="Arial"/>
              </w:rPr>
            </w:pPr>
            <w:r w:rsidRPr="00774B01">
              <w:rPr>
                <w:rFonts w:ascii="Arial" w:hAnsi="Arial" w:cs="Arial"/>
              </w:rPr>
              <w:t xml:space="preserve">Том </w:t>
            </w:r>
            <w:r w:rsidRPr="00774B01">
              <w:rPr>
                <w:rFonts w:ascii="Arial" w:hAnsi="Arial" w:cs="Arial"/>
                <w:lang w:val="en-US"/>
              </w:rPr>
              <w:t>I</w:t>
            </w:r>
            <w:r w:rsidRPr="00774B01">
              <w:rPr>
                <w:rFonts w:ascii="Arial" w:hAnsi="Arial" w:cs="Arial"/>
              </w:rPr>
              <w:t xml:space="preserve"> Положения о территориал</w:t>
            </w:r>
            <w:r w:rsidRPr="00774B01">
              <w:rPr>
                <w:rFonts w:ascii="Arial" w:hAnsi="Arial" w:cs="Arial"/>
              </w:rPr>
              <w:t>ь</w:t>
            </w:r>
            <w:r w:rsidRPr="00774B01">
              <w:rPr>
                <w:rFonts w:ascii="Arial" w:hAnsi="Arial" w:cs="Arial"/>
              </w:rPr>
              <w:t>ном планировании</w:t>
            </w:r>
          </w:p>
        </w:tc>
        <w:tc>
          <w:tcPr>
            <w:tcW w:w="956" w:type="dxa"/>
            <w:gridSpan w:val="2"/>
            <w:tcBorders>
              <w:bottom w:val="single" w:sz="4" w:space="0" w:color="auto"/>
            </w:tcBorders>
            <w:vAlign w:val="center"/>
          </w:tcPr>
          <w:p w:rsidR="00F13B8F" w:rsidRPr="00774B01" w:rsidRDefault="00F13B8F" w:rsidP="00F46BA2">
            <w:pPr>
              <w:jc w:val="center"/>
              <w:rPr>
                <w:rFonts w:ascii="Arial" w:hAnsi="Arial" w:cs="Arial"/>
                <w:bCs/>
              </w:rPr>
            </w:pPr>
          </w:p>
        </w:tc>
        <w:tc>
          <w:tcPr>
            <w:tcW w:w="1177" w:type="dxa"/>
            <w:gridSpan w:val="2"/>
            <w:tcBorders>
              <w:bottom w:val="single" w:sz="4" w:space="0" w:color="auto"/>
            </w:tcBorders>
            <w:shd w:val="clear" w:color="auto" w:fill="auto"/>
            <w:vAlign w:val="center"/>
          </w:tcPr>
          <w:p w:rsidR="00F13B8F" w:rsidRPr="00774B01" w:rsidRDefault="00F13B8F" w:rsidP="00F46BA2">
            <w:pPr>
              <w:jc w:val="center"/>
              <w:rPr>
                <w:rFonts w:ascii="Arial" w:hAnsi="Arial" w:cs="Arial"/>
                <w:bCs/>
              </w:rPr>
            </w:pPr>
          </w:p>
        </w:tc>
      </w:tr>
      <w:tr w:rsidR="00F13B8F" w:rsidRPr="00774B01" w:rsidTr="00F46BA2">
        <w:trPr>
          <w:jc w:val="center"/>
        </w:trPr>
        <w:tc>
          <w:tcPr>
            <w:tcW w:w="565" w:type="dxa"/>
            <w:tcBorders>
              <w:bottom w:val="single" w:sz="4" w:space="0" w:color="auto"/>
            </w:tcBorders>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2.</w:t>
            </w:r>
          </w:p>
        </w:tc>
        <w:tc>
          <w:tcPr>
            <w:tcW w:w="4376" w:type="dxa"/>
            <w:tcBorders>
              <w:bottom w:val="single" w:sz="4" w:space="0" w:color="auto"/>
            </w:tcBorders>
            <w:shd w:val="clear" w:color="auto" w:fill="auto"/>
            <w:vAlign w:val="center"/>
          </w:tcPr>
          <w:p w:rsidR="00F13B8F" w:rsidRPr="00774B01" w:rsidRDefault="00F13B8F" w:rsidP="00F46BA2">
            <w:pPr>
              <w:rPr>
                <w:rFonts w:ascii="Arial" w:hAnsi="Arial" w:cs="Arial"/>
              </w:rPr>
            </w:pPr>
            <w:r w:rsidRPr="00774B01">
              <w:rPr>
                <w:rFonts w:ascii="Arial" w:hAnsi="Arial" w:cs="Arial"/>
              </w:rPr>
              <w:t>Схема планируемых границ фун</w:t>
            </w:r>
            <w:r w:rsidRPr="00774B01">
              <w:rPr>
                <w:rFonts w:ascii="Arial" w:hAnsi="Arial" w:cs="Arial"/>
              </w:rPr>
              <w:t>к</w:t>
            </w:r>
            <w:r w:rsidRPr="00774B01">
              <w:rPr>
                <w:rFonts w:ascii="Arial" w:hAnsi="Arial" w:cs="Arial"/>
              </w:rPr>
              <w:t>циональных зон с отображением параме</w:t>
            </w:r>
            <w:r w:rsidRPr="00774B01">
              <w:rPr>
                <w:rFonts w:ascii="Arial" w:hAnsi="Arial" w:cs="Arial"/>
              </w:rPr>
              <w:t>т</w:t>
            </w:r>
            <w:r w:rsidRPr="00774B01">
              <w:rPr>
                <w:rFonts w:ascii="Arial" w:hAnsi="Arial" w:cs="Arial"/>
              </w:rPr>
              <w:t>ров планируемого развития этих зон, с отображением  зон планируемого ра</w:t>
            </w:r>
            <w:r w:rsidRPr="00774B01">
              <w:rPr>
                <w:rFonts w:ascii="Arial" w:hAnsi="Arial" w:cs="Arial"/>
              </w:rPr>
              <w:t>з</w:t>
            </w:r>
            <w:r w:rsidRPr="00774B01">
              <w:rPr>
                <w:rFonts w:ascii="Arial" w:hAnsi="Arial" w:cs="Arial"/>
              </w:rPr>
              <w:t>мещения объектов капитального строительства и гр</w:t>
            </w:r>
            <w:r w:rsidRPr="00774B01">
              <w:rPr>
                <w:rFonts w:ascii="Arial" w:hAnsi="Arial" w:cs="Arial"/>
              </w:rPr>
              <w:t>а</w:t>
            </w:r>
            <w:r w:rsidRPr="00774B01">
              <w:rPr>
                <w:rFonts w:ascii="Arial" w:hAnsi="Arial" w:cs="Arial"/>
              </w:rPr>
              <w:t>ниц  территорий, док</w:t>
            </w:r>
            <w:r w:rsidRPr="00774B01">
              <w:rPr>
                <w:rFonts w:ascii="Arial" w:hAnsi="Arial" w:cs="Arial"/>
              </w:rPr>
              <w:t>у</w:t>
            </w:r>
            <w:r w:rsidRPr="00774B01">
              <w:rPr>
                <w:rFonts w:ascii="Arial" w:hAnsi="Arial" w:cs="Arial"/>
              </w:rPr>
              <w:t>ментация по планировке которых подлежит разработке в первоочередном п</w:t>
            </w:r>
            <w:r w:rsidRPr="00774B01">
              <w:rPr>
                <w:rFonts w:ascii="Arial" w:hAnsi="Arial" w:cs="Arial"/>
              </w:rPr>
              <w:t>о</w:t>
            </w:r>
            <w:r w:rsidRPr="00774B01">
              <w:rPr>
                <w:rFonts w:ascii="Arial" w:hAnsi="Arial" w:cs="Arial"/>
              </w:rPr>
              <w:t>рядке (Проектный план)</w:t>
            </w:r>
          </w:p>
        </w:tc>
        <w:tc>
          <w:tcPr>
            <w:tcW w:w="956" w:type="dxa"/>
            <w:gridSpan w:val="2"/>
            <w:tcBorders>
              <w:bottom w:val="single" w:sz="4" w:space="0" w:color="auto"/>
            </w:tcBorders>
            <w:vAlign w:val="center"/>
          </w:tcPr>
          <w:p w:rsidR="00F13B8F" w:rsidRPr="00774B01" w:rsidRDefault="00F13B8F" w:rsidP="00F46BA2">
            <w:pPr>
              <w:jc w:val="center"/>
              <w:rPr>
                <w:rFonts w:ascii="Arial" w:hAnsi="Arial" w:cs="Arial"/>
                <w:bCs/>
              </w:rPr>
            </w:pPr>
            <w:r w:rsidRPr="00774B01">
              <w:rPr>
                <w:rFonts w:ascii="Arial" w:hAnsi="Arial" w:cs="Arial"/>
                <w:bCs/>
              </w:rPr>
              <w:t>1</w:t>
            </w:r>
          </w:p>
        </w:tc>
        <w:tc>
          <w:tcPr>
            <w:tcW w:w="1177" w:type="dxa"/>
            <w:gridSpan w:val="2"/>
            <w:tcBorders>
              <w:bottom w:val="single" w:sz="4" w:space="0" w:color="auto"/>
            </w:tcBorders>
            <w:shd w:val="clear" w:color="auto" w:fill="auto"/>
            <w:vAlign w:val="center"/>
          </w:tcPr>
          <w:p w:rsidR="00F13B8F" w:rsidRPr="00774B01" w:rsidRDefault="00F13B8F" w:rsidP="00F46BA2">
            <w:pPr>
              <w:jc w:val="center"/>
              <w:rPr>
                <w:rFonts w:ascii="Arial" w:hAnsi="Arial" w:cs="Arial"/>
                <w:bCs/>
              </w:rPr>
            </w:pPr>
            <w:r w:rsidRPr="00774B01">
              <w:rPr>
                <w:rFonts w:ascii="Arial" w:hAnsi="Arial" w:cs="Arial"/>
                <w:bCs/>
              </w:rPr>
              <w:t>1:10 000</w:t>
            </w:r>
          </w:p>
        </w:tc>
      </w:tr>
      <w:tr w:rsidR="00F13B8F" w:rsidRPr="00774B01" w:rsidTr="00F46BA2">
        <w:trPr>
          <w:jc w:val="center"/>
        </w:trPr>
        <w:tc>
          <w:tcPr>
            <w:tcW w:w="565" w:type="dxa"/>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3.</w:t>
            </w:r>
          </w:p>
        </w:tc>
        <w:tc>
          <w:tcPr>
            <w:tcW w:w="4376" w:type="dxa"/>
            <w:shd w:val="clear" w:color="auto" w:fill="auto"/>
            <w:vAlign w:val="center"/>
          </w:tcPr>
          <w:p w:rsidR="00F13B8F" w:rsidRPr="00774B01" w:rsidRDefault="00F13B8F" w:rsidP="00F46BA2">
            <w:pPr>
              <w:rPr>
                <w:rFonts w:ascii="Arial" w:hAnsi="Arial" w:cs="Arial"/>
                <w:bCs/>
              </w:rPr>
            </w:pPr>
            <w:r w:rsidRPr="00774B01">
              <w:rPr>
                <w:rFonts w:ascii="Arial" w:hAnsi="Arial" w:cs="Arial"/>
              </w:rPr>
              <w:t xml:space="preserve">Схема административных границ </w:t>
            </w:r>
          </w:p>
        </w:tc>
        <w:tc>
          <w:tcPr>
            <w:tcW w:w="956" w:type="dxa"/>
            <w:gridSpan w:val="2"/>
            <w:vAlign w:val="center"/>
          </w:tcPr>
          <w:p w:rsidR="00F13B8F" w:rsidRPr="00774B01" w:rsidRDefault="00F13B8F" w:rsidP="00F46BA2">
            <w:pPr>
              <w:jc w:val="center"/>
              <w:rPr>
                <w:rFonts w:ascii="Arial" w:hAnsi="Arial" w:cs="Arial"/>
                <w:bCs/>
              </w:rPr>
            </w:pPr>
            <w:r w:rsidRPr="00774B01">
              <w:rPr>
                <w:rFonts w:ascii="Arial" w:hAnsi="Arial" w:cs="Arial"/>
                <w:bCs/>
              </w:rPr>
              <w:t>2</w:t>
            </w:r>
          </w:p>
        </w:tc>
        <w:tc>
          <w:tcPr>
            <w:tcW w:w="1177" w:type="dxa"/>
            <w:gridSpan w:val="2"/>
            <w:shd w:val="clear" w:color="auto" w:fill="auto"/>
            <w:vAlign w:val="center"/>
          </w:tcPr>
          <w:p w:rsidR="00F13B8F" w:rsidRPr="00774B01" w:rsidRDefault="00F13B8F" w:rsidP="00F46BA2">
            <w:pPr>
              <w:jc w:val="center"/>
              <w:rPr>
                <w:rFonts w:ascii="Arial" w:hAnsi="Arial" w:cs="Arial"/>
                <w:bCs/>
              </w:rPr>
            </w:pPr>
            <w:r w:rsidRPr="00774B01">
              <w:rPr>
                <w:rFonts w:ascii="Arial" w:hAnsi="Arial" w:cs="Arial"/>
                <w:bCs/>
              </w:rPr>
              <w:t>1:25 000</w:t>
            </w:r>
          </w:p>
        </w:tc>
      </w:tr>
      <w:tr w:rsidR="00F13B8F" w:rsidRPr="00774B01" w:rsidTr="00F46BA2">
        <w:trPr>
          <w:jc w:val="center"/>
        </w:trPr>
        <w:tc>
          <w:tcPr>
            <w:tcW w:w="565" w:type="dxa"/>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4.</w:t>
            </w:r>
          </w:p>
        </w:tc>
        <w:tc>
          <w:tcPr>
            <w:tcW w:w="4376" w:type="dxa"/>
            <w:shd w:val="clear" w:color="auto" w:fill="auto"/>
            <w:vAlign w:val="center"/>
          </w:tcPr>
          <w:p w:rsidR="00F13B8F" w:rsidRPr="00774B01" w:rsidRDefault="00F13B8F" w:rsidP="00F46BA2">
            <w:pPr>
              <w:rPr>
                <w:rFonts w:ascii="Arial" w:hAnsi="Arial" w:cs="Arial"/>
                <w:bCs/>
              </w:rPr>
            </w:pPr>
            <w:r w:rsidRPr="00774B01">
              <w:rPr>
                <w:rFonts w:ascii="Arial" w:hAnsi="Arial" w:cs="Arial"/>
              </w:rPr>
              <w:t>Схема функционального зониров</w:t>
            </w:r>
            <w:r w:rsidRPr="00774B01">
              <w:rPr>
                <w:rFonts w:ascii="Arial" w:hAnsi="Arial" w:cs="Arial"/>
              </w:rPr>
              <w:t>а</w:t>
            </w:r>
            <w:r w:rsidRPr="00774B01">
              <w:rPr>
                <w:rFonts w:ascii="Arial" w:hAnsi="Arial" w:cs="Arial"/>
              </w:rPr>
              <w:t xml:space="preserve">ния территории </w:t>
            </w:r>
          </w:p>
        </w:tc>
        <w:tc>
          <w:tcPr>
            <w:tcW w:w="956" w:type="dxa"/>
            <w:gridSpan w:val="2"/>
            <w:vAlign w:val="center"/>
          </w:tcPr>
          <w:p w:rsidR="00F13B8F" w:rsidRPr="00774B01" w:rsidRDefault="00F13B8F" w:rsidP="00F46BA2">
            <w:pPr>
              <w:jc w:val="center"/>
              <w:rPr>
                <w:rFonts w:ascii="Arial" w:hAnsi="Arial" w:cs="Arial"/>
                <w:bCs/>
              </w:rPr>
            </w:pPr>
            <w:r w:rsidRPr="00774B01">
              <w:rPr>
                <w:rFonts w:ascii="Arial" w:hAnsi="Arial" w:cs="Arial"/>
                <w:bCs/>
              </w:rPr>
              <w:t>3</w:t>
            </w:r>
          </w:p>
        </w:tc>
        <w:tc>
          <w:tcPr>
            <w:tcW w:w="1177" w:type="dxa"/>
            <w:gridSpan w:val="2"/>
            <w:shd w:val="clear" w:color="auto" w:fill="auto"/>
            <w:vAlign w:val="center"/>
          </w:tcPr>
          <w:p w:rsidR="00F13B8F" w:rsidRPr="00774B01" w:rsidRDefault="00F13B8F" w:rsidP="00F46BA2">
            <w:pPr>
              <w:jc w:val="center"/>
              <w:rPr>
                <w:rFonts w:ascii="Arial" w:hAnsi="Arial" w:cs="Arial"/>
                <w:bCs/>
              </w:rPr>
            </w:pPr>
            <w:r w:rsidRPr="00774B01">
              <w:rPr>
                <w:rFonts w:ascii="Arial" w:hAnsi="Arial" w:cs="Arial"/>
                <w:bCs/>
              </w:rPr>
              <w:t>1:10 000</w:t>
            </w:r>
          </w:p>
        </w:tc>
      </w:tr>
      <w:tr w:rsidR="00F13B8F" w:rsidRPr="00774B01" w:rsidTr="00F46BA2">
        <w:trPr>
          <w:jc w:val="center"/>
        </w:trPr>
        <w:tc>
          <w:tcPr>
            <w:tcW w:w="565" w:type="dxa"/>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5.</w:t>
            </w:r>
          </w:p>
        </w:tc>
        <w:tc>
          <w:tcPr>
            <w:tcW w:w="4376" w:type="dxa"/>
            <w:shd w:val="clear" w:color="auto" w:fill="auto"/>
            <w:vAlign w:val="center"/>
          </w:tcPr>
          <w:p w:rsidR="00F13B8F" w:rsidRPr="00774B01" w:rsidRDefault="00F13B8F" w:rsidP="00F46BA2">
            <w:pPr>
              <w:rPr>
                <w:rFonts w:ascii="Arial" w:hAnsi="Arial" w:cs="Arial"/>
                <w:bCs/>
              </w:rPr>
            </w:pPr>
            <w:r w:rsidRPr="00774B01">
              <w:rPr>
                <w:rFonts w:ascii="Arial" w:hAnsi="Arial" w:cs="Arial"/>
              </w:rPr>
              <w:t>Схема транспортной инфраструкт</w:t>
            </w:r>
            <w:r w:rsidRPr="00774B01">
              <w:rPr>
                <w:rFonts w:ascii="Arial" w:hAnsi="Arial" w:cs="Arial"/>
              </w:rPr>
              <w:t>у</w:t>
            </w:r>
            <w:r w:rsidRPr="00774B01">
              <w:rPr>
                <w:rFonts w:ascii="Arial" w:hAnsi="Arial" w:cs="Arial"/>
              </w:rPr>
              <w:t>ры</w:t>
            </w:r>
          </w:p>
        </w:tc>
        <w:tc>
          <w:tcPr>
            <w:tcW w:w="956" w:type="dxa"/>
            <w:gridSpan w:val="2"/>
            <w:vAlign w:val="center"/>
          </w:tcPr>
          <w:p w:rsidR="00F13B8F" w:rsidRPr="00774B01" w:rsidRDefault="00F13B8F" w:rsidP="00F46BA2">
            <w:pPr>
              <w:jc w:val="center"/>
              <w:rPr>
                <w:rFonts w:ascii="Arial" w:hAnsi="Arial" w:cs="Arial"/>
                <w:bCs/>
              </w:rPr>
            </w:pPr>
            <w:r w:rsidRPr="00774B01">
              <w:rPr>
                <w:rFonts w:ascii="Arial" w:hAnsi="Arial" w:cs="Arial"/>
                <w:bCs/>
              </w:rPr>
              <w:t>4</w:t>
            </w:r>
          </w:p>
        </w:tc>
        <w:tc>
          <w:tcPr>
            <w:tcW w:w="1177" w:type="dxa"/>
            <w:gridSpan w:val="2"/>
            <w:shd w:val="clear" w:color="auto" w:fill="auto"/>
            <w:vAlign w:val="center"/>
          </w:tcPr>
          <w:p w:rsidR="00F13B8F" w:rsidRPr="00774B01" w:rsidRDefault="00F13B8F" w:rsidP="00F46BA2">
            <w:pPr>
              <w:jc w:val="center"/>
              <w:rPr>
                <w:rFonts w:ascii="Arial" w:hAnsi="Arial" w:cs="Arial"/>
                <w:bCs/>
              </w:rPr>
            </w:pPr>
            <w:r w:rsidRPr="00774B01">
              <w:rPr>
                <w:rFonts w:ascii="Arial" w:hAnsi="Arial" w:cs="Arial"/>
                <w:bCs/>
              </w:rPr>
              <w:t>1:10 000</w:t>
            </w:r>
          </w:p>
        </w:tc>
      </w:tr>
      <w:tr w:rsidR="00F13B8F" w:rsidRPr="00774B01" w:rsidTr="00F46BA2">
        <w:trPr>
          <w:jc w:val="center"/>
        </w:trPr>
        <w:tc>
          <w:tcPr>
            <w:tcW w:w="565" w:type="dxa"/>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6.</w:t>
            </w:r>
          </w:p>
        </w:tc>
        <w:tc>
          <w:tcPr>
            <w:tcW w:w="4376" w:type="dxa"/>
            <w:shd w:val="clear" w:color="auto" w:fill="auto"/>
            <w:vAlign w:val="center"/>
          </w:tcPr>
          <w:p w:rsidR="00F13B8F" w:rsidRPr="00774B01" w:rsidRDefault="00F13B8F" w:rsidP="00F46BA2">
            <w:pPr>
              <w:rPr>
                <w:rFonts w:ascii="Arial" w:hAnsi="Arial" w:cs="Arial"/>
                <w:bCs/>
              </w:rPr>
            </w:pPr>
            <w:r w:rsidRPr="00774B01">
              <w:rPr>
                <w:rFonts w:ascii="Arial" w:hAnsi="Arial" w:cs="Arial"/>
              </w:rPr>
              <w:t>Схема инженерной инфраструктуры</w:t>
            </w:r>
          </w:p>
        </w:tc>
        <w:tc>
          <w:tcPr>
            <w:tcW w:w="956" w:type="dxa"/>
            <w:gridSpan w:val="2"/>
            <w:vAlign w:val="center"/>
          </w:tcPr>
          <w:p w:rsidR="00F13B8F" w:rsidRPr="00774B01" w:rsidRDefault="00F13B8F" w:rsidP="00F46BA2">
            <w:pPr>
              <w:jc w:val="center"/>
              <w:rPr>
                <w:rFonts w:ascii="Arial" w:hAnsi="Arial" w:cs="Arial"/>
                <w:bCs/>
              </w:rPr>
            </w:pPr>
            <w:r w:rsidRPr="00774B01">
              <w:rPr>
                <w:rFonts w:ascii="Arial" w:hAnsi="Arial" w:cs="Arial"/>
                <w:bCs/>
              </w:rPr>
              <w:t>5</w:t>
            </w:r>
          </w:p>
        </w:tc>
        <w:tc>
          <w:tcPr>
            <w:tcW w:w="1177" w:type="dxa"/>
            <w:gridSpan w:val="2"/>
            <w:shd w:val="clear" w:color="auto" w:fill="auto"/>
            <w:vAlign w:val="center"/>
          </w:tcPr>
          <w:p w:rsidR="00F13B8F" w:rsidRPr="00774B01" w:rsidRDefault="00F13B8F" w:rsidP="00F46BA2">
            <w:pPr>
              <w:jc w:val="center"/>
              <w:rPr>
                <w:rFonts w:ascii="Arial" w:hAnsi="Arial" w:cs="Arial"/>
                <w:bCs/>
              </w:rPr>
            </w:pPr>
            <w:r w:rsidRPr="00774B01">
              <w:rPr>
                <w:rFonts w:ascii="Arial" w:hAnsi="Arial" w:cs="Arial"/>
                <w:bCs/>
              </w:rPr>
              <w:t>1:10 000</w:t>
            </w:r>
          </w:p>
        </w:tc>
      </w:tr>
      <w:tr w:rsidR="00F13B8F" w:rsidRPr="00774B01" w:rsidTr="00F46BA2">
        <w:trPr>
          <w:jc w:val="center"/>
        </w:trPr>
        <w:tc>
          <w:tcPr>
            <w:tcW w:w="565" w:type="dxa"/>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7.</w:t>
            </w:r>
          </w:p>
        </w:tc>
        <w:tc>
          <w:tcPr>
            <w:tcW w:w="4376" w:type="dxa"/>
            <w:shd w:val="clear" w:color="auto" w:fill="auto"/>
            <w:vAlign w:val="center"/>
          </w:tcPr>
          <w:p w:rsidR="00F13B8F" w:rsidRPr="00774B01" w:rsidRDefault="00F13B8F" w:rsidP="00F46BA2">
            <w:pPr>
              <w:rPr>
                <w:rFonts w:ascii="Arial" w:hAnsi="Arial" w:cs="Arial"/>
                <w:bCs/>
              </w:rPr>
            </w:pPr>
            <w:r w:rsidRPr="00774B01">
              <w:rPr>
                <w:rFonts w:ascii="Arial" w:hAnsi="Arial" w:cs="Arial"/>
              </w:rPr>
              <w:t xml:space="preserve">Схема земель различных категорий </w:t>
            </w:r>
          </w:p>
        </w:tc>
        <w:tc>
          <w:tcPr>
            <w:tcW w:w="956" w:type="dxa"/>
            <w:gridSpan w:val="2"/>
            <w:vAlign w:val="center"/>
          </w:tcPr>
          <w:p w:rsidR="00F13B8F" w:rsidRPr="00774B01" w:rsidRDefault="00F13B8F" w:rsidP="00F46BA2">
            <w:pPr>
              <w:jc w:val="center"/>
              <w:rPr>
                <w:rFonts w:ascii="Arial" w:hAnsi="Arial" w:cs="Arial"/>
                <w:bCs/>
              </w:rPr>
            </w:pPr>
            <w:r w:rsidRPr="00774B01">
              <w:rPr>
                <w:rFonts w:ascii="Arial" w:hAnsi="Arial" w:cs="Arial"/>
                <w:bCs/>
              </w:rPr>
              <w:t>6</w:t>
            </w:r>
          </w:p>
        </w:tc>
        <w:tc>
          <w:tcPr>
            <w:tcW w:w="1177" w:type="dxa"/>
            <w:gridSpan w:val="2"/>
            <w:shd w:val="clear" w:color="auto" w:fill="auto"/>
            <w:vAlign w:val="center"/>
          </w:tcPr>
          <w:p w:rsidR="00F13B8F" w:rsidRPr="00774B01" w:rsidRDefault="00F13B8F" w:rsidP="00F46BA2">
            <w:pPr>
              <w:jc w:val="center"/>
              <w:rPr>
                <w:rFonts w:ascii="Arial" w:hAnsi="Arial" w:cs="Arial"/>
                <w:bCs/>
              </w:rPr>
            </w:pPr>
            <w:r w:rsidRPr="00774B01">
              <w:rPr>
                <w:rFonts w:ascii="Arial" w:hAnsi="Arial" w:cs="Arial"/>
                <w:bCs/>
              </w:rPr>
              <w:t>1:10 000</w:t>
            </w:r>
          </w:p>
        </w:tc>
      </w:tr>
      <w:tr w:rsidR="00F13B8F" w:rsidRPr="00774B01" w:rsidTr="00F46BA2">
        <w:trPr>
          <w:gridAfter w:val="1"/>
          <w:wAfter w:w="13" w:type="dxa"/>
          <w:jc w:val="center"/>
        </w:trPr>
        <w:tc>
          <w:tcPr>
            <w:tcW w:w="565" w:type="dxa"/>
            <w:shd w:val="clear" w:color="auto" w:fill="auto"/>
            <w:vAlign w:val="center"/>
          </w:tcPr>
          <w:p w:rsidR="00F13B8F" w:rsidRPr="00774B01" w:rsidRDefault="00F13B8F" w:rsidP="00F46BA2">
            <w:pPr>
              <w:jc w:val="center"/>
              <w:rPr>
                <w:rFonts w:ascii="Arial" w:hAnsi="Arial" w:cs="Arial"/>
                <w:b/>
                <w:bCs/>
              </w:rPr>
            </w:pPr>
          </w:p>
        </w:tc>
        <w:tc>
          <w:tcPr>
            <w:tcW w:w="5332" w:type="dxa"/>
            <w:gridSpan w:val="3"/>
            <w:shd w:val="clear" w:color="auto" w:fill="auto"/>
            <w:vAlign w:val="center"/>
          </w:tcPr>
          <w:p w:rsidR="00F13B8F" w:rsidRPr="00774B01" w:rsidRDefault="00F13B8F" w:rsidP="00F46BA2">
            <w:pPr>
              <w:ind w:left="556"/>
              <w:rPr>
                <w:rFonts w:ascii="Arial" w:hAnsi="Arial" w:cs="Arial"/>
                <w:bCs/>
              </w:rPr>
            </w:pPr>
            <w:r w:rsidRPr="00774B01">
              <w:rPr>
                <w:rFonts w:ascii="Arial" w:hAnsi="Arial" w:cs="Arial"/>
                <w:i/>
              </w:rPr>
              <w:t>Обосновыва</w:t>
            </w:r>
            <w:r w:rsidRPr="00774B01">
              <w:rPr>
                <w:rFonts w:ascii="Arial" w:hAnsi="Arial" w:cs="Arial"/>
                <w:i/>
              </w:rPr>
              <w:t>ю</w:t>
            </w:r>
            <w:r w:rsidRPr="00774B01">
              <w:rPr>
                <w:rFonts w:ascii="Arial" w:hAnsi="Arial" w:cs="Arial"/>
                <w:i/>
              </w:rPr>
              <w:t>щая часть:</w:t>
            </w:r>
          </w:p>
        </w:tc>
        <w:tc>
          <w:tcPr>
            <w:tcW w:w="1164" w:type="dxa"/>
            <w:shd w:val="clear" w:color="auto" w:fill="auto"/>
            <w:vAlign w:val="center"/>
          </w:tcPr>
          <w:p w:rsidR="00F13B8F" w:rsidRPr="00774B01" w:rsidRDefault="00F13B8F" w:rsidP="00F46BA2">
            <w:pPr>
              <w:ind w:left="556"/>
              <w:rPr>
                <w:rFonts w:ascii="Arial" w:hAnsi="Arial" w:cs="Arial"/>
                <w:bCs/>
              </w:rPr>
            </w:pPr>
          </w:p>
        </w:tc>
      </w:tr>
      <w:tr w:rsidR="00F13B8F" w:rsidRPr="00774B01" w:rsidTr="00F46BA2">
        <w:trPr>
          <w:jc w:val="center"/>
        </w:trPr>
        <w:tc>
          <w:tcPr>
            <w:tcW w:w="565" w:type="dxa"/>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8.</w:t>
            </w:r>
          </w:p>
        </w:tc>
        <w:tc>
          <w:tcPr>
            <w:tcW w:w="4376" w:type="dxa"/>
            <w:shd w:val="clear" w:color="auto" w:fill="auto"/>
            <w:vAlign w:val="center"/>
          </w:tcPr>
          <w:p w:rsidR="00F13B8F" w:rsidRPr="00774B01" w:rsidRDefault="00F13B8F" w:rsidP="00F46BA2">
            <w:pPr>
              <w:rPr>
                <w:rFonts w:ascii="Arial" w:hAnsi="Arial" w:cs="Arial"/>
              </w:rPr>
            </w:pPr>
            <w:r w:rsidRPr="00774B01">
              <w:rPr>
                <w:rFonts w:ascii="Arial" w:hAnsi="Arial" w:cs="Arial"/>
              </w:rPr>
              <w:t xml:space="preserve">Том </w:t>
            </w:r>
            <w:r w:rsidRPr="00774B01">
              <w:rPr>
                <w:rFonts w:ascii="Arial" w:hAnsi="Arial" w:cs="Arial"/>
                <w:lang w:val="en-US"/>
              </w:rPr>
              <w:t>II</w:t>
            </w:r>
            <w:r w:rsidRPr="00774B01">
              <w:rPr>
                <w:rFonts w:ascii="Arial" w:hAnsi="Arial" w:cs="Arial"/>
              </w:rPr>
              <w:t xml:space="preserve"> Материалы по обоснованию пр</w:t>
            </w:r>
            <w:r w:rsidRPr="00774B01">
              <w:rPr>
                <w:rFonts w:ascii="Arial" w:hAnsi="Arial" w:cs="Arial"/>
              </w:rPr>
              <w:t>о</w:t>
            </w:r>
            <w:r w:rsidRPr="00774B01">
              <w:rPr>
                <w:rFonts w:ascii="Arial" w:hAnsi="Arial" w:cs="Arial"/>
              </w:rPr>
              <w:t>екта генерального плана</w:t>
            </w:r>
          </w:p>
        </w:tc>
        <w:tc>
          <w:tcPr>
            <w:tcW w:w="956" w:type="dxa"/>
            <w:gridSpan w:val="2"/>
            <w:vAlign w:val="center"/>
          </w:tcPr>
          <w:p w:rsidR="00F13B8F" w:rsidRPr="00774B01" w:rsidRDefault="00F13B8F" w:rsidP="00F46BA2">
            <w:pPr>
              <w:jc w:val="center"/>
              <w:rPr>
                <w:rFonts w:ascii="Arial" w:hAnsi="Arial" w:cs="Arial"/>
                <w:bCs/>
              </w:rPr>
            </w:pPr>
          </w:p>
        </w:tc>
        <w:tc>
          <w:tcPr>
            <w:tcW w:w="1177" w:type="dxa"/>
            <w:gridSpan w:val="2"/>
            <w:shd w:val="clear" w:color="auto" w:fill="auto"/>
            <w:vAlign w:val="center"/>
          </w:tcPr>
          <w:p w:rsidR="00F13B8F" w:rsidRPr="00774B01" w:rsidRDefault="00F13B8F" w:rsidP="00F46BA2">
            <w:pPr>
              <w:jc w:val="center"/>
              <w:rPr>
                <w:rFonts w:ascii="Arial" w:hAnsi="Arial" w:cs="Arial"/>
                <w:bCs/>
              </w:rPr>
            </w:pPr>
          </w:p>
        </w:tc>
      </w:tr>
      <w:tr w:rsidR="00F13B8F" w:rsidRPr="00774B01" w:rsidTr="00F46BA2">
        <w:trPr>
          <w:jc w:val="center"/>
        </w:trPr>
        <w:tc>
          <w:tcPr>
            <w:tcW w:w="565" w:type="dxa"/>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9.</w:t>
            </w:r>
          </w:p>
        </w:tc>
        <w:tc>
          <w:tcPr>
            <w:tcW w:w="4376" w:type="dxa"/>
            <w:shd w:val="clear" w:color="auto" w:fill="auto"/>
            <w:vAlign w:val="center"/>
          </w:tcPr>
          <w:p w:rsidR="00F13B8F" w:rsidRPr="00774B01" w:rsidRDefault="00F13B8F" w:rsidP="00F46BA2">
            <w:pPr>
              <w:outlineLvl w:val="0"/>
              <w:rPr>
                <w:rFonts w:ascii="Arial" w:hAnsi="Arial" w:cs="Arial"/>
              </w:rPr>
            </w:pPr>
            <w:r w:rsidRPr="00774B01">
              <w:rPr>
                <w:rFonts w:ascii="Arial" w:hAnsi="Arial" w:cs="Arial"/>
              </w:rPr>
              <w:t xml:space="preserve">Том </w:t>
            </w:r>
            <w:r w:rsidRPr="00774B01">
              <w:rPr>
                <w:rFonts w:ascii="Arial" w:hAnsi="Arial" w:cs="Arial"/>
                <w:lang w:val="en-US"/>
              </w:rPr>
              <w:t>III</w:t>
            </w:r>
            <w:r w:rsidRPr="00774B01">
              <w:rPr>
                <w:rFonts w:ascii="Arial" w:hAnsi="Arial" w:cs="Arial"/>
              </w:rPr>
              <w:t xml:space="preserve"> Инженерно-технические мероприятия гражданской обороны. Мероприятия по предупреждению чрезв</w:t>
            </w:r>
            <w:r w:rsidRPr="00774B01">
              <w:rPr>
                <w:rFonts w:ascii="Arial" w:hAnsi="Arial" w:cs="Arial"/>
              </w:rPr>
              <w:t>ы</w:t>
            </w:r>
            <w:r w:rsidRPr="00774B01">
              <w:rPr>
                <w:rFonts w:ascii="Arial" w:hAnsi="Arial" w:cs="Arial"/>
              </w:rPr>
              <w:t>чайных ситуаций</w:t>
            </w:r>
          </w:p>
        </w:tc>
        <w:tc>
          <w:tcPr>
            <w:tcW w:w="956" w:type="dxa"/>
            <w:gridSpan w:val="2"/>
            <w:vAlign w:val="center"/>
          </w:tcPr>
          <w:p w:rsidR="00F13B8F" w:rsidRPr="00774B01" w:rsidRDefault="00F13B8F" w:rsidP="00F46BA2">
            <w:pPr>
              <w:jc w:val="center"/>
              <w:rPr>
                <w:rFonts w:ascii="Arial" w:hAnsi="Arial" w:cs="Arial"/>
                <w:bCs/>
              </w:rPr>
            </w:pPr>
          </w:p>
        </w:tc>
        <w:tc>
          <w:tcPr>
            <w:tcW w:w="1177" w:type="dxa"/>
            <w:gridSpan w:val="2"/>
            <w:shd w:val="clear" w:color="auto" w:fill="auto"/>
            <w:vAlign w:val="center"/>
          </w:tcPr>
          <w:p w:rsidR="00F13B8F" w:rsidRPr="00774B01" w:rsidRDefault="00F13B8F" w:rsidP="00F46BA2">
            <w:pPr>
              <w:jc w:val="center"/>
              <w:rPr>
                <w:rFonts w:ascii="Arial" w:hAnsi="Arial" w:cs="Arial"/>
                <w:bCs/>
              </w:rPr>
            </w:pPr>
          </w:p>
        </w:tc>
      </w:tr>
      <w:tr w:rsidR="00F13B8F" w:rsidRPr="00774B01" w:rsidTr="00F46BA2">
        <w:trPr>
          <w:jc w:val="center"/>
        </w:trPr>
        <w:tc>
          <w:tcPr>
            <w:tcW w:w="565" w:type="dxa"/>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10.</w:t>
            </w:r>
          </w:p>
        </w:tc>
        <w:tc>
          <w:tcPr>
            <w:tcW w:w="4376" w:type="dxa"/>
            <w:shd w:val="clear" w:color="auto" w:fill="auto"/>
            <w:vAlign w:val="center"/>
          </w:tcPr>
          <w:p w:rsidR="00F13B8F" w:rsidRPr="00774B01" w:rsidRDefault="00F13B8F" w:rsidP="00F46BA2">
            <w:pPr>
              <w:rPr>
                <w:rFonts w:ascii="Arial" w:hAnsi="Arial" w:cs="Arial"/>
                <w:bCs/>
              </w:rPr>
            </w:pPr>
            <w:r w:rsidRPr="00774B01">
              <w:rPr>
                <w:rFonts w:ascii="Arial" w:hAnsi="Arial" w:cs="Arial"/>
              </w:rPr>
              <w:t>Опорный план</w:t>
            </w:r>
          </w:p>
        </w:tc>
        <w:tc>
          <w:tcPr>
            <w:tcW w:w="956" w:type="dxa"/>
            <w:gridSpan w:val="2"/>
            <w:vAlign w:val="center"/>
          </w:tcPr>
          <w:p w:rsidR="00F13B8F" w:rsidRPr="00774B01" w:rsidRDefault="00F13B8F" w:rsidP="00F46BA2">
            <w:pPr>
              <w:jc w:val="center"/>
              <w:rPr>
                <w:rFonts w:ascii="Arial" w:hAnsi="Arial" w:cs="Arial"/>
                <w:bCs/>
              </w:rPr>
            </w:pPr>
            <w:r w:rsidRPr="00774B01">
              <w:rPr>
                <w:rFonts w:ascii="Arial" w:hAnsi="Arial" w:cs="Arial"/>
                <w:bCs/>
              </w:rPr>
              <w:t>7</w:t>
            </w:r>
          </w:p>
        </w:tc>
        <w:tc>
          <w:tcPr>
            <w:tcW w:w="1177" w:type="dxa"/>
            <w:gridSpan w:val="2"/>
            <w:shd w:val="clear" w:color="auto" w:fill="auto"/>
            <w:vAlign w:val="center"/>
          </w:tcPr>
          <w:p w:rsidR="00F13B8F" w:rsidRPr="00774B01" w:rsidRDefault="00F13B8F" w:rsidP="00F46BA2">
            <w:pPr>
              <w:jc w:val="center"/>
              <w:rPr>
                <w:rFonts w:ascii="Arial" w:hAnsi="Arial" w:cs="Arial"/>
                <w:bCs/>
              </w:rPr>
            </w:pPr>
            <w:r w:rsidRPr="00774B01">
              <w:rPr>
                <w:rFonts w:ascii="Arial" w:hAnsi="Arial" w:cs="Arial"/>
                <w:bCs/>
              </w:rPr>
              <w:t>1:10 000</w:t>
            </w:r>
          </w:p>
        </w:tc>
      </w:tr>
      <w:tr w:rsidR="00F13B8F" w:rsidRPr="00774B01" w:rsidTr="00F46BA2">
        <w:trPr>
          <w:jc w:val="center"/>
        </w:trPr>
        <w:tc>
          <w:tcPr>
            <w:tcW w:w="565" w:type="dxa"/>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11.</w:t>
            </w:r>
          </w:p>
        </w:tc>
        <w:tc>
          <w:tcPr>
            <w:tcW w:w="4376" w:type="dxa"/>
            <w:shd w:val="clear" w:color="auto" w:fill="auto"/>
            <w:vAlign w:val="center"/>
          </w:tcPr>
          <w:p w:rsidR="00F13B8F" w:rsidRPr="00774B01" w:rsidRDefault="00F13B8F" w:rsidP="00F46BA2">
            <w:pPr>
              <w:rPr>
                <w:rFonts w:ascii="Arial" w:hAnsi="Arial" w:cs="Arial"/>
                <w:bCs/>
              </w:rPr>
            </w:pPr>
            <w:r w:rsidRPr="00774B01">
              <w:rPr>
                <w:rFonts w:ascii="Arial" w:hAnsi="Arial" w:cs="Arial"/>
              </w:rPr>
              <w:t>Схема экологической оценки</w:t>
            </w:r>
          </w:p>
        </w:tc>
        <w:tc>
          <w:tcPr>
            <w:tcW w:w="956" w:type="dxa"/>
            <w:gridSpan w:val="2"/>
            <w:vAlign w:val="center"/>
          </w:tcPr>
          <w:p w:rsidR="00F13B8F" w:rsidRPr="00774B01" w:rsidRDefault="00F13B8F" w:rsidP="00F46BA2">
            <w:pPr>
              <w:jc w:val="center"/>
              <w:rPr>
                <w:rFonts w:ascii="Arial" w:hAnsi="Arial" w:cs="Arial"/>
                <w:bCs/>
              </w:rPr>
            </w:pPr>
            <w:r w:rsidRPr="00774B01">
              <w:rPr>
                <w:rFonts w:ascii="Arial" w:hAnsi="Arial" w:cs="Arial"/>
                <w:bCs/>
              </w:rPr>
              <w:t>8</w:t>
            </w:r>
          </w:p>
        </w:tc>
        <w:tc>
          <w:tcPr>
            <w:tcW w:w="1177" w:type="dxa"/>
            <w:gridSpan w:val="2"/>
            <w:shd w:val="clear" w:color="auto" w:fill="auto"/>
            <w:vAlign w:val="center"/>
          </w:tcPr>
          <w:p w:rsidR="00F13B8F" w:rsidRPr="00774B01" w:rsidRDefault="00F13B8F" w:rsidP="00F46BA2">
            <w:pPr>
              <w:jc w:val="center"/>
              <w:rPr>
                <w:rFonts w:ascii="Arial" w:hAnsi="Arial" w:cs="Arial"/>
                <w:bCs/>
              </w:rPr>
            </w:pPr>
            <w:r w:rsidRPr="00774B01">
              <w:rPr>
                <w:rFonts w:ascii="Arial" w:hAnsi="Arial" w:cs="Arial"/>
                <w:bCs/>
              </w:rPr>
              <w:t>1:25 000</w:t>
            </w:r>
          </w:p>
        </w:tc>
      </w:tr>
      <w:tr w:rsidR="00F13B8F" w:rsidRPr="00774B01" w:rsidTr="00F46BA2">
        <w:trPr>
          <w:jc w:val="center"/>
        </w:trPr>
        <w:tc>
          <w:tcPr>
            <w:tcW w:w="565" w:type="dxa"/>
            <w:shd w:val="clear" w:color="auto" w:fill="auto"/>
            <w:vAlign w:val="center"/>
          </w:tcPr>
          <w:p w:rsidR="00F13B8F" w:rsidRPr="00774B01" w:rsidRDefault="00F13B8F" w:rsidP="00F46BA2">
            <w:pPr>
              <w:jc w:val="center"/>
              <w:rPr>
                <w:rFonts w:ascii="Arial" w:hAnsi="Arial" w:cs="Arial"/>
                <w:b/>
                <w:bCs/>
              </w:rPr>
            </w:pPr>
            <w:r w:rsidRPr="00774B01">
              <w:rPr>
                <w:rFonts w:ascii="Arial" w:hAnsi="Arial" w:cs="Arial"/>
                <w:b/>
                <w:bCs/>
              </w:rPr>
              <w:t>12.</w:t>
            </w:r>
          </w:p>
        </w:tc>
        <w:tc>
          <w:tcPr>
            <w:tcW w:w="4376" w:type="dxa"/>
            <w:shd w:val="clear" w:color="auto" w:fill="auto"/>
            <w:vAlign w:val="center"/>
          </w:tcPr>
          <w:p w:rsidR="00F13B8F" w:rsidRPr="00774B01" w:rsidRDefault="00F13B8F" w:rsidP="00F46BA2">
            <w:pPr>
              <w:rPr>
                <w:rFonts w:ascii="Arial" w:hAnsi="Arial" w:cs="Arial"/>
                <w:bCs/>
              </w:rPr>
            </w:pPr>
            <w:r w:rsidRPr="00774B01">
              <w:rPr>
                <w:rFonts w:ascii="Arial" w:hAnsi="Arial" w:cs="Arial"/>
              </w:rPr>
              <w:t xml:space="preserve">Схема границ территорий, подверженных риску возникновения </w:t>
            </w:r>
            <w:r w:rsidRPr="00774B01">
              <w:rPr>
                <w:rFonts w:ascii="Arial" w:hAnsi="Arial" w:cs="Arial"/>
              </w:rPr>
              <w:lastRenderedPageBreak/>
              <w:t>чрезвыча</w:t>
            </w:r>
            <w:r w:rsidRPr="00774B01">
              <w:rPr>
                <w:rFonts w:ascii="Arial" w:hAnsi="Arial" w:cs="Arial"/>
              </w:rPr>
              <w:t>й</w:t>
            </w:r>
            <w:r w:rsidRPr="00774B01">
              <w:rPr>
                <w:rFonts w:ascii="Arial" w:hAnsi="Arial" w:cs="Arial"/>
              </w:rPr>
              <w:t>ных ситуаций природного и техноге</w:t>
            </w:r>
            <w:r w:rsidRPr="00774B01">
              <w:rPr>
                <w:rFonts w:ascii="Arial" w:hAnsi="Arial" w:cs="Arial"/>
              </w:rPr>
              <w:t>н</w:t>
            </w:r>
            <w:r w:rsidRPr="00774B01">
              <w:rPr>
                <w:rFonts w:ascii="Arial" w:hAnsi="Arial" w:cs="Arial"/>
              </w:rPr>
              <w:t>ного характера</w:t>
            </w:r>
          </w:p>
        </w:tc>
        <w:tc>
          <w:tcPr>
            <w:tcW w:w="956" w:type="dxa"/>
            <w:gridSpan w:val="2"/>
            <w:vAlign w:val="center"/>
          </w:tcPr>
          <w:p w:rsidR="00F13B8F" w:rsidRPr="00774B01" w:rsidRDefault="00F13B8F" w:rsidP="00F46BA2">
            <w:pPr>
              <w:jc w:val="center"/>
              <w:rPr>
                <w:rFonts w:ascii="Arial" w:hAnsi="Arial" w:cs="Arial"/>
                <w:bCs/>
              </w:rPr>
            </w:pPr>
            <w:r w:rsidRPr="00774B01">
              <w:rPr>
                <w:rFonts w:ascii="Arial" w:hAnsi="Arial" w:cs="Arial"/>
                <w:bCs/>
              </w:rPr>
              <w:lastRenderedPageBreak/>
              <w:t>9</w:t>
            </w:r>
          </w:p>
        </w:tc>
        <w:tc>
          <w:tcPr>
            <w:tcW w:w="1177" w:type="dxa"/>
            <w:gridSpan w:val="2"/>
            <w:shd w:val="clear" w:color="auto" w:fill="auto"/>
            <w:vAlign w:val="center"/>
          </w:tcPr>
          <w:p w:rsidR="00F13B8F" w:rsidRPr="00774B01" w:rsidRDefault="00F13B8F" w:rsidP="00F46BA2">
            <w:pPr>
              <w:jc w:val="center"/>
              <w:rPr>
                <w:rFonts w:ascii="Arial" w:hAnsi="Arial" w:cs="Arial"/>
                <w:bCs/>
              </w:rPr>
            </w:pPr>
            <w:r w:rsidRPr="00774B01">
              <w:rPr>
                <w:rFonts w:ascii="Arial" w:hAnsi="Arial" w:cs="Arial"/>
                <w:bCs/>
              </w:rPr>
              <w:t>1:25 000</w:t>
            </w:r>
          </w:p>
        </w:tc>
      </w:tr>
    </w:tbl>
    <w:p w:rsidR="00F13B8F" w:rsidRPr="00774B01" w:rsidRDefault="00F13B8F" w:rsidP="00F13B8F">
      <w:pPr>
        <w:tabs>
          <w:tab w:val="left" w:pos="0"/>
        </w:tabs>
        <w:spacing w:line="180" w:lineRule="exact"/>
        <w:jc w:val="center"/>
        <w:rPr>
          <w:rFonts w:ascii="Arial" w:hAnsi="Arial" w:cs="Arial"/>
          <w:bCs/>
        </w:rPr>
      </w:pPr>
    </w:p>
    <w:p w:rsidR="00F13B8F" w:rsidRPr="00774B01" w:rsidRDefault="00F13B8F" w:rsidP="00F13B8F">
      <w:pPr>
        <w:jc w:val="center"/>
        <w:rPr>
          <w:rFonts w:ascii="Arial" w:hAnsi="Arial" w:cs="Arial"/>
          <w:b/>
        </w:rPr>
      </w:pPr>
      <w:r w:rsidRPr="00774B01">
        <w:rPr>
          <w:rFonts w:ascii="Arial" w:hAnsi="Arial" w:cs="Arial"/>
          <w:b/>
        </w:rPr>
        <w:br w:type="page"/>
      </w:r>
      <w:r w:rsidRPr="00774B01">
        <w:rPr>
          <w:rFonts w:ascii="Arial" w:hAnsi="Arial" w:cs="Arial"/>
          <w:b/>
        </w:rPr>
        <w:lastRenderedPageBreak/>
        <w:t xml:space="preserve">Том </w:t>
      </w:r>
      <w:r w:rsidRPr="00774B01">
        <w:rPr>
          <w:rFonts w:ascii="Arial" w:hAnsi="Arial" w:cs="Arial"/>
          <w:b/>
          <w:lang w:val="en-US"/>
        </w:rPr>
        <w:t>I</w:t>
      </w:r>
    </w:p>
    <w:p w:rsidR="00F13B8F" w:rsidRPr="00774B01" w:rsidRDefault="00F13B8F" w:rsidP="00F13B8F">
      <w:pPr>
        <w:jc w:val="center"/>
        <w:rPr>
          <w:rFonts w:ascii="Arial" w:hAnsi="Arial" w:cs="Arial"/>
          <w:b/>
        </w:rPr>
      </w:pPr>
      <w:r w:rsidRPr="00774B01">
        <w:rPr>
          <w:rFonts w:ascii="Arial" w:hAnsi="Arial" w:cs="Arial"/>
          <w:b/>
          <w:caps/>
        </w:rPr>
        <w:t>ПОЛОЖЕНИЯ  О  ТЕРРИТОРИАЛЬНОМ  ПЛАНИРОВАНИИ.</w:t>
      </w:r>
    </w:p>
    <w:p w:rsidR="00F13B8F" w:rsidRPr="00774B01" w:rsidRDefault="00F13B8F" w:rsidP="00F13B8F">
      <w:pPr>
        <w:jc w:val="center"/>
        <w:rPr>
          <w:rFonts w:ascii="Arial" w:hAnsi="Arial" w:cs="Arial"/>
          <w:b/>
        </w:rPr>
      </w:pPr>
      <w:r w:rsidRPr="00774B01">
        <w:rPr>
          <w:rFonts w:ascii="Arial" w:hAnsi="Arial" w:cs="Arial"/>
          <w:b/>
        </w:rPr>
        <w:t>СОДЕРЖАНИЕ:</w:t>
      </w:r>
    </w:p>
    <w:p w:rsidR="00F13B8F" w:rsidRPr="00774B01" w:rsidRDefault="00F13B8F" w:rsidP="00F13B8F">
      <w:pPr>
        <w:tabs>
          <w:tab w:val="left" w:pos="0"/>
        </w:tabs>
        <w:spacing w:line="180" w:lineRule="exact"/>
        <w:jc w:val="center"/>
        <w:rPr>
          <w:rFonts w:ascii="Arial" w:hAnsi="Arial" w:cs="Arial"/>
          <w:bCs/>
        </w:rPr>
      </w:pPr>
    </w:p>
    <w:tbl>
      <w:tblPr>
        <w:tblW w:w="9923" w:type="dxa"/>
        <w:tblInd w:w="-34" w:type="dxa"/>
        <w:tblLayout w:type="fixed"/>
        <w:tblLook w:val="0000"/>
      </w:tblPr>
      <w:tblGrid>
        <w:gridCol w:w="426"/>
        <w:gridCol w:w="709"/>
        <w:gridCol w:w="8079"/>
        <w:gridCol w:w="709"/>
      </w:tblGrid>
      <w:tr w:rsidR="00F13B8F" w:rsidRPr="00774B01" w:rsidTr="00F46BA2">
        <w:tc>
          <w:tcPr>
            <w:tcW w:w="426" w:type="dxa"/>
            <w:shd w:val="clear" w:color="auto" w:fill="E9E6D7"/>
            <w:vAlign w:val="center"/>
          </w:tcPr>
          <w:p w:rsidR="00F13B8F" w:rsidRPr="00774B01" w:rsidRDefault="00F13B8F" w:rsidP="00F46BA2">
            <w:pPr>
              <w:spacing w:before="40" w:after="40" w:line="280" w:lineRule="exact"/>
              <w:rPr>
                <w:rFonts w:ascii="Arial" w:hAnsi="Arial" w:cs="Arial"/>
                <w:bCs/>
              </w:rPr>
            </w:pPr>
          </w:p>
        </w:tc>
        <w:tc>
          <w:tcPr>
            <w:tcW w:w="8788" w:type="dxa"/>
            <w:gridSpan w:val="2"/>
            <w:shd w:val="clear" w:color="auto" w:fill="E9E6D7"/>
          </w:tcPr>
          <w:p w:rsidR="00F13B8F" w:rsidRPr="006A616A" w:rsidRDefault="00F13B8F" w:rsidP="00F46BA2">
            <w:pPr>
              <w:pStyle w:val="1"/>
              <w:spacing w:before="40" w:after="40" w:line="280" w:lineRule="exact"/>
              <w:rPr>
                <w:rFonts w:ascii="Arial" w:hAnsi="Arial" w:cs="Arial"/>
                <w:b/>
                <w:szCs w:val="24"/>
                <w:lang w:val="ru-RU" w:eastAsia="ru-RU"/>
              </w:rPr>
            </w:pPr>
          </w:p>
        </w:tc>
        <w:tc>
          <w:tcPr>
            <w:tcW w:w="709" w:type="dxa"/>
            <w:shd w:val="clear" w:color="auto" w:fill="E9E6D7"/>
            <w:vAlign w:val="center"/>
          </w:tcPr>
          <w:p w:rsidR="00F13B8F" w:rsidRPr="00774B01" w:rsidRDefault="00F13B8F" w:rsidP="00F46BA2">
            <w:pPr>
              <w:spacing w:before="40" w:after="40" w:line="280" w:lineRule="exact"/>
              <w:jc w:val="center"/>
              <w:rPr>
                <w:rFonts w:ascii="Arial" w:hAnsi="Arial" w:cs="Arial"/>
                <w:bCs/>
                <w:lang w:val="en-US"/>
              </w:rPr>
            </w:pPr>
            <w:r w:rsidRPr="00774B01">
              <w:rPr>
                <w:rFonts w:ascii="Arial" w:hAnsi="Arial" w:cs="Arial"/>
                <w:bCs/>
                <w:lang w:val="en-US"/>
              </w:rPr>
              <w:t>стр.</w:t>
            </w:r>
          </w:p>
        </w:tc>
      </w:tr>
      <w:tr w:rsidR="00F13B8F" w:rsidRPr="00774B01" w:rsidTr="00F46BA2">
        <w:tc>
          <w:tcPr>
            <w:tcW w:w="426" w:type="dxa"/>
            <w:shd w:val="clear" w:color="auto" w:fill="auto"/>
          </w:tcPr>
          <w:p w:rsidR="00F13B8F" w:rsidRPr="00774B01" w:rsidRDefault="00F13B8F" w:rsidP="00F46BA2">
            <w:pPr>
              <w:spacing w:before="40" w:after="40" w:line="280" w:lineRule="exact"/>
              <w:jc w:val="right"/>
              <w:rPr>
                <w:rFonts w:ascii="Arial" w:hAnsi="Arial" w:cs="Arial"/>
                <w:b/>
                <w:bCs/>
              </w:rPr>
            </w:pPr>
            <w:r w:rsidRPr="00774B01">
              <w:rPr>
                <w:rFonts w:ascii="Arial" w:hAnsi="Arial" w:cs="Arial"/>
                <w:b/>
                <w:bCs/>
              </w:rPr>
              <w:t>1.</w:t>
            </w:r>
          </w:p>
        </w:tc>
        <w:tc>
          <w:tcPr>
            <w:tcW w:w="8788" w:type="dxa"/>
            <w:gridSpan w:val="2"/>
            <w:shd w:val="clear" w:color="auto" w:fill="auto"/>
          </w:tcPr>
          <w:p w:rsidR="00F13B8F" w:rsidRPr="00774B01" w:rsidRDefault="00F13B8F" w:rsidP="00F46BA2">
            <w:pPr>
              <w:spacing w:before="40" w:after="40" w:line="280" w:lineRule="exact"/>
              <w:rPr>
                <w:rFonts w:ascii="Arial" w:hAnsi="Arial" w:cs="Arial"/>
                <w:b/>
              </w:rPr>
            </w:pPr>
            <w:r w:rsidRPr="00774B01">
              <w:rPr>
                <w:rFonts w:ascii="Arial" w:hAnsi="Arial" w:cs="Arial"/>
                <w:b/>
              </w:rPr>
              <w:t>ЦЕЛИ  И  ЗАДАЧИ  ТЕРРИТОРИАЛЬНОГО  ПЛАНИРОВАНИЯ</w:t>
            </w:r>
          </w:p>
        </w:tc>
        <w:tc>
          <w:tcPr>
            <w:tcW w:w="709" w:type="dxa"/>
            <w:shd w:val="clear" w:color="auto" w:fill="auto"/>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6</w:t>
            </w:r>
          </w:p>
        </w:tc>
      </w:tr>
      <w:tr w:rsidR="00F13B8F" w:rsidRPr="00774B01" w:rsidTr="00F46BA2">
        <w:tc>
          <w:tcPr>
            <w:tcW w:w="426" w:type="dxa"/>
            <w:shd w:val="clear" w:color="auto" w:fill="E9E6D7"/>
          </w:tcPr>
          <w:p w:rsidR="00F13B8F" w:rsidRPr="00774B01" w:rsidRDefault="00F13B8F" w:rsidP="00F46BA2">
            <w:pPr>
              <w:spacing w:before="40" w:after="40" w:line="280" w:lineRule="exact"/>
              <w:jc w:val="right"/>
              <w:rPr>
                <w:rFonts w:ascii="Arial" w:hAnsi="Arial" w:cs="Arial"/>
                <w:b/>
                <w:bCs/>
              </w:rPr>
            </w:pPr>
          </w:p>
        </w:tc>
        <w:tc>
          <w:tcPr>
            <w:tcW w:w="709" w:type="dxa"/>
            <w:shd w:val="clear" w:color="auto" w:fill="E9E6D7"/>
            <w:vAlign w:val="center"/>
          </w:tcPr>
          <w:p w:rsidR="00F13B8F" w:rsidRPr="00774B01" w:rsidRDefault="00F13B8F" w:rsidP="00F46BA2">
            <w:pPr>
              <w:spacing w:line="280" w:lineRule="exact"/>
              <w:rPr>
                <w:rFonts w:ascii="Arial" w:hAnsi="Arial" w:cs="Arial"/>
                <w:b/>
              </w:rPr>
            </w:pPr>
            <w:r w:rsidRPr="00774B01">
              <w:rPr>
                <w:rFonts w:ascii="Arial" w:hAnsi="Arial" w:cs="Arial"/>
                <w:b/>
                <w:bCs/>
              </w:rPr>
              <w:t>1.1.</w:t>
            </w:r>
          </w:p>
        </w:tc>
        <w:tc>
          <w:tcPr>
            <w:tcW w:w="8079" w:type="dxa"/>
            <w:shd w:val="clear" w:color="auto" w:fill="E9E6D7"/>
            <w:vAlign w:val="center"/>
          </w:tcPr>
          <w:p w:rsidR="00F13B8F" w:rsidRPr="00774B01" w:rsidRDefault="00F13B8F" w:rsidP="00F46BA2">
            <w:pPr>
              <w:spacing w:line="280" w:lineRule="exact"/>
              <w:rPr>
                <w:rFonts w:ascii="Arial" w:hAnsi="Arial" w:cs="Arial"/>
                <w:b/>
              </w:rPr>
            </w:pPr>
            <w:r w:rsidRPr="00774B01">
              <w:rPr>
                <w:rFonts w:ascii="Arial" w:hAnsi="Arial" w:cs="Arial"/>
              </w:rPr>
              <w:t>Общие положения</w:t>
            </w:r>
          </w:p>
        </w:tc>
        <w:tc>
          <w:tcPr>
            <w:tcW w:w="709" w:type="dxa"/>
            <w:shd w:val="clear" w:color="auto" w:fill="E9E6D7"/>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6</w:t>
            </w:r>
          </w:p>
        </w:tc>
      </w:tr>
      <w:tr w:rsidR="00F13B8F" w:rsidRPr="00774B01" w:rsidTr="00F46BA2">
        <w:tc>
          <w:tcPr>
            <w:tcW w:w="426" w:type="dxa"/>
            <w:shd w:val="clear" w:color="auto" w:fill="auto"/>
          </w:tcPr>
          <w:p w:rsidR="00F13B8F" w:rsidRPr="00774B01" w:rsidRDefault="00F13B8F" w:rsidP="00F46BA2">
            <w:pPr>
              <w:spacing w:before="40" w:after="40" w:line="280" w:lineRule="exact"/>
              <w:jc w:val="right"/>
              <w:rPr>
                <w:rFonts w:ascii="Arial" w:hAnsi="Arial" w:cs="Arial"/>
                <w:b/>
                <w:bCs/>
              </w:rPr>
            </w:pPr>
          </w:p>
        </w:tc>
        <w:tc>
          <w:tcPr>
            <w:tcW w:w="709" w:type="dxa"/>
            <w:shd w:val="clear" w:color="auto" w:fill="auto"/>
            <w:vAlign w:val="center"/>
          </w:tcPr>
          <w:p w:rsidR="00F13B8F" w:rsidRPr="00774B01" w:rsidRDefault="00F13B8F" w:rsidP="00F46BA2">
            <w:pPr>
              <w:spacing w:before="20" w:after="20" w:line="280" w:lineRule="exact"/>
              <w:rPr>
                <w:rFonts w:ascii="Arial" w:hAnsi="Arial" w:cs="Arial"/>
                <w:b/>
                <w:bCs/>
              </w:rPr>
            </w:pPr>
            <w:r w:rsidRPr="00774B01">
              <w:rPr>
                <w:rFonts w:ascii="Arial" w:hAnsi="Arial" w:cs="Arial"/>
                <w:b/>
                <w:bCs/>
              </w:rPr>
              <w:t>1.2.</w:t>
            </w:r>
          </w:p>
        </w:tc>
        <w:tc>
          <w:tcPr>
            <w:tcW w:w="8079" w:type="dxa"/>
            <w:shd w:val="clear" w:color="auto" w:fill="auto"/>
            <w:vAlign w:val="center"/>
          </w:tcPr>
          <w:p w:rsidR="00F13B8F" w:rsidRPr="00774B01" w:rsidRDefault="00F13B8F" w:rsidP="00F46BA2">
            <w:pPr>
              <w:spacing w:line="280" w:lineRule="exact"/>
              <w:rPr>
                <w:rFonts w:ascii="Arial" w:hAnsi="Arial" w:cs="Arial"/>
              </w:rPr>
            </w:pPr>
            <w:r w:rsidRPr="00774B01">
              <w:rPr>
                <w:rFonts w:ascii="Arial" w:hAnsi="Arial" w:cs="Arial"/>
              </w:rPr>
              <w:t>Цели и задачи территориального планирования Клюквинского с/с</w:t>
            </w:r>
          </w:p>
        </w:tc>
        <w:tc>
          <w:tcPr>
            <w:tcW w:w="709" w:type="dxa"/>
            <w:shd w:val="clear" w:color="auto" w:fill="auto"/>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7</w:t>
            </w:r>
          </w:p>
        </w:tc>
      </w:tr>
      <w:tr w:rsidR="00F13B8F" w:rsidRPr="00774B01" w:rsidTr="00F46BA2">
        <w:tc>
          <w:tcPr>
            <w:tcW w:w="426" w:type="dxa"/>
            <w:shd w:val="clear" w:color="auto" w:fill="E9E6D7"/>
          </w:tcPr>
          <w:p w:rsidR="00F13B8F" w:rsidRPr="00774B01" w:rsidRDefault="00F13B8F" w:rsidP="00F46BA2">
            <w:pPr>
              <w:spacing w:before="40" w:after="40" w:line="280" w:lineRule="exact"/>
              <w:jc w:val="right"/>
              <w:rPr>
                <w:rFonts w:ascii="Arial" w:hAnsi="Arial" w:cs="Arial"/>
                <w:b/>
                <w:bCs/>
              </w:rPr>
            </w:pPr>
          </w:p>
        </w:tc>
        <w:tc>
          <w:tcPr>
            <w:tcW w:w="709" w:type="dxa"/>
            <w:shd w:val="clear" w:color="auto" w:fill="E9E6D7"/>
            <w:vAlign w:val="center"/>
          </w:tcPr>
          <w:p w:rsidR="00F13B8F" w:rsidRPr="00774B01" w:rsidRDefault="00F13B8F" w:rsidP="00F46BA2">
            <w:pPr>
              <w:spacing w:before="20" w:after="20" w:line="280" w:lineRule="exact"/>
              <w:rPr>
                <w:rFonts w:ascii="Arial" w:hAnsi="Arial" w:cs="Arial"/>
                <w:b/>
                <w:bCs/>
              </w:rPr>
            </w:pPr>
            <w:r w:rsidRPr="00774B01">
              <w:rPr>
                <w:rFonts w:ascii="Arial" w:hAnsi="Arial" w:cs="Arial"/>
                <w:b/>
                <w:bCs/>
              </w:rPr>
              <w:t>1.3.</w:t>
            </w:r>
          </w:p>
        </w:tc>
        <w:tc>
          <w:tcPr>
            <w:tcW w:w="8079" w:type="dxa"/>
            <w:shd w:val="clear" w:color="auto" w:fill="E9E6D7"/>
            <w:vAlign w:val="center"/>
          </w:tcPr>
          <w:p w:rsidR="00F13B8F" w:rsidRPr="00774B01" w:rsidRDefault="00F13B8F" w:rsidP="00F46BA2">
            <w:pPr>
              <w:spacing w:line="280" w:lineRule="exact"/>
              <w:rPr>
                <w:rFonts w:ascii="Arial" w:hAnsi="Arial" w:cs="Arial"/>
                <w:b/>
              </w:rPr>
            </w:pPr>
            <w:r w:rsidRPr="00774B01">
              <w:rPr>
                <w:rFonts w:ascii="Arial" w:hAnsi="Arial" w:cs="Arial"/>
              </w:rPr>
              <w:t>Интересы Российской Федерации, Курской области и Курского муниципального района при осуществлении территориального планирования Кл</w:t>
            </w:r>
            <w:r w:rsidRPr="00774B01">
              <w:rPr>
                <w:rFonts w:ascii="Arial" w:hAnsi="Arial" w:cs="Arial"/>
              </w:rPr>
              <w:t>ю</w:t>
            </w:r>
            <w:r w:rsidRPr="00774B01">
              <w:rPr>
                <w:rFonts w:ascii="Arial" w:hAnsi="Arial" w:cs="Arial"/>
              </w:rPr>
              <w:t>квинского сельсовета</w:t>
            </w:r>
          </w:p>
        </w:tc>
        <w:tc>
          <w:tcPr>
            <w:tcW w:w="709" w:type="dxa"/>
            <w:shd w:val="clear" w:color="auto" w:fill="E9E6D7"/>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10</w:t>
            </w:r>
          </w:p>
        </w:tc>
      </w:tr>
      <w:tr w:rsidR="00F13B8F" w:rsidRPr="00774B01" w:rsidTr="00F46BA2">
        <w:tc>
          <w:tcPr>
            <w:tcW w:w="426" w:type="dxa"/>
            <w:shd w:val="clear" w:color="auto" w:fill="auto"/>
          </w:tcPr>
          <w:p w:rsidR="00F13B8F" w:rsidRPr="00774B01" w:rsidRDefault="00F13B8F" w:rsidP="00F46BA2">
            <w:pPr>
              <w:spacing w:before="40" w:after="40" w:line="280" w:lineRule="exact"/>
              <w:jc w:val="right"/>
              <w:rPr>
                <w:rFonts w:ascii="Arial" w:hAnsi="Arial" w:cs="Arial"/>
                <w:b/>
                <w:bCs/>
              </w:rPr>
            </w:pPr>
            <w:r w:rsidRPr="00774B01">
              <w:rPr>
                <w:rFonts w:ascii="Arial" w:hAnsi="Arial" w:cs="Arial"/>
                <w:b/>
                <w:bCs/>
              </w:rPr>
              <w:t>2.</w:t>
            </w:r>
          </w:p>
        </w:tc>
        <w:tc>
          <w:tcPr>
            <w:tcW w:w="8788" w:type="dxa"/>
            <w:gridSpan w:val="2"/>
            <w:shd w:val="clear" w:color="auto" w:fill="auto"/>
            <w:vAlign w:val="center"/>
          </w:tcPr>
          <w:p w:rsidR="00F13B8F" w:rsidRPr="00774B01" w:rsidRDefault="00F13B8F" w:rsidP="00F46BA2">
            <w:pPr>
              <w:spacing w:line="280" w:lineRule="exact"/>
              <w:rPr>
                <w:rFonts w:ascii="Arial" w:hAnsi="Arial" w:cs="Arial"/>
                <w:b/>
              </w:rPr>
            </w:pPr>
            <w:r w:rsidRPr="00774B01">
              <w:rPr>
                <w:rFonts w:ascii="Arial" w:hAnsi="Arial" w:cs="Arial"/>
                <w:b/>
              </w:rPr>
              <w:t>ОСНОВНЫЕ  ПРИНЦИПЫ  ТЕРРИТОРИАЛЬНОГО  ПЛАНИРОВАНИЯ</w:t>
            </w:r>
          </w:p>
        </w:tc>
        <w:tc>
          <w:tcPr>
            <w:tcW w:w="709" w:type="dxa"/>
            <w:shd w:val="clear" w:color="auto" w:fill="auto"/>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11</w:t>
            </w:r>
          </w:p>
        </w:tc>
      </w:tr>
      <w:tr w:rsidR="00F13B8F" w:rsidRPr="00774B01" w:rsidTr="00F46BA2">
        <w:tc>
          <w:tcPr>
            <w:tcW w:w="426" w:type="dxa"/>
            <w:shd w:val="clear" w:color="auto" w:fill="E9E6D7"/>
          </w:tcPr>
          <w:p w:rsidR="00F13B8F" w:rsidRPr="00774B01" w:rsidRDefault="00F13B8F" w:rsidP="00F46BA2">
            <w:pPr>
              <w:spacing w:before="40" w:after="40" w:line="280" w:lineRule="exact"/>
              <w:jc w:val="right"/>
              <w:rPr>
                <w:rFonts w:ascii="Arial" w:hAnsi="Arial" w:cs="Arial"/>
                <w:b/>
                <w:bCs/>
              </w:rPr>
            </w:pPr>
            <w:r w:rsidRPr="00774B01">
              <w:rPr>
                <w:rFonts w:ascii="Arial" w:hAnsi="Arial" w:cs="Arial"/>
                <w:b/>
                <w:bCs/>
              </w:rPr>
              <w:t>3.</w:t>
            </w:r>
          </w:p>
        </w:tc>
        <w:tc>
          <w:tcPr>
            <w:tcW w:w="8788" w:type="dxa"/>
            <w:gridSpan w:val="2"/>
            <w:shd w:val="clear" w:color="auto" w:fill="E9E6D7"/>
            <w:vAlign w:val="center"/>
          </w:tcPr>
          <w:p w:rsidR="00F13B8F" w:rsidRPr="00774B01" w:rsidRDefault="00F13B8F" w:rsidP="00F46BA2">
            <w:pPr>
              <w:spacing w:line="280" w:lineRule="exact"/>
              <w:rPr>
                <w:rFonts w:ascii="Arial" w:hAnsi="Arial" w:cs="Arial"/>
                <w:b/>
              </w:rPr>
            </w:pPr>
            <w:r w:rsidRPr="00774B01">
              <w:rPr>
                <w:rFonts w:ascii="Arial" w:hAnsi="Arial" w:cs="Arial"/>
                <w:b/>
              </w:rPr>
              <w:t>ПРОГНОЗ  ЧИСЛЕННОСТИ  НАСЕЛЕНИЯ</w:t>
            </w:r>
          </w:p>
        </w:tc>
        <w:tc>
          <w:tcPr>
            <w:tcW w:w="709" w:type="dxa"/>
            <w:shd w:val="clear" w:color="auto" w:fill="E9E6D7"/>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12</w:t>
            </w:r>
          </w:p>
        </w:tc>
      </w:tr>
      <w:tr w:rsidR="00F13B8F" w:rsidRPr="00774B01" w:rsidTr="00F46BA2">
        <w:tc>
          <w:tcPr>
            <w:tcW w:w="426" w:type="dxa"/>
            <w:shd w:val="clear" w:color="auto" w:fill="auto"/>
          </w:tcPr>
          <w:p w:rsidR="00F13B8F" w:rsidRPr="00774B01" w:rsidRDefault="00F13B8F" w:rsidP="00F46BA2">
            <w:pPr>
              <w:spacing w:before="40" w:after="40" w:line="280" w:lineRule="exact"/>
              <w:jc w:val="right"/>
              <w:rPr>
                <w:rFonts w:ascii="Arial" w:hAnsi="Arial" w:cs="Arial"/>
                <w:b/>
                <w:bCs/>
              </w:rPr>
            </w:pPr>
            <w:r w:rsidRPr="00774B01">
              <w:rPr>
                <w:rFonts w:ascii="Arial" w:hAnsi="Arial" w:cs="Arial"/>
                <w:b/>
                <w:bCs/>
              </w:rPr>
              <w:t>4.</w:t>
            </w:r>
          </w:p>
        </w:tc>
        <w:tc>
          <w:tcPr>
            <w:tcW w:w="8788" w:type="dxa"/>
            <w:gridSpan w:val="2"/>
            <w:shd w:val="clear" w:color="auto" w:fill="auto"/>
            <w:vAlign w:val="center"/>
          </w:tcPr>
          <w:p w:rsidR="00F13B8F" w:rsidRPr="00774B01" w:rsidRDefault="00F13B8F" w:rsidP="00F46BA2">
            <w:pPr>
              <w:spacing w:line="280" w:lineRule="exact"/>
              <w:rPr>
                <w:rFonts w:ascii="Arial" w:hAnsi="Arial" w:cs="Arial"/>
                <w:b/>
              </w:rPr>
            </w:pPr>
            <w:r w:rsidRPr="00774B01">
              <w:rPr>
                <w:rFonts w:ascii="Arial" w:hAnsi="Arial" w:cs="Arial"/>
                <w:b/>
              </w:rPr>
              <w:t>ФУНКЦИОНАЛЬНОЕ   ЗОНИРОВАНИЕ  ТЕРРИТОРИИ  СЕЛЬСОВЕТА</w:t>
            </w:r>
          </w:p>
        </w:tc>
        <w:tc>
          <w:tcPr>
            <w:tcW w:w="709" w:type="dxa"/>
            <w:shd w:val="clear" w:color="auto" w:fill="auto"/>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14</w:t>
            </w:r>
          </w:p>
        </w:tc>
      </w:tr>
      <w:tr w:rsidR="00F13B8F" w:rsidRPr="00774B01" w:rsidTr="00F46BA2">
        <w:tc>
          <w:tcPr>
            <w:tcW w:w="426" w:type="dxa"/>
            <w:shd w:val="clear" w:color="auto" w:fill="E9E6D7"/>
          </w:tcPr>
          <w:p w:rsidR="00F13B8F" w:rsidRPr="00774B01" w:rsidRDefault="00F13B8F" w:rsidP="00F46BA2">
            <w:pPr>
              <w:spacing w:before="40" w:after="40" w:line="280" w:lineRule="exact"/>
              <w:jc w:val="right"/>
              <w:rPr>
                <w:rFonts w:ascii="Arial" w:hAnsi="Arial" w:cs="Arial"/>
                <w:b/>
                <w:bCs/>
              </w:rPr>
            </w:pPr>
            <w:r w:rsidRPr="00774B01">
              <w:rPr>
                <w:rFonts w:ascii="Arial" w:hAnsi="Arial" w:cs="Arial"/>
                <w:b/>
                <w:bCs/>
              </w:rPr>
              <w:t>5.</w:t>
            </w:r>
          </w:p>
        </w:tc>
        <w:tc>
          <w:tcPr>
            <w:tcW w:w="8788" w:type="dxa"/>
            <w:gridSpan w:val="2"/>
            <w:shd w:val="clear" w:color="auto" w:fill="E9E6D7"/>
          </w:tcPr>
          <w:p w:rsidR="00F13B8F" w:rsidRPr="00774B01" w:rsidRDefault="00F13B8F" w:rsidP="00F46BA2">
            <w:pPr>
              <w:spacing w:before="40" w:after="40" w:line="280" w:lineRule="exact"/>
              <w:rPr>
                <w:rFonts w:ascii="Arial" w:hAnsi="Arial" w:cs="Arial"/>
                <w:b/>
                <w:bCs/>
              </w:rPr>
            </w:pPr>
            <w:r w:rsidRPr="00774B01">
              <w:rPr>
                <w:rFonts w:ascii="Arial" w:hAnsi="Arial" w:cs="Arial"/>
                <w:b/>
                <w:bCs/>
              </w:rPr>
              <w:t xml:space="preserve"> </w:t>
            </w:r>
            <w:r w:rsidRPr="00774B01">
              <w:rPr>
                <w:rFonts w:ascii="Arial" w:hAnsi="Arial" w:cs="Arial"/>
                <w:b/>
                <w:iCs/>
              </w:rPr>
              <w:t>ПЕРЕЧЕНЬ  МЕРОПРИЯТИЙ  ПО  ТЕРРИТОРИАЛЬНОМУ  ПЛАНИР</w:t>
            </w:r>
            <w:r w:rsidRPr="00774B01">
              <w:rPr>
                <w:rFonts w:ascii="Arial" w:hAnsi="Arial" w:cs="Arial"/>
                <w:b/>
                <w:iCs/>
              </w:rPr>
              <w:t>О</w:t>
            </w:r>
            <w:r w:rsidRPr="00774B01">
              <w:rPr>
                <w:rFonts w:ascii="Arial" w:hAnsi="Arial" w:cs="Arial"/>
                <w:b/>
                <w:iCs/>
              </w:rPr>
              <w:t>ВАНИЮ  И  ПОСЛЕДОВАТЕЛЬНОСТЬ  ИХ  ВЫПОЛНЕНИЯ</w:t>
            </w:r>
            <w:r w:rsidRPr="00774B01">
              <w:rPr>
                <w:rFonts w:ascii="Arial" w:hAnsi="Arial" w:cs="Arial"/>
                <w:b/>
                <w:bCs/>
              </w:rPr>
              <w:t xml:space="preserve"> </w:t>
            </w:r>
          </w:p>
        </w:tc>
        <w:tc>
          <w:tcPr>
            <w:tcW w:w="709" w:type="dxa"/>
            <w:shd w:val="clear" w:color="auto" w:fill="E9E6D7"/>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23</w:t>
            </w:r>
          </w:p>
        </w:tc>
      </w:tr>
      <w:tr w:rsidR="00F13B8F" w:rsidRPr="00774B01" w:rsidTr="00F46BA2">
        <w:tc>
          <w:tcPr>
            <w:tcW w:w="426" w:type="dxa"/>
            <w:shd w:val="clear" w:color="auto" w:fill="auto"/>
          </w:tcPr>
          <w:p w:rsidR="00F13B8F" w:rsidRPr="00774B01" w:rsidRDefault="00F13B8F" w:rsidP="00F46BA2">
            <w:pPr>
              <w:spacing w:before="20" w:after="20" w:line="280" w:lineRule="exact"/>
              <w:jc w:val="right"/>
              <w:rPr>
                <w:rFonts w:ascii="Arial" w:hAnsi="Arial" w:cs="Arial"/>
                <w:b/>
                <w:bCs/>
              </w:rPr>
            </w:pPr>
          </w:p>
        </w:tc>
        <w:tc>
          <w:tcPr>
            <w:tcW w:w="709" w:type="dxa"/>
            <w:shd w:val="clear" w:color="auto" w:fill="auto"/>
            <w:vAlign w:val="center"/>
          </w:tcPr>
          <w:p w:rsidR="00F13B8F" w:rsidRPr="00774B01" w:rsidRDefault="00F13B8F" w:rsidP="00F46BA2">
            <w:pPr>
              <w:spacing w:line="280" w:lineRule="exact"/>
              <w:rPr>
                <w:rFonts w:ascii="Arial" w:hAnsi="Arial" w:cs="Arial"/>
                <w:b/>
              </w:rPr>
            </w:pPr>
            <w:r w:rsidRPr="00774B01">
              <w:rPr>
                <w:rFonts w:ascii="Arial" w:hAnsi="Arial" w:cs="Arial"/>
                <w:b/>
                <w:bCs/>
              </w:rPr>
              <w:t>5.1.</w:t>
            </w:r>
          </w:p>
        </w:tc>
        <w:tc>
          <w:tcPr>
            <w:tcW w:w="8079" w:type="dxa"/>
            <w:shd w:val="clear" w:color="auto" w:fill="auto"/>
            <w:vAlign w:val="center"/>
          </w:tcPr>
          <w:p w:rsidR="00F13B8F" w:rsidRPr="00774B01" w:rsidRDefault="00F13B8F" w:rsidP="00F46BA2">
            <w:pPr>
              <w:spacing w:line="280" w:lineRule="exact"/>
              <w:rPr>
                <w:rFonts w:ascii="Arial" w:hAnsi="Arial" w:cs="Arial"/>
                <w:b/>
              </w:rPr>
            </w:pPr>
            <w:r w:rsidRPr="00774B01">
              <w:rPr>
                <w:rFonts w:ascii="Arial" w:hAnsi="Arial" w:cs="Arial"/>
              </w:rPr>
              <w:t xml:space="preserve">Предложения по административно-территориальному устройству </w:t>
            </w:r>
            <w:r w:rsidRPr="00774B01">
              <w:rPr>
                <w:rFonts w:ascii="Arial" w:hAnsi="Arial" w:cs="Arial"/>
                <w:color w:val="000000"/>
              </w:rPr>
              <w:t>Клю</w:t>
            </w:r>
            <w:r w:rsidRPr="00774B01">
              <w:rPr>
                <w:rFonts w:ascii="Arial" w:hAnsi="Arial" w:cs="Arial"/>
                <w:color w:val="000000"/>
              </w:rPr>
              <w:t>к</w:t>
            </w:r>
            <w:r w:rsidRPr="00774B01">
              <w:rPr>
                <w:rFonts w:ascii="Arial" w:hAnsi="Arial" w:cs="Arial"/>
                <w:color w:val="000000"/>
              </w:rPr>
              <w:t>винского</w:t>
            </w:r>
            <w:r w:rsidRPr="00774B01">
              <w:rPr>
                <w:rFonts w:ascii="Arial" w:hAnsi="Arial" w:cs="Arial"/>
              </w:rPr>
              <w:t xml:space="preserve"> сельсовета</w:t>
            </w:r>
          </w:p>
        </w:tc>
        <w:tc>
          <w:tcPr>
            <w:tcW w:w="709" w:type="dxa"/>
            <w:shd w:val="clear" w:color="auto" w:fill="auto"/>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23</w:t>
            </w:r>
          </w:p>
        </w:tc>
      </w:tr>
      <w:tr w:rsidR="00F13B8F" w:rsidRPr="00774B01" w:rsidTr="00F46BA2">
        <w:tc>
          <w:tcPr>
            <w:tcW w:w="426" w:type="dxa"/>
            <w:shd w:val="clear" w:color="auto" w:fill="E9E6D7"/>
          </w:tcPr>
          <w:p w:rsidR="00F13B8F" w:rsidRPr="00774B01" w:rsidRDefault="00F13B8F" w:rsidP="00F46BA2">
            <w:pPr>
              <w:spacing w:before="20" w:after="20" w:line="280" w:lineRule="exact"/>
              <w:jc w:val="right"/>
              <w:rPr>
                <w:rFonts w:ascii="Arial" w:hAnsi="Arial" w:cs="Arial"/>
                <w:b/>
                <w:bCs/>
              </w:rPr>
            </w:pPr>
          </w:p>
        </w:tc>
        <w:tc>
          <w:tcPr>
            <w:tcW w:w="709" w:type="dxa"/>
            <w:shd w:val="clear" w:color="auto" w:fill="E9E6D7"/>
            <w:vAlign w:val="center"/>
          </w:tcPr>
          <w:p w:rsidR="00F13B8F" w:rsidRPr="00774B01" w:rsidRDefault="00F13B8F" w:rsidP="00F46BA2">
            <w:pPr>
              <w:spacing w:before="20" w:after="20" w:line="280" w:lineRule="exact"/>
              <w:rPr>
                <w:rFonts w:ascii="Arial" w:hAnsi="Arial" w:cs="Arial"/>
                <w:b/>
                <w:bCs/>
              </w:rPr>
            </w:pPr>
            <w:r w:rsidRPr="00774B01">
              <w:rPr>
                <w:rFonts w:ascii="Arial" w:hAnsi="Arial" w:cs="Arial"/>
                <w:b/>
                <w:bCs/>
              </w:rPr>
              <w:t>5.2.</w:t>
            </w:r>
          </w:p>
        </w:tc>
        <w:tc>
          <w:tcPr>
            <w:tcW w:w="8079" w:type="dxa"/>
            <w:shd w:val="clear" w:color="auto" w:fill="E9E6D7"/>
            <w:vAlign w:val="center"/>
          </w:tcPr>
          <w:p w:rsidR="00F13B8F" w:rsidRPr="00774B01" w:rsidRDefault="00F13B8F" w:rsidP="00F46BA2">
            <w:pPr>
              <w:spacing w:line="280" w:lineRule="exact"/>
              <w:jc w:val="both"/>
              <w:rPr>
                <w:rFonts w:ascii="Arial" w:hAnsi="Arial" w:cs="Arial"/>
                <w:b/>
              </w:rPr>
            </w:pPr>
            <w:r w:rsidRPr="00774B01">
              <w:rPr>
                <w:rFonts w:ascii="Arial" w:hAnsi="Arial" w:cs="Arial"/>
              </w:rPr>
              <w:t xml:space="preserve">Предложения по градостроительному зонированию </w:t>
            </w:r>
            <w:r w:rsidRPr="00774B01">
              <w:rPr>
                <w:rFonts w:ascii="Arial" w:hAnsi="Arial" w:cs="Arial"/>
                <w:color w:val="000000"/>
              </w:rPr>
              <w:t>Клюквинского</w:t>
            </w:r>
            <w:r w:rsidRPr="00774B01">
              <w:rPr>
                <w:rFonts w:ascii="Arial" w:hAnsi="Arial" w:cs="Arial"/>
              </w:rPr>
              <w:t xml:space="preserve"> сельс</w:t>
            </w:r>
            <w:r w:rsidRPr="00774B01">
              <w:rPr>
                <w:rFonts w:ascii="Arial" w:hAnsi="Arial" w:cs="Arial"/>
              </w:rPr>
              <w:t>о</w:t>
            </w:r>
            <w:r w:rsidRPr="00774B01">
              <w:rPr>
                <w:rFonts w:ascii="Arial" w:hAnsi="Arial" w:cs="Arial"/>
              </w:rPr>
              <w:t>вета</w:t>
            </w:r>
          </w:p>
        </w:tc>
        <w:tc>
          <w:tcPr>
            <w:tcW w:w="709" w:type="dxa"/>
            <w:shd w:val="clear" w:color="auto" w:fill="E9E6D7"/>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25</w:t>
            </w:r>
          </w:p>
        </w:tc>
      </w:tr>
      <w:tr w:rsidR="00F13B8F" w:rsidRPr="00774B01" w:rsidTr="00F46BA2">
        <w:tc>
          <w:tcPr>
            <w:tcW w:w="426" w:type="dxa"/>
            <w:shd w:val="clear" w:color="auto" w:fill="auto"/>
          </w:tcPr>
          <w:p w:rsidR="00F13B8F" w:rsidRPr="00774B01" w:rsidRDefault="00F13B8F" w:rsidP="00F46BA2">
            <w:pPr>
              <w:spacing w:before="20" w:after="20" w:line="280" w:lineRule="exact"/>
              <w:jc w:val="right"/>
              <w:rPr>
                <w:rFonts w:ascii="Arial" w:hAnsi="Arial" w:cs="Arial"/>
                <w:b/>
                <w:bCs/>
              </w:rPr>
            </w:pPr>
          </w:p>
        </w:tc>
        <w:tc>
          <w:tcPr>
            <w:tcW w:w="709" w:type="dxa"/>
            <w:shd w:val="clear" w:color="auto" w:fill="auto"/>
            <w:vAlign w:val="center"/>
          </w:tcPr>
          <w:p w:rsidR="00F13B8F" w:rsidRPr="00774B01" w:rsidRDefault="00F13B8F" w:rsidP="00F46BA2">
            <w:pPr>
              <w:spacing w:before="20" w:after="20" w:line="280" w:lineRule="exact"/>
              <w:rPr>
                <w:rFonts w:ascii="Arial" w:hAnsi="Arial" w:cs="Arial"/>
                <w:b/>
                <w:bCs/>
              </w:rPr>
            </w:pPr>
            <w:r w:rsidRPr="00774B01">
              <w:rPr>
                <w:rFonts w:ascii="Arial" w:hAnsi="Arial" w:cs="Arial"/>
                <w:b/>
                <w:bCs/>
              </w:rPr>
              <w:t>5.3.</w:t>
            </w:r>
          </w:p>
        </w:tc>
        <w:tc>
          <w:tcPr>
            <w:tcW w:w="8079" w:type="dxa"/>
            <w:shd w:val="clear" w:color="auto" w:fill="auto"/>
            <w:vAlign w:val="center"/>
          </w:tcPr>
          <w:p w:rsidR="00F13B8F" w:rsidRPr="00774B01" w:rsidRDefault="00F13B8F" w:rsidP="00F46BA2">
            <w:pPr>
              <w:spacing w:line="280" w:lineRule="exact"/>
              <w:rPr>
                <w:rFonts w:ascii="Arial" w:hAnsi="Arial" w:cs="Arial"/>
                <w:b/>
                <w:bCs/>
              </w:rPr>
            </w:pPr>
            <w:r w:rsidRPr="00774B01">
              <w:rPr>
                <w:rFonts w:ascii="Arial" w:hAnsi="Arial" w:cs="Arial"/>
              </w:rPr>
              <w:t xml:space="preserve">Предложения по размещению на территории </w:t>
            </w:r>
            <w:r w:rsidRPr="00774B01">
              <w:rPr>
                <w:rFonts w:ascii="Arial" w:hAnsi="Arial" w:cs="Arial"/>
                <w:color w:val="000000"/>
              </w:rPr>
              <w:t>Клюквинского</w:t>
            </w:r>
            <w:r w:rsidRPr="00774B01">
              <w:rPr>
                <w:rFonts w:ascii="Arial" w:hAnsi="Arial" w:cs="Arial"/>
              </w:rPr>
              <w:t xml:space="preserve"> сельс</w:t>
            </w:r>
            <w:r w:rsidRPr="00774B01">
              <w:rPr>
                <w:rFonts w:ascii="Arial" w:hAnsi="Arial" w:cs="Arial"/>
              </w:rPr>
              <w:t>о</w:t>
            </w:r>
            <w:r w:rsidRPr="00774B01">
              <w:rPr>
                <w:rFonts w:ascii="Arial" w:hAnsi="Arial" w:cs="Arial"/>
              </w:rPr>
              <w:t>вета объектов капитального строительства местного значения:</w:t>
            </w:r>
          </w:p>
        </w:tc>
        <w:tc>
          <w:tcPr>
            <w:tcW w:w="709" w:type="dxa"/>
            <w:shd w:val="clear" w:color="auto" w:fill="auto"/>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27</w:t>
            </w:r>
          </w:p>
        </w:tc>
      </w:tr>
      <w:tr w:rsidR="00F13B8F" w:rsidRPr="00774B01" w:rsidTr="00F46BA2">
        <w:tc>
          <w:tcPr>
            <w:tcW w:w="426" w:type="dxa"/>
            <w:shd w:val="clear" w:color="auto" w:fill="E9E6D7"/>
          </w:tcPr>
          <w:p w:rsidR="00F13B8F" w:rsidRPr="00774B01" w:rsidRDefault="00F13B8F" w:rsidP="00F46BA2">
            <w:pPr>
              <w:spacing w:before="20" w:after="20" w:line="280" w:lineRule="exact"/>
              <w:jc w:val="right"/>
              <w:rPr>
                <w:rFonts w:ascii="Arial" w:hAnsi="Arial" w:cs="Arial"/>
                <w:b/>
                <w:bCs/>
              </w:rPr>
            </w:pPr>
          </w:p>
        </w:tc>
        <w:tc>
          <w:tcPr>
            <w:tcW w:w="709" w:type="dxa"/>
            <w:shd w:val="clear" w:color="auto" w:fill="E9E6D7"/>
            <w:vAlign w:val="center"/>
          </w:tcPr>
          <w:p w:rsidR="00F13B8F" w:rsidRPr="00774B01" w:rsidRDefault="00F13B8F" w:rsidP="00F46BA2">
            <w:pPr>
              <w:spacing w:before="20" w:after="20" w:line="280" w:lineRule="exact"/>
              <w:rPr>
                <w:rFonts w:ascii="Arial" w:hAnsi="Arial" w:cs="Arial"/>
                <w:b/>
                <w:bCs/>
              </w:rPr>
            </w:pPr>
          </w:p>
        </w:tc>
        <w:tc>
          <w:tcPr>
            <w:tcW w:w="8079" w:type="dxa"/>
            <w:shd w:val="clear" w:color="auto" w:fill="E9E6D7"/>
            <w:vAlign w:val="center"/>
          </w:tcPr>
          <w:p w:rsidR="00F13B8F" w:rsidRPr="00774B01" w:rsidRDefault="00F13B8F" w:rsidP="00F46BA2">
            <w:pPr>
              <w:spacing w:line="280" w:lineRule="exact"/>
              <w:rPr>
                <w:rFonts w:ascii="Arial" w:hAnsi="Arial" w:cs="Arial"/>
                <w:bCs/>
              </w:rPr>
            </w:pPr>
            <w:r w:rsidRPr="00774B01">
              <w:rPr>
                <w:rFonts w:ascii="Arial" w:hAnsi="Arial" w:cs="Arial"/>
                <w:iCs/>
              </w:rPr>
              <w:t>5.3.1.</w:t>
            </w:r>
            <w:r w:rsidRPr="00774B01">
              <w:rPr>
                <w:rFonts w:ascii="Arial" w:hAnsi="Arial" w:cs="Arial"/>
                <w:iCs/>
                <w:color w:val="000000"/>
              </w:rPr>
              <w:t xml:space="preserve"> Предложения по обеспечению территории сельсовета объектами и</w:t>
            </w:r>
            <w:r w:rsidRPr="00774B01">
              <w:rPr>
                <w:rFonts w:ascii="Arial" w:hAnsi="Arial" w:cs="Arial"/>
                <w:iCs/>
                <w:color w:val="000000"/>
              </w:rPr>
              <w:t>н</w:t>
            </w:r>
            <w:r w:rsidRPr="00774B01">
              <w:rPr>
                <w:rFonts w:ascii="Arial" w:hAnsi="Arial" w:cs="Arial"/>
                <w:iCs/>
                <w:color w:val="000000"/>
              </w:rPr>
              <w:t>женерной инфраструктуры</w:t>
            </w:r>
          </w:p>
        </w:tc>
        <w:tc>
          <w:tcPr>
            <w:tcW w:w="709" w:type="dxa"/>
            <w:shd w:val="clear" w:color="auto" w:fill="E9E6D7"/>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27</w:t>
            </w:r>
          </w:p>
        </w:tc>
      </w:tr>
      <w:tr w:rsidR="00F13B8F" w:rsidRPr="00774B01" w:rsidTr="00F46BA2">
        <w:tc>
          <w:tcPr>
            <w:tcW w:w="426" w:type="dxa"/>
            <w:shd w:val="clear" w:color="auto" w:fill="auto"/>
          </w:tcPr>
          <w:p w:rsidR="00F13B8F" w:rsidRPr="00774B01" w:rsidRDefault="00F13B8F" w:rsidP="00F46BA2">
            <w:pPr>
              <w:spacing w:before="20" w:after="20" w:line="280" w:lineRule="exact"/>
              <w:jc w:val="right"/>
              <w:rPr>
                <w:rFonts w:ascii="Arial" w:hAnsi="Arial" w:cs="Arial"/>
                <w:b/>
                <w:bCs/>
              </w:rPr>
            </w:pPr>
          </w:p>
        </w:tc>
        <w:tc>
          <w:tcPr>
            <w:tcW w:w="709" w:type="dxa"/>
            <w:shd w:val="clear" w:color="auto" w:fill="auto"/>
            <w:vAlign w:val="center"/>
          </w:tcPr>
          <w:p w:rsidR="00F13B8F" w:rsidRPr="00774B01" w:rsidRDefault="00F13B8F" w:rsidP="00F46BA2">
            <w:pPr>
              <w:spacing w:before="20" w:after="20" w:line="280" w:lineRule="exact"/>
              <w:rPr>
                <w:rFonts w:ascii="Arial" w:hAnsi="Arial" w:cs="Arial"/>
                <w:b/>
                <w:bCs/>
              </w:rPr>
            </w:pPr>
          </w:p>
        </w:tc>
        <w:tc>
          <w:tcPr>
            <w:tcW w:w="8079" w:type="dxa"/>
            <w:shd w:val="clear" w:color="auto" w:fill="auto"/>
          </w:tcPr>
          <w:p w:rsidR="00F13B8F" w:rsidRPr="00774B01" w:rsidRDefault="00F13B8F" w:rsidP="00F46BA2">
            <w:pPr>
              <w:spacing w:line="280" w:lineRule="exact"/>
              <w:jc w:val="both"/>
              <w:rPr>
                <w:rFonts w:ascii="Arial" w:hAnsi="Arial" w:cs="Arial"/>
              </w:rPr>
            </w:pPr>
            <w:r w:rsidRPr="00774B01">
              <w:rPr>
                <w:rFonts w:ascii="Arial" w:hAnsi="Arial" w:cs="Arial"/>
                <w:iCs/>
                <w:color w:val="000000"/>
              </w:rPr>
              <w:t>5.3.2. Предложения по обеспечению территории сельсовета объе</w:t>
            </w:r>
            <w:r w:rsidRPr="00774B01">
              <w:rPr>
                <w:rFonts w:ascii="Arial" w:hAnsi="Arial" w:cs="Arial"/>
                <w:iCs/>
                <w:color w:val="000000"/>
              </w:rPr>
              <w:t>к</w:t>
            </w:r>
            <w:r w:rsidRPr="00774B01">
              <w:rPr>
                <w:rFonts w:ascii="Arial" w:hAnsi="Arial" w:cs="Arial"/>
                <w:iCs/>
                <w:color w:val="000000"/>
              </w:rPr>
              <w:t>тами транспортной инфраструктуры</w:t>
            </w:r>
          </w:p>
        </w:tc>
        <w:tc>
          <w:tcPr>
            <w:tcW w:w="709" w:type="dxa"/>
            <w:shd w:val="clear" w:color="auto" w:fill="auto"/>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28</w:t>
            </w:r>
          </w:p>
        </w:tc>
      </w:tr>
      <w:tr w:rsidR="00F13B8F" w:rsidRPr="00774B01" w:rsidTr="00F46BA2">
        <w:tc>
          <w:tcPr>
            <w:tcW w:w="426" w:type="dxa"/>
            <w:shd w:val="clear" w:color="auto" w:fill="E9E6D7"/>
          </w:tcPr>
          <w:p w:rsidR="00F13B8F" w:rsidRPr="00774B01" w:rsidRDefault="00F13B8F" w:rsidP="00F46BA2">
            <w:pPr>
              <w:spacing w:before="20" w:after="20" w:line="280" w:lineRule="exact"/>
              <w:jc w:val="right"/>
              <w:rPr>
                <w:rFonts w:ascii="Arial" w:hAnsi="Arial" w:cs="Arial"/>
                <w:b/>
                <w:bCs/>
              </w:rPr>
            </w:pPr>
          </w:p>
        </w:tc>
        <w:tc>
          <w:tcPr>
            <w:tcW w:w="709" w:type="dxa"/>
            <w:shd w:val="clear" w:color="auto" w:fill="E9E6D7"/>
            <w:vAlign w:val="center"/>
          </w:tcPr>
          <w:p w:rsidR="00F13B8F" w:rsidRPr="00774B01" w:rsidRDefault="00F13B8F" w:rsidP="00F46BA2">
            <w:pPr>
              <w:spacing w:before="20" w:after="20" w:line="280" w:lineRule="exact"/>
              <w:rPr>
                <w:rFonts w:ascii="Arial" w:hAnsi="Arial" w:cs="Arial"/>
                <w:b/>
                <w:bCs/>
              </w:rPr>
            </w:pPr>
          </w:p>
        </w:tc>
        <w:tc>
          <w:tcPr>
            <w:tcW w:w="8079" w:type="dxa"/>
            <w:shd w:val="clear" w:color="auto" w:fill="E9E6D7"/>
            <w:vAlign w:val="center"/>
          </w:tcPr>
          <w:p w:rsidR="00F13B8F" w:rsidRPr="00774B01" w:rsidRDefault="00F13B8F" w:rsidP="00F46BA2">
            <w:pPr>
              <w:tabs>
                <w:tab w:val="left" w:pos="360"/>
                <w:tab w:val="left" w:pos="700"/>
              </w:tabs>
              <w:snapToGrid w:val="0"/>
              <w:spacing w:line="280" w:lineRule="exact"/>
              <w:jc w:val="both"/>
              <w:rPr>
                <w:rFonts w:ascii="Arial" w:hAnsi="Arial" w:cs="Arial"/>
                <w:iCs/>
                <w:color w:val="000000"/>
              </w:rPr>
            </w:pPr>
            <w:r w:rsidRPr="00774B01">
              <w:rPr>
                <w:rFonts w:ascii="Arial" w:hAnsi="Arial" w:cs="Arial"/>
                <w:iCs/>
                <w:color w:val="000000"/>
              </w:rPr>
              <w:t>5.3.3. Предложения по обеспечению территории сельсовета объектами ж</w:t>
            </w:r>
            <w:r w:rsidRPr="00774B01">
              <w:rPr>
                <w:rFonts w:ascii="Arial" w:hAnsi="Arial" w:cs="Arial"/>
                <w:iCs/>
                <w:color w:val="000000"/>
              </w:rPr>
              <w:t>и</w:t>
            </w:r>
            <w:r w:rsidRPr="00774B01">
              <w:rPr>
                <w:rFonts w:ascii="Arial" w:hAnsi="Arial" w:cs="Arial"/>
                <w:iCs/>
                <w:color w:val="000000"/>
              </w:rPr>
              <w:t>лой инфраструктуры</w:t>
            </w:r>
          </w:p>
        </w:tc>
        <w:tc>
          <w:tcPr>
            <w:tcW w:w="709" w:type="dxa"/>
            <w:shd w:val="clear" w:color="auto" w:fill="E9E6D7"/>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29</w:t>
            </w:r>
          </w:p>
        </w:tc>
      </w:tr>
      <w:tr w:rsidR="00F13B8F" w:rsidRPr="00774B01" w:rsidTr="00F46BA2">
        <w:tc>
          <w:tcPr>
            <w:tcW w:w="426" w:type="dxa"/>
            <w:shd w:val="clear" w:color="auto" w:fill="auto"/>
          </w:tcPr>
          <w:p w:rsidR="00F13B8F" w:rsidRPr="00774B01" w:rsidRDefault="00F13B8F" w:rsidP="00F46BA2">
            <w:pPr>
              <w:spacing w:before="20" w:after="20" w:line="280" w:lineRule="exact"/>
              <w:jc w:val="right"/>
              <w:rPr>
                <w:rFonts w:ascii="Arial" w:hAnsi="Arial" w:cs="Arial"/>
                <w:b/>
                <w:bCs/>
              </w:rPr>
            </w:pPr>
          </w:p>
        </w:tc>
        <w:tc>
          <w:tcPr>
            <w:tcW w:w="709" w:type="dxa"/>
            <w:shd w:val="clear" w:color="auto" w:fill="auto"/>
            <w:vAlign w:val="center"/>
          </w:tcPr>
          <w:p w:rsidR="00F13B8F" w:rsidRPr="00774B01" w:rsidRDefault="00F13B8F" w:rsidP="00F46BA2">
            <w:pPr>
              <w:spacing w:before="20" w:after="20" w:line="280" w:lineRule="exact"/>
              <w:rPr>
                <w:rFonts w:ascii="Arial" w:hAnsi="Arial" w:cs="Arial"/>
                <w:b/>
                <w:bCs/>
              </w:rPr>
            </w:pPr>
          </w:p>
        </w:tc>
        <w:tc>
          <w:tcPr>
            <w:tcW w:w="8079" w:type="dxa"/>
            <w:shd w:val="clear" w:color="auto" w:fill="auto"/>
            <w:vAlign w:val="center"/>
          </w:tcPr>
          <w:p w:rsidR="00F13B8F" w:rsidRPr="00774B01" w:rsidRDefault="00F13B8F" w:rsidP="00F46BA2">
            <w:pPr>
              <w:spacing w:line="280" w:lineRule="exact"/>
              <w:rPr>
                <w:rFonts w:ascii="Arial" w:hAnsi="Arial" w:cs="Arial"/>
                <w:bCs/>
              </w:rPr>
            </w:pPr>
            <w:r w:rsidRPr="00774B01">
              <w:rPr>
                <w:rFonts w:ascii="Arial" w:hAnsi="Arial" w:cs="Arial"/>
                <w:iCs/>
                <w:color w:val="000000"/>
              </w:rPr>
              <w:t>5.3.4. Предложения по обеспечению территории сельсовета объе</w:t>
            </w:r>
            <w:r w:rsidRPr="00774B01">
              <w:rPr>
                <w:rFonts w:ascii="Arial" w:hAnsi="Arial" w:cs="Arial"/>
                <w:iCs/>
                <w:color w:val="000000"/>
              </w:rPr>
              <w:t>к</w:t>
            </w:r>
            <w:r w:rsidRPr="00774B01">
              <w:rPr>
                <w:rFonts w:ascii="Arial" w:hAnsi="Arial" w:cs="Arial"/>
                <w:iCs/>
                <w:color w:val="000000"/>
              </w:rPr>
              <w:t>тами торговли, общественного питания, бытового обслуживания, ж</w:t>
            </w:r>
            <w:r w:rsidRPr="00774B01">
              <w:rPr>
                <w:rFonts w:ascii="Arial" w:hAnsi="Arial" w:cs="Arial"/>
                <w:iCs/>
                <w:color w:val="000000"/>
              </w:rPr>
              <w:t>и</w:t>
            </w:r>
            <w:r w:rsidRPr="00774B01">
              <w:rPr>
                <w:rFonts w:ascii="Arial" w:hAnsi="Arial" w:cs="Arial"/>
                <w:iCs/>
                <w:color w:val="000000"/>
              </w:rPr>
              <w:t>лищно-коммунального хозяйства</w:t>
            </w:r>
          </w:p>
        </w:tc>
        <w:tc>
          <w:tcPr>
            <w:tcW w:w="709" w:type="dxa"/>
            <w:shd w:val="clear" w:color="auto" w:fill="auto"/>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31</w:t>
            </w:r>
          </w:p>
        </w:tc>
      </w:tr>
      <w:tr w:rsidR="00F13B8F" w:rsidRPr="00774B01" w:rsidTr="00F46BA2">
        <w:tc>
          <w:tcPr>
            <w:tcW w:w="426" w:type="dxa"/>
            <w:shd w:val="clear" w:color="auto" w:fill="E9E6D7"/>
          </w:tcPr>
          <w:p w:rsidR="00F13B8F" w:rsidRPr="00774B01" w:rsidRDefault="00F13B8F" w:rsidP="00F46BA2">
            <w:pPr>
              <w:spacing w:before="20" w:after="20" w:line="280" w:lineRule="exact"/>
              <w:jc w:val="right"/>
              <w:rPr>
                <w:rFonts w:ascii="Arial" w:hAnsi="Arial" w:cs="Arial"/>
                <w:b/>
                <w:bCs/>
              </w:rPr>
            </w:pPr>
          </w:p>
        </w:tc>
        <w:tc>
          <w:tcPr>
            <w:tcW w:w="709" w:type="dxa"/>
            <w:shd w:val="clear" w:color="auto" w:fill="E9E6D7"/>
            <w:vAlign w:val="center"/>
          </w:tcPr>
          <w:p w:rsidR="00F13B8F" w:rsidRPr="00774B01" w:rsidRDefault="00F13B8F" w:rsidP="00F46BA2">
            <w:pPr>
              <w:spacing w:before="20" w:after="20" w:line="280" w:lineRule="exact"/>
              <w:rPr>
                <w:rFonts w:ascii="Arial" w:hAnsi="Arial" w:cs="Arial"/>
                <w:b/>
                <w:bCs/>
              </w:rPr>
            </w:pPr>
          </w:p>
        </w:tc>
        <w:tc>
          <w:tcPr>
            <w:tcW w:w="8079" w:type="dxa"/>
            <w:shd w:val="clear" w:color="auto" w:fill="E9E6D7"/>
            <w:vAlign w:val="center"/>
          </w:tcPr>
          <w:p w:rsidR="00F13B8F" w:rsidRPr="00774B01" w:rsidRDefault="00F13B8F" w:rsidP="00F46BA2">
            <w:pPr>
              <w:spacing w:line="280" w:lineRule="exact"/>
              <w:rPr>
                <w:rFonts w:ascii="Arial" w:hAnsi="Arial" w:cs="Arial"/>
                <w:b/>
                <w:bCs/>
              </w:rPr>
            </w:pPr>
            <w:r w:rsidRPr="00774B01">
              <w:rPr>
                <w:rFonts w:ascii="Arial" w:hAnsi="Arial" w:cs="Arial"/>
                <w:iCs/>
                <w:color w:val="000000"/>
              </w:rPr>
              <w:t>5.3.5. Предложения по обеспечению территории сельсовета объе</w:t>
            </w:r>
            <w:r w:rsidRPr="00774B01">
              <w:rPr>
                <w:rFonts w:ascii="Arial" w:hAnsi="Arial" w:cs="Arial"/>
                <w:iCs/>
                <w:color w:val="000000"/>
              </w:rPr>
              <w:t>к</w:t>
            </w:r>
            <w:r w:rsidRPr="00774B01">
              <w:rPr>
                <w:rFonts w:ascii="Arial" w:hAnsi="Arial" w:cs="Arial"/>
                <w:iCs/>
                <w:color w:val="000000"/>
              </w:rPr>
              <w:t>тами библиотечного обслуживания, культуры, объектами физкульт</w:t>
            </w:r>
            <w:r w:rsidRPr="00774B01">
              <w:rPr>
                <w:rFonts w:ascii="Arial" w:hAnsi="Arial" w:cs="Arial"/>
                <w:iCs/>
                <w:color w:val="000000"/>
              </w:rPr>
              <w:t>у</w:t>
            </w:r>
            <w:r w:rsidRPr="00774B01">
              <w:rPr>
                <w:rFonts w:ascii="Arial" w:hAnsi="Arial" w:cs="Arial"/>
                <w:iCs/>
                <w:color w:val="000000"/>
              </w:rPr>
              <w:t>ры и спорта</w:t>
            </w:r>
          </w:p>
        </w:tc>
        <w:tc>
          <w:tcPr>
            <w:tcW w:w="709" w:type="dxa"/>
            <w:shd w:val="clear" w:color="auto" w:fill="E9E6D7"/>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33</w:t>
            </w:r>
          </w:p>
        </w:tc>
      </w:tr>
      <w:tr w:rsidR="00F13B8F" w:rsidRPr="00774B01" w:rsidTr="00F46BA2">
        <w:tc>
          <w:tcPr>
            <w:tcW w:w="426" w:type="dxa"/>
            <w:shd w:val="clear" w:color="auto" w:fill="auto"/>
          </w:tcPr>
          <w:p w:rsidR="00F13B8F" w:rsidRPr="00774B01" w:rsidRDefault="00F13B8F" w:rsidP="00F46BA2">
            <w:pPr>
              <w:spacing w:before="20" w:after="20" w:line="280" w:lineRule="exact"/>
              <w:jc w:val="right"/>
              <w:rPr>
                <w:rFonts w:ascii="Arial" w:hAnsi="Arial" w:cs="Arial"/>
                <w:b/>
                <w:bCs/>
              </w:rPr>
            </w:pPr>
          </w:p>
        </w:tc>
        <w:tc>
          <w:tcPr>
            <w:tcW w:w="709" w:type="dxa"/>
            <w:shd w:val="clear" w:color="auto" w:fill="auto"/>
            <w:vAlign w:val="center"/>
          </w:tcPr>
          <w:p w:rsidR="00F13B8F" w:rsidRPr="00774B01" w:rsidRDefault="00F13B8F" w:rsidP="00F46BA2">
            <w:pPr>
              <w:spacing w:before="20" w:after="20" w:line="280" w:lineRule="exact"/>
              <w:rPr>
                <w:rFonts w:ascii="Arial" w:hAnsi="Arial" w:cs="Arial"/>
                <w:b/>
                <w:bCs/>
              </w:rPr>
            </w:pPr>
          </w:p>
        </w:tc>
        <w:tc>
          <w:tcPr>
            <w:tcW w:w="8079" w:type="dxa"/>
            <w:shd w:val="clear" w:color="auto" w:fill="auto"/>
            <w:vAlign w:val="center"/>
          </w:tcPr>
          <w:p w:rsidR="00F13B8F" w:rsidRPr="00774B01" w:rsidRDefault="00F13B8F" w:rsidP="00F46BA2">
            <w:pPr>
              <w:spacing w:line="280" w:lineRule="exact"/>
              <w:rPr>
                <w:rFonts w:ascii="Arial" w:hAnsi="Arial" w:cs="Arial"/>
                <w:b/>
                <w:bCs/>
              </w:rPr>
            </w:pPr>
            <w:r w:rsidRPr="00774B01">
              <w:rPr>
                <w:rFonts w:ascii="Arial" w:hAnsi="Arial" w:cs="Arial"/>
                <w:iCs/>
                <w:color w:val="000000"/>
              </w:rPr>
              <w:t>5.3.6. Предложения по обеспечению территории сельсовета объе</w:t>
            </w:r>
            <w:r w:rsidRPr="00774B01">
              <w:rPr>
                <w:rFonts w:ascii="Arial" w:hAnsi="Arial" w:cs="Arial"/>
                <w:iCs/>
                <w:color w:val="000000"/>
              </w:rPr>
              <w:t>к</w:t>
            </w:r>
            <w:r w:rsidRPr="00774B01">
              <w:rPr>
                <w:rFonts w:ascii="Arial" w:hAnsi="Arial" w:cs="Arial"/>
                <w:iCs/>
                <w:color w:val="000000"/>
              </w:rPr>
              <w:t>тами массового отдыха жителей, благоустройства и озеленения территории сельс</w:t>
            </w:r>
            <w:r w:rsidRPr="00774B01">
              <w:rPr>
                <w:rFonts w:ascii="Arial" w:hAnsi="Arial" w:cs="Arial"/>
                <w:iCs/>
                <w:color w:val="000000"/>
              </w:rPr>
              <w:t>о</w:t>
            </w:r>
            <w:r w:rsidRPr="00774B01">
              <w:rPr>
                <w:rFonts w:ascii="Arial" w:hAnsi="Arial" w:cs="Arial"/>
                <w:iCs/>
                <w:color w:val="000000"/>
              </w:rPr>
              <w:t>вета</w:t>
            </w:r>
          </w:p>
        </w:tc>
        <w:tc>
          <w:tcPr>
            <w:tcW w:w="709" w:type="dxa"/>
            <w:shd w:val="clear" w:color="auto" w:fill="auto"/>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35</w:t>
            </w:r>
          </w:p>
        </w:tc>
      </w:tr>
      <w:tr w:rsidR="00F13B8F" w:rsidRPr="00774B01" w:rsidTr="00F46BA2">
        <w:tc>
          <w:tcPr>
            <w:tcW w:w="426" w:type="dxa"/>
            <w:shd w:val="clear" w:color="auto" w:fill="E9E6D7"/>
          </w:tcPr>
          <w:p w:rsidR="00F13B8F" w:rsidRPr="00774B01" w:rsidRDefault="00F13B8F" w:rsidP="00F46BA2">
            <w:pPr>
              <w:spacing w:before="20" w:after="20" w:line="280" w:lineRule="exact"/>
              <w:jc w:val="right"/>
              <w:rPr>
                <w:rFonts w:ascii="Arial" w:hAnsi="Arial" w:cs="Arial"/>
                <w:b/>
                <w:bCs/>
              </w:rPr>
            </w:pPr>
          </w:p>
        </w:tc>
        <w:tc>
          <w:tcPr>
            <w:tcW w:w="709" w:type="dxa"/>
            <w:shd w:val="clear" w:color="auto" w:fill="E9E6D7"/>
            <w:vAlign w:val="center"/>
          </w:tcPr>
          <w:p w:rsidR="00F13B8F" w:rsidRPr="00774B01" w:rsidRDefault="00F13B8F" w:rsidP="00F46BA2">
            <w:pPr>
              <w:spacing w:before="20" w:after="20" w:line="280" w:lineRule="exact"/>
              <w:rPr>
                <w:rFonts w:ascii="Arial" w:hAnsi="Arial" w:cs="Arial"/>
                <w:b/>
                <w:bCs/>
              </w:rPr>
            </w:pPr>
          </w:p>
        </w:tc>
        <w:tc>
          <w:tcPr>
            <w:tcW w:w="8079" w:type="dxa"/>
            <w:shd w:val="clear" w:color="auto" w:fill="E9E6D7"/>
            <w:vAlign w:val="center"/>
          </w:tcPr>
          <w:p w:rsidR="00F13B8F" w:rsidRPr="00774B01" w:rsidRDefault="00F13B8F" w:rsidP="00F46BA2">
            <w:pPr>
              <w:spacing w:line="280" w:lineRule="exact"/>
              <w:rPr>
                <w:rFonts w:ascii="Arial" w:hAnsi="Arial" w:cs="Arial"/>
                <w:b/>
                <w:bCs/>
              </w:rPr>
            </w:pPr>
            <w:r w:rsidRPr="00774B01">
              <w:rPr>
                <w:rFonts w:ascii="Arial" w:hAnsi="Arial" w:cs="Arial"/>
                <w:iCs/>
                <w:color w:val="000000"/>
              </w:rPr>
              <w:t>5.3.7. Предложения по обеспечению территории сельсовета местами сбора бытовых отходов</w:t>
            </w:r>
          </w:p>
        </w:tc>
        <w:tc>
          <w:tcPr>
            <w:tcW w:w="709" w:type="dxa"/>
            <w:shd w:val="clear" w:color="auto" w:fill="E9E6D7"/>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36</w:t>
            </w:r>
          </w:p>
        </w:tc>
      </w:tr>
      <w:tr w:rsidR="00F13B8F" w:rsidRPr="00774B01" w:rsidTr="00F46BA2">
        <w:tc>
          <w:tcPr>
            <w:tcW w:w="426" w:type="dxa"/>
            <w:shd w:val="clear" w:color="auto" w:fill="auto"/>
          </w:tcPr>
          <w:p w:rsidR="00F13B8F" w:rsidRPr="00774B01" w:rsidRDefault="00F13B8F" w:rsidP="00F46BA2">
            <w:pPr>
              <w:spacing w:before="20" w:after="20" w:line="280" w:lineRule="exact"/>
              <w:jc w:val="right"/>
              <w:rPr>
                <w:rFonts w:ascii="Arial" w:hAnsi="Arial" w:cs="Arial"/>
                <w:b/>
                <w:bCs/>
              </w:rPr>
            </w:pPr>
          </w:p>
        </w:tc>
        <w:tc>
          <w:tcPr>
            <w:tcW w:w="709" w:type="dxa"/>
            <w:shd w:val="clear" w:color="auto" w:fill="auto"/>
            <w:vAlign w:val="center"/>
          </w:tcPr>
          <w:p w:rsidR="00F13B8F" w:rsidRPr="00774B01" w:rsidRDefault="00F13B8F" w:rsidP="00F46BA2">
            <w:pPr>
              <w:spacing w:before="20" w:after="20" w:line="280" w:lineRule="exact"/>
              <w:rPr>
                <w:rFonts w:ascii="Arial" w:hAnsi="Arial" w:cs="Arial"/>
                <w:b/>
                <w:bCs/>
              </w:rPr>
            </w:pPr>
          </w:p>
        </w:tc>
        <w:tc>
          <w:tcPr>
            <w:tcW w:w="8079" w:type="dxa"/>
            <w:shd w:val="clear" w:color="auto" w:fill="auto"/>
            <w:vAlign w:val="center"/>
          </w:tcPr>
          <w:p w:rsidR="00F13B8F" w:rsidRPr="00774B01" w:rsidRDefault="00F13B8F" w:rsidP="00F46BA2">
            <w:pPr>
              <w:spacing w:line="280" w:lineRule="exact"/>
              <w:rPr>
                <w:rFonts w:ascii="Arial" w:hAnsi="Arial" w:cs="Arial"/>
                <w:b/>
                <w:bCs/>
              </w:rPr>
            </w:pPr>
            <w:r w:rsidRPr="00774B01">
              <w:rPr>
                <w:rFonts w:ascii="Arial" w:hAnsi="Arial" w:cs="Arial"/>
                <w:iCs/>
                <w:color w:val="000000"/>
              </w:rPr>
              <w:t>5.3.8. Предложения по обеспечению территории сельсовета местами зах</w:t>
            </w:r>
            <w:r w:rsidRPr="00774B01">
              <w:rPr>
                <w:rFonts w:ascii="Arial" w:hAnsi="Arial" w:cs="Arial"/>
                <w:iCs/>
                <w:color w:val="000000"/>
              </w:rPr>
              <w:t>о</w:t>
            </w:r>
            <w:r w:rsidRPr="00774B01">
              <w:rPr>
                <w:rFonts w:ascii="Arial" w:hAnsi="Arial" w:cs="Arial"/>
                <w:iCs/>
                <w:color w:val="000000"/>
              </w:rPr>
              <w:t>ронения</w:t>
            </w:r>
          </w:p>
        </w:tc>
        <w:tc>
          <w:tcPr>
            <w:tcW w:w="709" w:type="dxa"/>
            <w:shd w:val="clear" w:color="auto" w:fill="auto"/>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37</w:t>
            </w:r>
          </w:p>
        </w:tc>
      </w:tr>
      <w:tr w:rsidR="00F13B8F" w:rsidRPr="00774B01" w:rsidTr="00F46BA2">
        <w:tc>
          <w:tcPr>
            <w:tcW w:w="426" w:type="dxa"/>
            <w:shd w:val="clear" w:color="auto" w:fill="E9E6D7"/>
          </w:tcPr>
          <w:p w:rsidR="00F13B8F" w:rsidRPr="00774B01" w:rsidRDefault="00F13B8F" w:rsidP="00F46BA2">
            <w:pPr>
              <w:spacing w:before="20" w:after="20" w:line="280" w:lineRule="exact"/>
              <w:jc w:val="right"/>
              <w:rPr>
                <w:rFonts w:ascii="Arial" w:hAnsi="Arial" w:cs="Arial"/>
                <w:b/>
                <w:bCs/>
              </w:rPr>
            </w:pPr>
            <w:r w:rsidRPr="00774B01">
              <w:rPr>
                <w:rFonts w:ascii="Arial" w:hAnsi="Arial" w:cs="Arial"/>
                <w:b/>
                <w:bCs/>
              </w:rPr>
              <w:t>6.</w:t>
            </w:r>
          </w:p>
        </w:tc>
        <w:tc>
          <w:tcPr>
            <w:tcW w:w="8788" w:type="dxa"/>
            <w:gridSpan w:val="2"/>
            <w:shd w:val="clear" w:color="auto" w:fill="E9E6D7"/>
            <w:vAlign w:val="center"/>
          </w:tcPr>
          <w:p w:rsidR="00F13B8F" w:rsidRPr="00774B01" w:rsidRDefault="00F13B8F" w:rsidP="00F46BA2">
            <w:pPr>
              <w:spacing w:line="280" w:lineRule="exact"/>
              <w:rPr>
                <w:rFonts w:ascii="Arial" w:hAnsi="Arial" w:cs="Arial"/>
                <w:b/>
                <w:iCs/>
                <w:color w:val="000000"/>
              </w:rPr>
            </w:pPr>
            <w:r w:rsidRPr="00774B01">
              <w:rPr>
                <w:rFonts w:ascii="Arial" w:hAnsi="Arial" w:cs="Arial"/>
                <w:b/>
              </w:rPr>
              <w:t>МЕРОПРИЯТИЯ  ПО  ОХРАНЕ  ОКРУЖАЮЩЕЙ  СРЕДЫ</w:t>
            </w:r>
          </w:p>
        </w:tc>
        <w:tc>
          <w:tcPr>
            <w:tcW w:w="709" w:type="dxa"/>
            <w:shd w:val="clear" w:color="auto" w:fill="E9E6D7"/>
            <w:vAlign w:val="center"/>
          </w:tcPr>
          <w:p w:rsidR="00F13B8F" w:rsidRPr="00774B01" w:rsidRDefault="00F13B8F" w:rsidP="00F46BA2">
            <w:pPr>
              <w:spacing w:before="20" w:after="20" w:line="280" w:lineRule="exact"/>
              <w:jc w:val="center"/>
              <w:rPr>
                <w:rFonts w:ascii="Arial" w:hAnsi="Arial" w:cs="Arial"/>
                <w:bCs/>
              </w:rPr>
            </w:pPr>
            <w:r w:rsidRPr="00774B01">
              <w:rPr>
                <w:rFonts w:ascii="Arial" w:hAnsi="Arial" w:cs="Arial"/>
                <w:bCs/>
              </w:rPr>
              <w:t>38</w:t>
            </w:r>
          </w:p>
        </w:tc>
      </w:tr>
      <w:tr w:rsidR="00F13B8F" w:rsidRPr="00774B01" w:rsidTr="00F46BA2">
        <w:tc>
          <w:tcPr>
            <w:tcW w:w="426" w:type="dxa"/>
            <w:shd w:val="clear" w:color="auto" w:fill="auto"/>
          </w:tcPr>
          <w:p w:rsidR="00F13B8F" w:rsidRPr="00774B01" w:rsidRDefault="00F13B8F" w:rsidP="00F46BA2">
            <w:pPr>
              <w:spacing w:before="40" w:after="40" w:line="280" w:lineRule="exact"/>
              <w:jc w:val="right"/>
              <w:rPr>
                <w:rFonts w:ascii="Arial" w:hAnsi="Arial" w:cs="Arial"/>
                <w:b/>
                <w:bCs/>
              </w:rPr>
            </w:pPr>
          </w:p>
        </w:tc>
        <w:tc>
          <w:tcPr>
            <w:tcW w:w="709" w:type="dxa"/>
            <w:shd w:val="clear" w:color="auto" w:fill="auto"/>
            <w:vAlign w:val="center"/>
          </w:tcPr>
          <w:p w:rsidR="00F13B8F" w:rsidRPr="00774B01" w:rsidRDefault="00F13B8F" w:rsidP="00F46BA2">
            <w:pPr>
              <w:spacing w:line="280" w:lineRule="exact"/>
              <w:rPr>
                <w:rFonts w:ascii="Arial" w:hAnsi="Arial" w:cs="Arial"/>
                <w:b/>
              </w:rPr>
            </w:pPr>
            <w:r w:rsidRPr="00774B01">
              <w:rPr>
                <w:rFonts w:ascii="Arial" w:hAnsi="Arial" w:cs="Arial"/>
                <w:b/>
                <w:bCs/>
              </w:rPr>
              <w:t>6.1.</w:t>
            </w:r>
          </w:p>
        </w:tc>
        <w:tc>
          <w:tcPr>
            <w:tcW w:w="8079" w:type="dxa"/>
            <w:shd w:val="clear" w:color="auto" w:fill="auto"/>
            <w:vAlign w:val="center"/>
          </w:tcPr>
          <w:p w:rsidR="00F13B8F" w:rsidRPr="00774B01" w:rsidRDefault="00F13B8F" w:rsidP="00F46BA2">
            <w:pPr>
              <w:spacing w:line="280" w:lineRule="exact"/>
              <w:rPr>
                <w:rFonts w:ascii="Arial" w:hAnsi="Arial" w:cs="Arial"/>
              </w:rPr>
            </w:pPr>
            <w:r w:rsidRPr="00774B01">
              <w:rPr>
                <w:rFonts w:ascii="Arial" w:hAnsi="Arial" w:cs="Arial"/>
              </w:rPr>
              <w:t>Охрана воздушного бассейна</w:t>
            </w:r>
          </w:p>
        </w:tc>
        <w:tc>
          <w:tcPr>
            <w:tcW w:w="709" w:type="dxa"/>
            <w:shd w:val="clear" w:color="auto" w:fill="auto"/>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38</w:t>
            </w:r>
          </w:p>
        </w:tc>
      </w:tr>
      <w:tr w:rsidR="00F13B8F" w:rsidRPr="00774B01" w:rsidTr="00F46BA2">
        <w:tc>
          <w:tcPr>
            <w:tcW w:w="426" w:type="dxa"/>
            <w:shd w:val="clear" w:color="auto" w:fill="E9E6D7"/>
          </w:tcPr>
          <w:p w:rsidR="00F13B8F" w:rsidRPr="00774B01" w:rsidRDefault="00F13B8F" w:rsidP="00F46BA2">
            <w:pPr>
              <w:spacing w:before="40" w:after="40" w:line="280" w:lineRule="exact"/>
              <w:jc w:val="right"/>
              <w:rPr>
                <w:rFonts w:ascii="Arial" w:hAnsi="Arial" w:cs="Arial"/>
                <w:b/>
                <w:bCs/>
              </w:rPr>
            </w:pPr>
          </w:p>
        </w:tc>
        <w:tc>
          <w:tcPr>
            <w:tcW w:w="709" w:type="dxa"/>
            <w:shd w:val="clear" w:color="auto" w:fill="E9E6D7"/>
            <w:vAlign w:val="center"/>
          </w:tcPr>
          <w:p w:rsidR="00F13B8F" w:rsidRPr="00774B01" w:rsidRDefault="00F13B8F" w:rsidP="00F46BA2">
            <w:pPr>
              <w:spacing w:before="20" w:after="20" w:line="280" w:lineRule="exact"/>
              <w:rPr>
                <w:rFonts w:ascii="Arial" w:hAnsi="Arial" w:cs="Arial"/>
                <w:b/>
                <w:bCs/>
              </w:rPr>
            </w:pPr>
            <w:r w:rsidRPr="00774B01">
              <w:rPr>
                <w:rFonts w:ascii="Arial" w:hAnsi="Arial" w:cs="Arial"/>
                <w:b/>
                <w:bCs/>
              </w:rPr>
              <w:t>6.2.</w:t>
            </w:r>
          </w:p>
        </w:tc>
        <w:tc>
          <w:tcPr>
            <w:tcW w:w="8079" w:type="dxa"/>
            <w:shd w:val="clear" w:color="auto" w:fill="E9E6D7"/>
            <w:vAlign w:val="center"/>
          </w:tcPr>
          <w:p w:rsidR="00F13B8F" w:rsidRPr="00774B01" w:rsidRDefault="00F13B8F" w:rsidP="00F46BA2">
            <w:pPr>
              <w:spacing w:line="280" w:lineRule="exact"/>
              <w:rPr>
                <w:rFonts w:ascii="Arial" w:hAnsi="Arial" w:cs="Arial"/>
              </w:rPr>
            </w:pPr>
            <w:r w:rsidRPr="00774B01">
              <w:rPr>
                <w:rFonts w:ascii="Arial" w:hAnsi="Arial" w:cs="Arial"/>
              </w:rPr>
              <w:t>Охрана и рациональное использование водных ресурсов</w:t>
            </w:r>
          </w:p>
        </w:tc>
        <w:tc>
          <w:tcPr>
            <w:tcW w:w="709" w:type="dxa"/>
            <w:shd w:val="clear" w:color="auto" w:fill="E9E6D7"/>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39</w:t>
            </w:r>
          </w:p>
        </w:tc>
      </w:tr>
      <w:tr w:rsidR="00F13B8F" w:rsidRPr="00774B01" w:rsidTr="00F46BA2">
        <w:tc>
          <w:tcPr>
            <w:tcW w:w="426" w:type="dxa"/>
            <w:shd w:val="clear" w:color="auto" w:fill="auto"/>
          </w:tcPr>
          <w:p w:rsidR="00F13B8F" w:rsidRPr="00774B01" w:rsidRDefault="00F13B8F" w:rsidP="00F46BA2">
            <w:pPr>
              <w:spacing w:before="40" w:after="40" w:line="280" w:lineRule="exact"/>
              <w:jc w:val="right"/>
              <w:rPr>
                <w:rFonts w:ascii="Arial" w:hAnsi="Arial" w:cs="Arial"/>
                <w:b/>
                <w:bCs/>
              </w:rPr>
            </w:pPr>
          </w:p>
        </w:tc>
        <w:tc>
          <w:tcPr>
            <w:tcW w:w="709" w:type="dxa"/>
            <w:shd w:val="clear" w:color="auto" w:fill="auto"/>
            <w:vAlign w:val="center"/>
          </w:tcPr>
          <w:p w:rsidR="00F13B8F" w:rsidRPr="00774B01" w:rsidRDefault="00F13B8F" w:rsidP="00F46BA2">
            <w:pPr>
              <w:spacing w:before="20" w:after="20" w:line="280" w:lineRule="exact"/>
              <w:rPr>
                <w:rFonts w:ascii="Arial" w:hAnsi="Arial" w:cs="Arial"/>
                <w:b/>
                <w:bCs/>
              </w:rPr>
            </w:pPr>
            <w:r w:rsidRPr="00774B01">
              <w:rPr>
                <w:rFonts w:ascii="Arial" w:hAnsi="Arial" w:cs="Arial"/>
                <w:b/>
                <w:bCs/>
              </w:rPr>
              <w:t>6.3.</w:t>
            </w:r>
          </w:p>
        </w:tc>
        <w:tc>
          <w:tcPr>
            <w:tcW w:w="8079" w:type="dxa"/>
            <w:shd w:val="clear" w:color="auto" w:fill="auto"/>
            <w:vAlign w:val="center"/>
          </w:tcPr>
          <w:p w:rsidR="00F13B8F" w:rsidRPr="00774B01" w:rsidRDefault="00F13B8F" w:rsidP="00F46BA2">
            <w:pPr>
              <w:spacing w:line="280" w:lineRule="exact"/>
              <w:rPr>
                <w:rFonts w:ascii="Arial" w:hAnsi="Arial" w:cs="Arial"/>
              </w:rPr>
            </w:pPr>
            <w:r w:rsidRPr="00774B01">
              <w:rPr>
                <w:rFonts w:ascii="Arial" w:hAnsi="Arial" w:cs="Arial"/>
              </w:rPr>
              <w:t>Охрана земельных ресурсов</w:t>
            </w:r>
          </w:p>
        </w:tc>
        <w:tc>
          <w:tcPr>
            <w:tcW w:w="709" w:type="dxa"/>
            <w:shd w:val="clear" w:color="auto" w:fill="auto"/>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39</w:t>
            </w:r>
          </w:p>
        </w:tc>
      </w:tr>
      <w:tr w:rsidR="00F13B8F" w:rsidRPr="00774B01" w:rsidTr="00F46BA2">
        <w:tc>
          <w:tcPr>
            <w:tcW w:w="426" w:type="dxa"/>
            <w:shd w:val="clear" w:color="auto" w:fill="E9E6D7"/>
          </w:tcPr>
          <w:p w:rsidR="00F13B8F" w:rsidRPr="00774B01" w:rsidRDefault="00F13B8F" w:rsidP="00F46BA2">
            <w:pPr>
              <w:spacing w:before="40" w:after="40" w:line="280" w:lineRule="exact"/>
              <w:jc w:val="right"/>
              <w:rPr>
                <w:rFonts w:ascii="Arial" w:hAnsi="Arial" w:cs="Arial"/>
                <w:b/>
                <w:bCs/>
              </w:rPr>
            </w:pPr>
          </w:p>
        </w:tc>
        <w:tc>
          <w:tcPr>
            <w:tcW w:w="709" w:type="dxa"/>
            <w:shd w:val="clear" w:color="auto" w:fill="E9E6D7"/>
            <w:vAlign w:val="center"/>
          </w:tcPr>
          <w:p w:rsidR="00F13B8F" w:rsidRPr="00774B01" w:rsidRDefault="00F13B8F" w:rsidP="00F46BA2">
            <w:pPr>
              <w:spacing w:before="20" w:after="20" w:line="280" w:lineRule="exact"/>
              <w:rPr>
                <w:rFonts w:ascii="Arial" w:hAnsi="Arial" w:cs="Arial"/>
                <w:b/>
                <w:bCs/>
              </w:rPr>
            </w:pPr>
            <w:r w:rsidRPr="00774B01">
              <w:rPr>
                <w:rFonts w:ascii="Arial" w:hAnsi="Arial" w:cs="Arial"/>
                <w:b/>
                <w:bCs/>
              </w:rPr>
              <w:t>6.4.</w:t>
            </w:r>
          </w:p>
        </w:tc>
        <w:tc>
          <w:tcPr>
            <w:tcW w:w="8079" w:type="dxa"/>
            <w:shd w:val="clear" w:color="auto" w:fill="E9E6D7"/>
            <w:vAlign w:val="center"/>
          </w:tcPr>
          <w:p w:rsidR="00F13B8F" w:rsidRPr="00774B01" w:rsidRDefault="00F13B8F" w:rsidP="00F46BA2">
            <w:pPr>
              <w:spacing w:line="280" w:lineRule="exact"/>
              <w:rPr>
                <w:rFonts w:ascii="Arial" w:hAnsi="Arial" w:cs="Arial"/>
              </w:rPr>
            </w:pPr>
            <w:r w:rsidRPr="00774B01">
              <w:rPr>
                <w:rFonts w:ascii="Arial" w:hAnsi="Arial" w:cs="Arial"/>
              </w:rPr>
              <w:t>Развитие системы обращения с отходами</w:t>
            </w:r>
          </w:p>
        </w:tc>
        <w:tc>
          <w:tcPr>
            <w:tcW w:w="709" w:type="dxa"/>
            <w:shd w:val="clear" w:color="auto" w:fill="E9E6D7"/>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41</w:t>
            </w:r>
          </w:p>
        </w:tc>
      </w:tr>
      <w:tr w:rsidR="00F13B8F" w:rsidRPr="00774B01" w:rsidTr="00F46BA2">
        <w:tc>
          <w:tcPr>
            <w:tcW w:w="426" w:type="dxa"/>
            <w:shd w:val="clear" w:color="auto" w:fill="auto"/>
          </w:tcPr>
          <w:p w:rsidR="00F13B8F" w:rsidRPr="00774B01" w:rsidRDefault="00F13B8F" w:rsidP="00F46BA2">
            <w:pPr>
              <w:spacing w:before="40" w:after="40" w:line="280" w:lineRule="exact"/>
              <w:jc w:val="right"/>
              <w:rPr>
                <w:rFonts w:ascii="Arial" w:hAnsi="Arial" w:cs="Arial"/>
                <w:b/>
                <w:bCs/>
              </w:rPr>
            </w:pPr>
          </w:p>
        </w:tc>
        <w:tc>
          <w:tcPr>
            <w:tcW w:w="709" w:type="dxa"/>
            <w:shd w:val="clear" w:color="auto" w:fill="auto"/>
            <w:vAlign w:val="center"/>
          </w:tcPr>
          <w:p w:rsidR="00F13B8F" w:rsidRPr="00774B01" w:rsidRDefault="00F13B8F" w:rsidP="00F46BA2">
            <w:pPr>
              <w:spacing w:before="20" w:after="20" w:line="280" w:lineRule="exact"/>
              <w:rPr>
                <w:rFonts w:ascii="Arial" w:hAnsi="Arial" w:cs="Arial"/>
                <w:b/>
                <w:bCs/>
              </w:rPr>
            </w:pPr>
            <w:r w:rsidRPr="00774B01">
              <w:rPr>
                <w:rFonts w:ascii="Arial" w:hAnsi="Arial" w:cs="Arial"/>
                <w:b/>
                <w:bCs/>
              </w:rPr>
              <w:t>6.5.</w:t>
            </w:r>
          </w:p>
        </w:tc>
        <w:tc>
          <w:tcPr>
            <w:tcW w:w="8079" w:type="dxa"/>
            <w:shd w:val="clear" w:color="auto" w:fill="auto"/>
            <w:vAlign w:val="center"/>
          </w:tcPr>
          <w:p w:rsidR="00F13B8F" w:rsidRPr="00774B01" w:rsidRDefault="00F13B8F" w:rsidP="00F46BA2">
            <w:pPr>
              <w:spacing w:line="280" w:lineRule="exact"/>
              <w:rPr>
                <w:rFonts w:ascii="Arial" w:hAnsi="Arial" w:cs="Arial"/>
              </w:rPr>
            </w:pPr>
            <w:r w:rsidRPr="00774B01">
              <w:rPr>
                <w:rFonts w:ascii="Arial" w:hAnsi="Arial" w:cs="Arial"/>
              </w:rPr>
              <w:t>Особо охраняемые и ключевые природные территории</w:t>
            </w:r>
          </w:p>
        </w:tc>
        <w:tc>
          <w:tcPr>
            <w:tcW w:w="709" w:type="dxa"/>
            <w:shd w:val="clear" w:color="auto" w:fill="auto"/>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41</w:t>
            </w:r>
          </w:p>
        </w:tc>
      </w:tr>
      <w:tr w:rsidR="00F13B8F" w:rsidRPr="00774B01" w:rsidTr="00F46BA2">
        <w:tc>
          <w:tcPr>
            <w:tcW w:w="426" w:type="dxa"/>
            <w:shd w:val="clear" w:color="auto" w:fill="E9E6D7"/>
          </w:tcPr>
          <w:p w:rsidR="00F13B8F" w:rsidRPr="00774B01" w:rsidRDefault="00F13B8F" w:rsidP="00F46BA2">
            <w:pPr>
              <w:spacing w:before="40" w:after="40" w:line="280" w:lineRule="exact"/>
              <w:jc w:val="right"/>
              <w:rPr>
                <w:rFonts w:ascii="Arial" w:hAnsi="Arial" w:cs="Arial"/>
                <w:b/>
                <w:bCs/>
              </w:rPr>
            </w:pPr>
          </w:p>
        </w:tc>
        <w:tc>
          <w:tcPr>
            <w:tcW w:w="709" w:type="dxa"/>
            <w:shd w:val="clear" w:color="auto" w:fill="E9E6D7"/>
            <w:vAlign w:val="center"/>
          </w:tcPr>
          <w:p w:rsidR="00F13B8F" w:rsidRPr="00774B01" w:rsidRDefault="00F13B8F" w:rsidP="00F46BA2">
            <w:pPr>
              <w:spacing w:before="20" w:after="20" w:line="280" w:lineRule="exact"/>
              <w:rPr>
                <w:rFonts w:ascii="Arial" w:hAnsi="Arial" w:cs="Arial"/>
                <w:b/>
                <w:bCs/>
              </w:rPr>
            </w:pPr>
            <w:r w:rsidRPr="00774B01">
              <w:rPr>
                <w:rFonts w:ascii="Arial" w:hAnsi="Arial" w:cs="Arial"/>
                <w:b/>
                <w:bCs/>
              </w:rPr>
              <w:t>6.6.</w:t>
            </w:r>
          </w:p>
        </w:tc>
        <w:tc>
          <w:tcPr>
            <w:tcW w:w="8079" w:type="dxa"/>
            <w:shd w:val="clear" w:color="auto" w:fill="E9E6D7"/>
            <w:vAlign w:val="center"/>
          </w:tcPr>
          <w:p w:rsidR="00F13B8F" w:rsidRPr="00774B01" w:rsidRDefault="00F13B8F" w:rsidP="00F46BA2">
            <w:pPr>
              <w:spacing w:line="280" w:lineRule="exact"/>
              <w:rPr>
                <w:rFonts w:ascii="Arial" w:hAnsi="Arial" w:cs="Arial"/>
              </w:rPr>
            </w:pPr>
            <w:r w:rsidRPr="00774B01">
              <w:rPr>
                <w:rFonts w:ascii="Arial" w:hAnsi="Arial" w:cs="Arial"/>
              </w:rPr>
              <w:t>Обеспечение экологического благополучия населения</w:t>
            </w:r>
          </w:p>
        </w:tc>
        <w:tc>
          <w:tcPr>
            <w:tcW w:w="709" w:type="dxa"/>
            <w:shd w:val="clear" w:color="auto" w:fill="E9E6D7"/>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42</w:t>
            </w:r>
          </w:p>
        </w:tc>
      </w:tr>
      <w:tr w:rsidR="00F13B8F" w:rsidRPr="00774B01" w:rsidTr="00F46BA2">
        <w:tc>
          <w:tcPr>
            <w:tcW w:w="426" w:type="dxa"/>
            <w:shd w:val="clear" w:color="auto" w:fill="auto"/>
          </w:tcPr>
          <w:p w:rsidR="00F13B8F" w:rsidRPr="00774B01" w:rsidRDefault="00F13B8F" w:rsidP="00F46BA2">
            <w:pPr>
              <w:spacing w:before="40" w:after="40" w:line="280" w:lineRule="exact"/>
              <w:jc w:val="right"/>
              <w:rPr>
                <w:rFonts w:ascii="Arial" w:hAnsi="Arial" w:cs="Arial"/>
                <w:b/>
                <w:bCs/>
              </w:rPr>
            </w:pPr>
            <w:r w:rsidRPr="00774B01">
              <w:rPr>
                <w:rFonts w:ascii="Arial" w:hAnsi="Arial" w:cs="Arial"/>
                <w:b/>
                <w:bCs/>
              </w:rPr>
              <w:t>8.</w:t>
            </w:r>
          </w:p>
        </w:tc>
        <w:tc>
          <w:tcPr>
            <w:tcW w:w="8788" w:type="dxa"/>
            <w:gridSpan w:val="2"/>
            <w:shd w:val="clear" w:color="auto" w:fill="auto"/>
            <w:vAlign w:val="center"/>
          </w:tcPr>
          <w:p w:rsidR="00F13B8F" w:rsidRPr="00774B01" w:rsidRDefault="00F13B8F" w:rsidP="00F46BA2">
            <w:pPr>
              <w:spacing w:line="280" w:lineRule="exact"/>
              <w:rPr>
                <w:rFonts w:ascii="Arial" w:hAnsi="Arial" w:cs="Arial"/>
              </w:rPr>
            </w:pPr>
            <w:r w:rsidRPr="00774B01">
              <w:rPr>
                <w:rFonts w:ascii="Arial" w:hAnsi="Arial" w:cs="Arial"/>
                <w:b/>
                <w:bCs/>
              </w:rPr>
              <w:t>ЗАКЛЮЧЕНИЕ</w:t>
            </w:r>
          </w:p>
        </w:tc>
        <w:tc>
          <w:tcPr>
            <w:tcW w:w="709" w:type="dxa"/>
            <w:shd w:val="clear" w:color="auto" w:fill="auto"/>
            <w:vAlign w:val="center"/>
          </w:tcPr>
          <w:p w:rsidR="00F13B8F" w:rsidRPr="00774B01" w:rsidRDefault="00F13B8F" w:rsidP="00F46BA2">
            <w:pPr>
              <w:spacing w:before="40" w:after="40" w:line="280" w:lineRule="exact"/>
              <w:jc w:val="center"/>
              <w:rPr>
                <w:rFonts w:ascii="Arial" w:hAnsi="Arial" w:cs="Arial"/>
                <w:bCs/>
              </w:rPr>
            </w:pPr>
            <w:r w:rsidRPr="00774B01">
              <w:rPr>
                <w:rFonts w:ascii="Arial" w:hAnsi="Arial" w:cs="Arial"/>
                <w:bCs/>
              </w:rPr>
              <w:t>46</w:t>
            </w:r>
          </w:p>
        </w:tc>
      </w:tr>
    </w:tbl>
    <w:p w:rsidR="00F13B8F" w:rsidRPr="00774B01" w:rsidRDefault="00F13B8F" w:rsidP="00F13B8F">
      <w:pPr>
        <w:tabs>
          <w:tab w:val="left" w:pos="0"/>
        </w:tabs>
        <w:spacing w:line="180" w:lineRule="exact"/>
        <w:jc w:val="center"/>
        <w:rPr>
          <w:rFonts w:ascii="Arial" w:hAnsi="Arial" w:cs="Arial"/>
          <w:b/>
        </w:rPr>
      </w:pPr>
    </w:p>
    <w:p w:rsidR="00F13B8F" w:rsidRPr="00774B01" w:rsidRDefault="00F13B8F" w:rsidP="00F13B8F">
      <w:pPr>
        <w:jc w:val="center"/>
        <w:rPr>
          <w:rFonts w:ascii="Arial" w:hAnsi="Arial" w:cs="Arial"/>
          <w:b/>
        </w:rPr>
      </w:pPr>
    </w:p>
    <w:p w:rsidR="00F13B8F" w:rsidRPr="00774B01" w:rsidRDefault="00F13B8F" w:rsidP="00F13B8F">
      <w:pPr>
        <w:rPr>
          <w:rFonts w:ascii="Arial" w:hAnsi="Arial" w:cs="Arial"/>
          <w:bCs/>
        </w:rPr>
      </w:pPr>
      <w:r w:rsidRPr="00774B01">
        <w:rPr>
          <w:rFonts w:ascii="Arial" w:hAnsi="Arial" w:cs="Arial"/>
          <w:bCs/>
        </w:rPr>
        <w:br w:type="page"/>
      </w:r>
    </w:p>
    <w:p w:rsidR="00F13B8F" w:rsidRPr="00774B01" w:rsidRDefault="00F13B8F" w:rsidP="00F13B8F">
      <w:pPr>
        <w:spacing w:line="140" w:lineRule="exact"/>
        <w:jc w:val="center"/>
        <w:outlineLvl w:val="0"/>
        <w:rPr>
          <w:rFonts w:ascii="Arial" w:hAnsi="Arial" w:cs="Arial"/>
          <w:b/>
          <w:bCs/>
          <w:color w:val="000000"/>
        </w:rPr>
      </w:pPr>
      <w:bookmarkStart w:id="1" w:name="_Toc192065501"/>
      <w:bookmarkEnd w:id="0"/>
    </w:p>
    <w:p w:rsidR="00F13B8F" w:rsidRPr="00774B01" w:rsidRDefault="00F13B8F" w:rsidP="00F13B8F">
      <w:pPr>
        <w:shd w:val="clear" w:color="auto" w:fill="E5E2D1"/>
        <w:spacing w:line="340" w:lineRule="exact"/>
        <w:jc w:val="center"/>
        <w:outlineLvl w:val="0"/>
        <w:rPr>
          <w:rFonts w:ascii="Arial" w:hAnsi="Arial" w:cs="Arial"/>
          <w:b/>
          <w:bCs/>
          <w:color w:val="000000"/>
        </w:rPr>
      </w:pPr>
      <w:r w:rsidRPr="00774B01">
        <w:rPr>
          <w:rFonts w:ascii="Arial" w:hAnsi="Arial" w:cs="Arial"/>
          <w:b/>
          <w:bCs/>
          <w:color w:val="000000"/>
        </w:rPr>
        <w:t xml:space="preserve">1.  </w:t>
      </w:r>
      <w:bookmarkEnd w:id="1"/>
      <w:r w:rsidRPr="00774B01">
        <w:rPr>
          <w:rFonts w:ascii="Arial" w:hAnsi="Arial" w:cs="Arial"/>
          <w:b/>
          <w:bCs/>
          <w:color w:val="000000"/>
        </w:rPr>
        <w:t>ЦЕЛИ  И  ЗАДАЧИ  ТЕРРИТОРИАЛЬНОГО  ПЛАНИРОВАНИЯ</w:t>
      </w:r>
    </w:p>
    <w:p w:rsidR="00F13B8F" w:rsidRPr="00774B01" w:rsidRDefault="00F13B8F" w:rsidP="00F13B8F">
      <w:pPr>
        <w:shd w:val="clear" w:color="auto" w:fill="FFFFFF"/>
        <w:spacing w:line="240" w:lineRule="exact"/>
        <w:jc w:val="center"/>
        <w:rPr>
          <w:rFonts w:ascii="Arial" w:hAnsi="Arial" w:cs="Arial"/>
          <w:b/>
          <w:bCs/>
          <w:color w:val="000000"/>
        </w:rPr>
      </w:pPr>
    </w:p>
    <w:p w:rsidR="00F13B8F" w:rsidRPr="00774B01" w:rsidRDefault="00F13B8F" w:rsidP="00F13B8F">
      <w:pPr>
        <w:shd w:val="clear" w:color="auto" w:fill="FFFFFF"/>
        <w:spacing w:line="240" w:lineRule="exact"/>
        <w:jc w:val="center"/>
        <w:rPr>
          <w:rFonts w:ascii="Arial" w:hAnsi="Arial" w:cs="Arial"/>
          <w:b/>
          <w:bCs/>
          <w:color w:val="000000"/>
        </w:rPr>
      </w:pPr>
      <w:r w:rsidRPr="00774B01">
        <w:rPr>
          <w:rFonts w:ascii="Arial" w:hAnsi="Arial" w:cs="Arial"/>
          <w:b/>
          <w:bCs/>
          <w:color w:val="000000"/>
        </w:rPr>
        <w:t>1.1. Общие положения</w:t>
      </w:r>
    </w:p>
    <w:p w:rsidR="00F13B8F" w:rsidRPr="00774B01" w:rsidRDefault="00F13B8F" w:rsidP="00F13B8F">
      <w:pPr>
        <w:shd w:val="clear" w:color="auto" w:fill="FFFFFF"/>
        <w:spacing w:line="240" w:lineRule="exact"/>
        <w:jc w:val="center"/>
        <w:rPr>
          <w:rFonts w:ascii="Arial" w:hAnsi="Arial" w:cs="Arial"/>
          <w:b/>
          <w:bCs/>
          <w:color w:val="000000"/>
        </w:rPr>
      </w:pPr>
    </w:p>
    <w:p w:rsidR="00F13B8F" w:rsidRPr="00774B01" w:rsidRDefault="00F13B8F" w:rsidP="00F13B8F">
      <w:pPr>
        <w:pStyle w:val="ConsPlusNormal"/>
        <w:spacing w:line="340" w:lineRule="exact"/>
        <w:ind w:firstLine="709"/>
        <w:jc w:val="both"/>
        <w:rPr>
          <w:sz w:val="24"/>
          <w:szCs w:val="24"/>
        </w:rPr>
      </w:pPr>
      <w:r w:rsidRPr="00774B01">
        <w:rPr>
          <w:sz w:val="24"/>
          <w:szCs w:val="24"/>
        </w:rPr>
        <w:t>В соответствии с градостроительным законодательством Генеральный план Клюкви</w:t>
      </w:r>
      <w:r w:rsidRPr="00774B01">
        <w:rPr>
          <w:sz w:val="24"/>
          <w:szCs w:val="24"/>
        </w:rPr>
        <w:t>н</w:t>
      </w:r>
      <w:r w:rsidRPr="00774B01">
        <w:rPr>
          <w:sz w:val="24"/>
          <w:szCs w:val="24"/>
        </w:rPr>
        <w:t>ского сельсовета Курского муниципального района Курской области является документом те</w:t>
      </w:r>
      <w:r w:rsidRPr="00774B01">
        <w:rPr>
          <w:sz w:val="24"/>
          <w:szCs w:val="24"/>
        </w:rPr>
        <w:t>р</w:t>
      </w:r>
      <w:r w:rsidRPr="00774B01">
        <w:rPr>
          <w:sz w:val="24"/>
          <w:szCs w:val="24"/>
        </w:rPr>
        <w:t xml:space="preserve">риториального планирования муниципального образования. </w:t>
      </w:r>
    </w:p>
    <w:p w:rsidR="00F13B8F" w:rsidRPr="00774B01" w:rsidRDefault="00F13B8F" w:rsidP="00F13B8F">
      <w:pPr>
        <w:pStyle w:val="ConsPlusNormal"/>
        <w:spacing w:line="340" w:lineRule="exact"/>
        <w:ind w:firstLine="709"/>
        <w:jc w:val="both"/>
        <w:rPr>
          <w:sz w:val="24"/>
          <w:szCs w:val="24"/>
        </w:rPr>
      </w:pPr>
      <w:r w:rsidRPr="00774B01">
        <w:rPr>
          <w:sz w:val="24"/>
          <w:szCs w:val="24"/>
        </w:rPr>
        <w:t>Генеральным планом определено, исходя из совокупности социальных, экономических, экологических и иных факторов, назначение территорий Клюквинского сельсовета в целях обеспечения их устойчивого развития, развития инженерной, тран</w:t>
      </w:r>
      <w:r w:rsidRPr="00774B01">
        <w:rPr>
          <w:sz w:val="24"/>
          <w:szCs w:val="24"/>
        </w:rPr>
        <w:t>с</w:t>
      </w:r>
      <w:r w:rsidRPr="00774B01">
        <w:rPr>
          <w:sz w:val="24"/>
          <w:szCs w:val="24"/>
        </w:rPr>
        <w:t>портной и социальной инфраструктур, обеспечения учета интересов граждан и их объединений, Российской Федерации, Курской области, муниципальных образований.</w:t>
      </w:r>
    </w:p>
    <w:p w:rsidR="00F13B8F" w:rsidRPr="00774B01" w:rsidRDefault="00F13B8F" w:rsidP="00F13B8F">
      <w:pPr>
        <w:pStyle w:val="ConsPlusNormal"/>
        <w:spacing w:line="340" w:lineRule="exact"/>
        <w:ind w:firstLine="709"/>
        <w:jc w:val="both"/>
        <w:rPr>
          <w:sz w:val="24"/>
          <w:szCs w:val="24"/>
        </w:rPr>
      </w:pPr>
      <w:r w:rsidRPr="00774B01">
        <w:rPr>
          <w:sz w:val="24"/>
          <w:szCs w:val="24"/>
        </w:rPr>
        <w:t>Генеральный план разработан в соответствии с Конституцией РФ, Градостро</w:t>
      </w:r>
      <w:r w:rsidRPr="00774B01">
        <w:rPr>
          <w:sz w:val="24"/>
          <w:szCs w:val="24"/>
        </w:rPr>
        <w:t>и</w:t>
      </w:r>
      <w:r w:rsidRPr="00774B01">
        <w:rPr>
          <w:sz w:val="24"/>
          <w:szCs w:val="24"/>
        </w:rPr>
        <w:t xml:space="preserve">тельным кодексом РФ, Земельным кодексом РФ, Федеральным законом </w:t>
      </w:r>
      <w:r w:rsidRPr="00774B01">
        <w:rPr>
          <w:bCs/>
          <w:sz w:val="24"/>
          <w:szCs w:val="24"/>
        </w:rPr>
        <w:t>«Об общих принципах орган</w:t>
      </w:r>
      <w:r w:rsidRPr="00774B01">
        <w:rPr>
          <w:bCs/>
          <w:sz w:val="24"/>
          <w:szCs w:val="24"/>
        </w:rPr>
        <w:t>и</w:t>
      </w:r>
      <w:r w:rsidRPr="00774B01">
        <w:rPr>
          <w:bCs/>
          <w:sz w:val="24"/>
          <w:szCs w:val="24"/>
        </w:rPr>
        <w:t>зации местного самоуправления в Российской Федерации»</w:t>
      </w:r>
      <w:r w:rsidRPr="00774B01">
        <w:rPr>
          <w:sz w:val="24"/>
          <w:szCs w:val="24"/>
        </w:rPr>
        <w:t>, иными федеральными законами и нормативными правовыми актами Российской Федерации, законами и иными нормативными правовыми актами Курской области, Курского мун</w:t>
      </w:r>
      <w:r w:rsidRPr="00774B01">
        <w:rPr>
          <w:sz w:val="24"/>
          <w:szCs w:val="24"/>
        </w:rPr>
        <w:t>и</w:t>
      </w:r>
      <w:r w:rsidRPr="00774B01">
        <w:rPr>
          <w:sz w:val="24"/>
          <w:szCs w:val="24"/>
        </w:rPr>
        <w:t>ципального района, уставом Клюквинского сельсовета.</w:t>
      </w:r>
    </w:p>
    <w:p w:rsidR="00F13B8F" w:rsidRPr="00774B01" w:rsidRDefault="00F13B8F" w:rsidP="00F13B8F">
      <w:pPr>
        <w:pStyle w:val="ConsPlusNormal"/>
        <w:spacing w:line="340" w:lineRule="exact"/>
        <w:ind w:firstLine="709"/>
        <w:jc w:val="both"/>
        <w:rPr>
          <w:sz w:val="24"/>
          <w:szCs w:val="24"/>
        </w:rPr>
      </w:pPr>
      <w:r w:rsidRPr="00774B01">
        <w:rPr>
          <w:sz w:val="24"/>
          <w:szCs w:val="24"/>
        </w:rPr>
        <w:t>При осуществлении территориального планирования Клюквинского сельсовета учтены интересы Курской области, Российской Федерации по реализации полномочий органов государственной власти, а также необходимость создания благоприятных условий для реализации на территории Клюквинского сельсовета приоритетных наци</w:t>
      </w:r>
      <w:r w:rsidRPr="00774B01">
        <w:rPr>
          <w:sz w:val="24"/>
          <w:szCs w:val="24"/>
        </w:rPr>
        <w:t>о</w:t>
      </w:r>
      <w:r w:rsidRPr="00774B01">
        <w:rPr>
          <w:sz w:val="24"/>
          <w:szCs w:val="24"/>
        </w:rPr>
        <w:t xml:space="preserve">нальных проектов </w:t>
      </w:r>
      <w:r w:rsidRPr="00774B01">
        <w:rPr>
          <w:bCs/>
          <w:sz w:val="24"/>
          <w:szCs w:val="24"/>
        </w:rPr>
        <w:t>«Доступное и комфортное жилье – гражданам России», «Развитие агропромышленного комплекса»,</w:t>
      </w:r>
      <w:r w:rsidRPr="00774B01">
        <w:rPr>
          <w:sz w:val="24"/>
          <w:szCs w:val="24"/>
        </w:rPr>
        <w:t xml:space="preserve"> «Образование», «Здоровье» федеральных и облас</w:t>
      </w:r>
      <w:r w:rsidRPr="00774B01">
        <w:rPr>
          <w:sz w:val="24"/>
          <w:szCs w:val="24"/>
        </w:rPr>
        <w:t>т</w:t>
      </w:r>
      <w:r w:rsidRPr="00774B01">
        <w:rPr>
          <w:sz w:val="24"/>
          <w:szCs w:val="24"/>
        </w:rPr>
        <w:t>ных целевых программ.</w:t>
      </w:r>
    </w:p>
    <w:p w:rsidR="00F13B8F" w:rsidRPr="00774B01" w:rsidRDefault="00F13B8F" w:rsidP="00F13B8F">
      <w:pPr>
        <w:pStyle w:val="ConsPlusNormal"/>
        <w:spacing w:line="340" w:lineRule="exact"/>
        <w:ind w:firstLine="709"/>
        <w:jc w:val="both"/>
        <w:rPr>
          <w:sz w:val="24"/>
          <w:szCs w:val="24"/>
        </w:rPr>
      </w:pPr>
      <w:r w:rsidRPr="00774B01">
        <w:rPr>
          <w:sz w:val="24"/>
          <w:szCs w:val="24"/>
        </w:rPr>
        <w:t>Цели, задачи и мероприятия территориального планирования Генерального плана ра</w:t>
      </w:r>
      <w:r w:rsidRPr="00774B01">
        <w:rPr>
          <w:sz w:val="24"/>
          <w:szCs w:val="24"/>
        </w:rPr>
        <w:t>з</w:t>
      </w:r>
      <w:r w:rsidRPr="00774B01">
        <w:rPr>
          <w:sz w:val="24"/>
          <w:szCs w:val="24"/>
        </w:rPr>
        <w:t>работаны на основе Стратегии социально-экономического развития Курской области, а также Схем территориального планирования Курской области и Курского района, областных целевых программ.</w:t>
      </w:r>
    </w:p>
    <w:p w:rsidR="00F13B8F" w:rsidRPr="00774B01" w:rsidRDefault="00F13B8F" w:rsidP="00F13B8F">
      <w:pPr>
        <w:pStyle w:val="afe"/>
        <w:spacing w:line="180" w:lineRule="exact"/>
        <w:ind w:firstLine="709"/>
        <w:rPr>
          <w:rFonts w:ascii="Arial" w:hAnsi="Arial" w:cs="Arial"/>
          <w:b/>
          <w:sz w:val="24"/>
        </w:rPr>
      </w:pPr>
    </w:p>
    <w:p w:rsidR="00F13B8F" w:rsidRPr="00774B01" w:rsidRDefault="00F13B8F" w:rsidP="00F13B8F">
      <w:pPr>
        <w:pStyle w:val="afe"/>
        <w:spacing w:line="340" w:lineRule="exact"/>
        <w:ind w:firstLine="709"/>
        <w:rPr>
          <w:rFonts w:ascii="Arial" w:hAnsi="Arial" w:cs="Arial"/>
          <w:b/>
          <w:sz w:val="24"/>
        </w:rPr>
      </w:pPr>
      <w:r w:rsidRPr="00774B01">
        <w:rPr>
          <w:rFonts w:ascii="Arial" w:hAnsi="Arial" w:cs="Arial"/>
          <w:b/>
          <w:sz w:val="24"/>
        </w:rPr>
        <w:t xml:space="preserve">Генеральный план Клюквинского сельсовета содержит: </w:t>
      </w:r>
    </w:p>
    <w:p w:rsidR="00F13B8F" w:rsidRPr="00774B01" w:rsidRDefault="00F13B8F" w:rsidP="00F13B8F">
      <w:pPr>
        <w:pStyle w:val="ConsPlusNormal"/>
        <w:numPr>
          <w:ilvl w:val="0"/>
          <w:numId w:val="6"/>
        </w:numPr>
        <w:tabs>
          <w:tab w:val="left" w:pos="720"/>
        </w:tabs>
        <w:suppressAutoHyphens/>
        <w:autoSpaceDN/>
        <w:adjustRightInd/>
        <w:spacing w:line="340" w:lineRule="exact"/>
        <w:ind w:left="0" w:firstLine="709"/>
        <w:jc w:val="both"/>
        <w:rPr>
          <w:sz w:val="24"/>
          <w:szCs w:val="24"/>
        </w:rPr>
      </w:pPr>
      <w:r w:rsidRPr="00774B01">
        <w:rPr>
          <w:sz w:val="24"/>
          <w:szCs w:val="24"/>
        </w:rPr>
        <w:t>положения о территориальном планировании;</w:t>
      </w:r>
    </w:p>
    <w:p w:rsidR="00F13B8F" w:rsidRPr="00774B01" w:rsidRDefault="00F13B8F" w:rsidP="00F13B8F">
      <w:pPr>
        <w:pStyle w:val="ConsPlusNormal"/>
        <w:numPr>
          <w:ilvl w:val="0"/>
          <w:numId w:val="6"/>
        </w:numPr>
        <w:tabs>
          <w:tab w:val="left" w:pos="720"/>
        </w:tabs>
        <w:suppressAutoHyphens/>
        <w:autoSpaceDN/>
        <w:adjustRightInd/>
        <w:spacing w:line="340" w:lineRule="exact"/>
        <w:ind w:left="0" w:firstLine="709"/>
        <w:jc w:val="both"/>
        <w:rPr>
          <w:sz w:val="24"/>
          <w:szCs w:val="24"/>
        </w:rPr>
      </w:pPr>
      <w:r w:rsidRPr="00774B01">
        <w:rPr>
          <w:sz w:val="24"/>
          <w:szCs w:val="24"/>
        </w:rPr>
        <w:t>карты (схемы) территориального планирования Клюквинского сельсовета.</w:t>
      </w:r>
    </w:p>
    <w:p w:rsidR="00F13B8F" w:rsidRPr="00774B01" w:rsidRDefault="00F13B8F" w:rsidP="00F13B8F">
      <w:pPr>
        <w:pStyle w:val="ConsPlusNormal"/>
        <w:spacing w:line="340" w:lineRule="exact"/>
        <w:ind w:firstLine="709"/>
        <w:jc w:val="both"/>
        <w:rPr>
          <w:sz w:val="24"/>
          <w:szCs w:val="24"/>
        </w:rPr>
      </w:pPr>
      <w:r w:rsidRPr="00774B01">
        <w:rPr>
          <w:sz w:val="24"/>
          <w:szCs w:val="24"/>
        </w:rPr>
        <w:t>Положения о территориальном планировании включают в себя:</w:t>
      </w:r>
    </w:p>
    <w:p w:rsidR="00F13B8F" w:rsidRPr="00774B01" w:rsidRDefault="00F13B8F" w:rsidP="00F13B8F">
      <w:pPr>
        <w:pStyle w:val="ConsPlusNormal"/>
        <w:spacing w:line="340" w:lineRule="exact"/>
        <w:ind w:firstLine="709"/>
        <w:jc w:val="both"/>
        <w:rPr>
          <w:sz w:val="24"/>
          <w:szCs w:val="24"/>
        </w:rPr>
      </w:pPr>
      <w:r w:rsidRPr="00774B01">
        <w:rPr>
          <w:sz w:val="24"/>
          <w:szCs w:val="24"/>
        </w:rPr>
        <w:t>1)  цели и задачи территориального планирования;</w:t>
      </w:r>
    </w:p>
    <w:p w:rsidR="00F13B8F" w:rsidRPr="00774B01" w:rsidRDefault="00F13B8F" w:rsidP="00F13B8F">
      <w:pPr>
        <w:pStyle w:val="ConsPlusNormal"/>
        <w:spacing w:line="340" w:lineRule="exact"/>
        <w:ind w:firstLine="709"/>
        <w:jc w:val="both"/>
        <w:rPr>
          <w:sz w:val="24"/>
          <w:szCs w:val="24"/>
        </w:rPr>
      </w:pPr>
      <w:r w:rsidRPr="00774B01">
        <w:rPr>
          <w:sz w:val="24"/>
          <w:szCs w:val="24"/>
        </w:rPr>
        <w:t>2) перечень мероприятий по территориальному планированию и указание на последов</w:t>
      </w:r>
      <w:r w:rsidRPr="00774B01">
        <w:rPr>
          <w:sz w:val="24"/>
          <w:szCs w:val="24"/>
        </w:rPr>
        <w:t>а</w:t>
      </w:r>
      <w:r w:rsidRPr="00774B01">
        <w:rPr>
          <w:sz w:val="24"/>
          <w:szCs w:val="24"/>
        </w:rPr>
        <w:t>тельность их выполнения.</w:t>
      </w:r>
    </w:p>
    <w:p w:rsidR="00F13B8F" w:rsidRPr="00774B01" w:rsidRDefault="00F13B8F" w:rsidP="00F13B8F">
      <w:pPr>
        <w:pStyle w:val="ConsPlusNormal"/>
        <w:spacing w:line="340" w:lineRule="exact"/>
        <w:ind w:firstLine="709"/>
        <w:jc w:val="both"/>
        <w:rPr>
          <w:sz w:val="24"/>
          <w:szCs w:val="24"/>
        </w:rPr>
      </w:pPr>
      <w:r w:rsidRPr="00774B01">
        <w:rPr>
          <w:sz w:val="24"/>
          <w:szCs w:val="24"/>
        </w:rPr>
        <w:t xml:space="preserve">На картах (схемах), содержащихся в генеральном плане сельсовета, </w:t>
      </w:r>
      <w:r w:rsidRPr="00774B01">
        <w:rPr>
          <w:sz w:val="24"/>
          <w:szCs w:val="24"/>
        </w:rPr>
        <w:lastRenderedPageBreak/>
        <w:t>отображ</w:t>
      </w:r>
      <w:r w:rsidRPr="00774B01">
        <w:rPr>
          <w:sz w:val="24"/>
          <w:szCs w:val="24"/>
        </w:rPr>
        <w:t>а</w:t>
      </w:r>
      <w:r w:rsidRPr="00774B01">
        <w:rPr>
          <w:sz w:val="24"/>
          <w:szCs w:val="24"/>
        </w:rPr>
        <w:t>ются:</w:t>
      </w:r>
    </w:p>
    <w:p w:rsidR="00F13B8F" w:rsidRPr="00774B01" w:rsidRDefault="00F13B8F" w:rsidP="00F13B8F">
      <w:pPr>
        <w:pStyle w:val="ConsPlusNormal"/>
        <w:numPr>
          <w:ilvl w:val="0"/>
          <w:numId w:val="6"/>
        </w:numPr>
        <w:tabs>
          <w:tab w:val="left" w:pos="720"/>
        </w:tabs>
        <w:suppressAutoHyphens/>
        <w:autoSpaceDN/>
        <w:adjustRightInd/>
        <w:spacing w:line="340" w:lineRule="exact"/>
        <w:ind w:left="0" w:firstLine="709"/>
        <w:jc w:val="both"/>
        <w:rPr>
          <w:sz w:val="24"/>
          <w:szCs w:val="24"/>
        </w:rPr>
      </w:pPr>
      <w:r w:rsidRPr="00774B01">
        <w:rPr>
          <w:sz w:val="24"/>
          <w:szCs w:val="24"/>
        </w:rPr>
        <w:t xml:space="preserve">Установленные законами Курской области на момент утверждения генерального плана границы сельсовета, существующие и планируемые границы населенных пунктов, входящих в состав сельсовета; </w:t>
      </w:r>
    </w:p>
    <w:p w:rsidR="00F13B8F" w:rsidRPr="00774B01" w:rsidRDefault="00F13B8F" w:rsidP="00F13B8F">
      <w:pPr>
        <w:pStyle w:val="ConsPlusNormal"/>
        <w:numPr>
          <w:ilvl w:val="0"/>
          <w:numId w:val="6"/>
        </w:numPr>
        <w:tabs>
          <w:tab w:val="left" w:pos="720"/>
        </w:tabs>
        <w:suppressAutoHyphens/>
        <w:autoSpaceDN/>
        <w:adjustRightInd/>
        <w:spacing w:line="340" w:lineRule="exact"/>
        <w:ind w:left="0" w:firstLine="709"/>
        <w:jc w:val="both"/>
        <w:rPr>
          <w:sz w:val="24"/>
          <w:szCs w:val="24"/>
        </w:rPr>
      </w:pPr>
      <w:r w:rsidRPr="00774B01">
        <w:rPr>
          <w:sz w:val="24"/>
          <w:szCs w:val="24"/>
        </w:rPr>
        <w:t>Границы земель сельскохозяйственного назначения, границы земель обороны и безопасности, границы земель иного специального назначения, границы земель лесного фонда, границы земель водного фонда, границы земель особо охраняемых природных территорий федерального и регионального значения;</w:t>
      </w:r>
    </w:p>
    <w:p w:rsidR="00F13B8F" w:rsidRPr="00774B01" w:rsidRDefault="00F13B8F" w:rsidP="00F13B8F">
      <w:pPr>
        <w:pStyle w:val="ConsPlusNormal"/>
        <w:numPr>
          <w:ilvl w:val="0"/>
          <w:numId w:val="6"/>
        </w:numPr>
        <w:tabs>
          <w:tab w:val="left" w:pos="720"/>
        </w:tabs>
        <w:suppressAutoHyphens/>
        <w:autoSpaceDN/>
        <w:adjustRightInd/>
        <w:spacing w:line="340" w:lineRule="exact"/>
        <w:ind w:left="0" w:firstLine="709"/>
        <w:jc w:val="both"/>
        <w:rPr>
          <w:sz w:val="24"/>
          <w:szCs w:val="24"/>
        </w:rPr>
      </w:pPr>
      <w:r w:rsidRPr="00774B01">
        <w:rPr>
          <w:sz w:val="24"/>
          <w:szCs w:val="24"/>
        </w:rPr>
        <w:t>Местоположение объектов культурного наследия, расположенных на территории сельсовета;</w:t>
      </w:r>
    </w:p>
    <w:p w:rsidR="00F13B8F" w:rsidRPr="00774B01" w:rsidRDefault="00F13B8F" w:rsidP="00F13B8F">
      <w:pPr>
        <w:pStyle w:val="ConsPlusNormal"/>
        <w:numPr>
          <w:ilvl w:val="0"/>
          <w:numId w:val="6"/>
        </w:numPr>
        <w:tabs>
          <w:tab w:val="left" w:pos="720"/>
        </w:tabs>
        <w:suppressAutoHyphens/>
        <w:autoSpaceDN/>
        <w:adjustRightInd/>
        <w:spacing w:line="340" w:lineRule="exact"/>
        <w:ind w:left="0" w:firstLine="709"/>
        <w:jc w:val="both"/>
        <w:rPr>
          <w:sz w:val="24"/>
          <w:szCs w:val="24"/>
        </w:rPr>
      </w:pPr>
      <w:r w:rsidRPr="00774B01">
        <w:rPr>
          <w:sz w:val="24"/>
          <w:szCs w:val="24"/>
        </w:rPr>
        <w:t>Границы земельных участков, которые предоставлены для размещения объектов капитального строительства федерального, регионального или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федерального, регионального или местного значения.</w:t>
      </w:r>
    </w:p>
    <w:p w:rsidR="00F13B8F" w:rsidRPr="00774B01" w:rsidRDefault="00F13B8F" w:rsidP="00F13B8F">
      <w:pPr>
        <w:pStyle w:val="afe"/>
        <w:spacing w:line="180" w:lineRule="exact"/>
        <w:ind w:firstLine="709"/>
        <w:rPr>
          <w:rFonts w:ascii="Arial" w:hAnsi="Arial" w:cs="Arial"/>
          <w:sz w:val="24"/>
        </w:rPr>
      </w:pPr>
    </w:p>
    <w:p w:rsidR="00F13B8F" w:rsidRPr="00774B01" w:rsidRDefault="00F13B8F" w:rsidP="00F13B8F">
      <w:pPr>
        <w:pStyle w:val="ConsPlusNormal"/>
        <w:spacing w:line="340" w:lineRule="exact"/>
        <w:ind w:firstLine="709"/>
        <w:jc w:val="both"/>
        <w:rPr>
          <w:sz w:val="24"/>
          <w:szCs w:val="24"/>
        </w:rPr>
      </w:pPr>
      <w:r w:rsidRPr="00774B01">
        <w:rPr>
          <w:sz w:val="24"/>
          <w:szCs w:val="24"/>
        </w:rPr>
        <w:t>На основном чертеже генерального плана, кроме зон, установленных в схеме развития транспортной и инженерной инфраструктуры сельсовета, также устанавл</w:t>
      </w:r>
      <w:r w:rsidRPr="00774B01">
        <w:rPr>
          <w:sz w:val="24"/>
          <w:szCs w:val="24"/>
        </w:rPr>
        <w:t>и</w:t>
      </w:r>
      <w:r w:rsidRPr="00774B01">
        <w:rPr>
          <w:sz w:val="24"/>
          <w:szCs w:val="24"/>
        </w:rPr>
        <w:t>ваются зоны планируемого размещения объектов капитального строительства местн</w:t>
      </w:r>
      <w:r w:rsidRPr="00774B01">
        <w:rPr>
          <w:sz w:val="24"/>
          <w:szCs w:val="24"/>
        </w:rPr>
        <w:t>о</w:t>
      </w:r>
      <w:r w:rsidRPr="00774B01">
        <w:rPr>
          <w:sz w:val="24"/>
          <w:szCs w:val="24"/>
        </w:rPr>
        <w:t>го значения, строительство которых необходимо для осуществления полномочий м</w:t>
      </w:r>
      <w:r w:rsidRPr="00774B01">
        <w:rPr>
          <w:sz w:val="24"/>
          <w:szCs w:val="24"/>
        </w:rPr>
        <w:t>е</w:t>
      </w:r>
      <w:r w:rsidRPr="00774B01">
        <w:rPr>
          <w:sz w:val="24"/>
          <w:szCs w:val="24"/>
        </w:rPr>
        <w:t>стного самоуправления, определенных федеральными законами и законами Курской области, границы функциональных зон с отображением параметров планируемого развития таких зон.</w:t>
      </w:r>
    </w:p>
    <w:p w:rsidR="00F13B8F" w:rsidRPr="00774B01" w:rsidRDefault="00F13B8F" w:rsidP="00F13B8F">
      <w:pPr>
        <w:pStyle w:val="ConsPlusNormal"/>
        <w:spacing w:line="340" w:lineRule="exact"/>
        <w:ind w:firstLine="709"/>
        <w:jc w:val="both"/>
        <w:rPr>
          <w:sz w:val="24"/>
          <w:szCs w:val="24"/>
        </w:rPr>
      </w:pPr>
      <w:r w:rsidRPr="00774B01">
        <w:rPr>
          <w:bCs/>
          <w:sz w:val="24"/>
          <w:szCs w:val="24"/>
        </w:rPr>
        <w:t>Г</w:t>
      </w:r>
      <w:r w:rsidRPr="00774B01">
        <w:rPr>
          <w:sz w:val="24"/>
          <w:szCs w:val="24"/>
        </w:rPr>
        <w:t>раницы территорий, подверженных риску возникновения чрезвычайных ситуаций пр</w:t>
      </w:r>
      <w:r w:rsidRPr="00774B01">
        <w:rPr>
          <w:sz w:val="24"/>
          <w:szCs w:val="24"/>
        </w:rPr>
        <w:t>и</w:t>
      </w:r>
      <w:r w:rsidRPr="00774B01">
        <w:rPr>
          <w:sz w:val="24"/>
          <w:szCs w:val="24"/>
        </w:rPr>
        <w:t>родного и техногенного характера и воздействия их последствий, отображены на картах в составе специального раздела «Инженерно-технические мероприятия гр</w:t>
      </w:r>
      <w:r w:rsidRPr="00774B01">
        <w:rPr>
          <w:sz w:val="24"/>
          <w:szCs w:val="24"/>
        </w:rPr>
        <w:t>а</w:t>
      </w:r>
      <w:r w:rsidRPr="00774B01">
        <w:rPr>
          <w:sz w:val="24"/>
          <w:szCs w:val="24"/>
        </w:rPr>
        <w:t>жданской обороны, мероприятия по предупреждению чрезвычайных ситуаций», содержащего информацию, отнесе</w:t>
      </w:r>
      <w:r w:rsidRPr="00774B01">
        <w:rPr>
          <w:sz w:val="24"/>
          <w:szCs w:val="24"/>
        </w:rPr>
        <w:t>н</w:t>
      </w:r>
      <w:r w:rsidRPr="00774B01">
        <w:rPr>
          <w:sz w:val="24"/>
          <w:szCs w:val="24"/>
        </w:rPr>
        <w:t>ную к категории сведений ограниченного доступа.</w:t>
      </w:r>
    </w:p>
    <w:p w:rsidR="00F13B8F" w:rsidRPr="00774B01" w:rsidRDefault="00F13B8F" w:rsidP="00F13B8F">
      <w:pPr>
        <w:pStyle w:val="ConsPlusNormal"/>
        <w:spacing w:line="340" w:lineRule="exact"/>
        <w:ind w:firstLine="709"/>
        <w:jc w:val="both"/>
        <w:rPr>
          <w:sz w:val="24"/>
          <w:szCs w:val="24"/>
        </w:rPr>
      </w:pPr>
      <w:r w:rsidRPr="00774B01">
        <w:rPr>
          <w:sz w:val="24"/>
          <w:szCs w:val="24"/>
        </w:rPr>
        <w:t>Отображение на картах (схемах) существующих и планируемых территорий и объектов капитального строительства федерального, регионального и муниципального (районного) зн</w:t>
      </w:r>
      <w:r w:rsidRPr="00774B01">
        <w:rPr>
          <w:sz w:val="24"/>
          <w:szCs w:val="24"/>
        </w:rPr>
        <w:t>а</w:t>
      </w:r>
      <w:r w:rsidRPr="00774B01">
        <w:rPr>
          <w:sz w:val="24"/>
          <w:szCs w:val="24"/>
        </w:rPr>
        <w:t>чения выполнено в целях обеспечения информационной целостности и не относится к мероприятиям территориального планирования Клюквинского сельс</w:t>
      </w:r>
      <w:r w:rsidRPr="00774B01">
        <w:rPr>
          <w:sz w:val="24"/>
          <w:szCs w:val="24"/>
        </w:rPr>
        <w:t>о</w:t>
      </w:r>
      <w:r w:rsidRPr="00774B01">
        <w:rPr>
          <w:sz w:val="24"/>
          <w:szCs w:val="24"/>
        </w:rPr>
        <w:t>вета.</w:t>
      </w:r>
    </w:p>
    <w:p w:rsidR="00F13B8F" w:rsidRPr="00774B01" w:rsidRDefault="00F13B8F" w:rsidP="00F13B8F">
      <w:pPr>
        <w:pStyle w:val="ConsPlusNormal"/>
        <w:spacing w:line="340" w:lineRule="exact"/>
        <w:ind w:firstLine="709"/>
        <w:jc w:val="both"/>
        <w:rPr>
          <w:sz w:val="24"/>
          <w:szCs w:val="24"/>
        </w:rPr>
      </w:pPr>
      <w:r w:rsidRPr="00774B01">
        <w:rPr>
          <w:sz w:val="24"/>
          <w:szCs w:val="24"/>
        </w:rPr>
        <w:t>Планируемое размещение объектов капитального строительства местного зн</w:t>
      </w:r>
      <w:r w:rsidRPr="00774B01">
        <w:rPr>
          <w:sz w:val="24"/>
          <w:szCs w:val="24"/>
        </w:rPr>
        <w:t>а</w:t>
      </w:r>
      <w:r w:rsidRPr="00774B01">
        <w:rPr>
          <w:sz w:val="24"/>
          <w:szCs w:val="24"/>
        </w:rPr>
        <w:t>чения, предусмотренное генеральным планом, может уточняться в документации по планировке те</w:t>
      </w:r>
      <w:r w:rsidRPr="00774B01">
        <w:rPr>
          <w:sz w:val="24"/>
          <w:szCs w:val="24"/>
        </w:rPr>
        <w:t>р</w:t>
      </w:r>
      <w:r w:rsidRPr="00774B01">
        <w:rPr>
          <w:sz w:val="24"/>
          <w:szCs w:val="24"/>
        </w:rPr>
        <w:t>ритории.</w:t>
      </w:r>
    </w:p>
    <w:p w:rsidR="00F13B8F" w:rsidRPr="00774B01" w:rsidRDefault="00F13B8F" w:rsidP="00F13B8F">
      <w:pPr>
        <w:shd w:val="clear" w:color="auto" w:fill="FFFFFF"/>
        <w:spacing w:line="240" w:lineRule="exact"/>
        <w:jc w:val="center"/>
        <w:rPr>
          <w:rFonts w:ascii="Arial" w:hAnsi="Arial" w:cs="Arial"/>
          <w:b/>
          <w:bCs/>
          <w:color w:val="000000"/>
        </w:rPr>
      </w:pPr>
    </w:p>
    <w:p w:rsidR="00F13B8F" w:rsidRPr="00774B01" w:rsidRDefault="00F13B8F" w:rsidP="00F13B8F">
      <w:pPr>
        <w:spacing w:line="240" w:lineRule="exact"/>
        <w:jc w:val="center"/>
        <w:rPr>
          <w:rFonts w:ascii="Arial" w:hAnsi="Arial" w:cs="Arial"/>
          <w:b/>
          <w:bCs/>
          <w:color w:val="000000"/>
        </w:rPr>
      </w:pPr>
      <w:r w:rsidRPr="00774B01">
        <w:rPr>
          <w:rFonts w:ascii="Arial" w:hAnsi="Arial" w:cs="Arial"/>
          <w:b/>
          <w:bCs/>
          <w:color w:val="000000"/>
        </w:rPr>
        <w:t>1.2. Цели  и  задачи  территориального  планирования  Клюквинского сельсовета</w:t>
      </w:r>
    </w:p>
    <w:p w:rsidR="00F13B8F" w:rsidRPr="00774B01" w:rsidRDefault="00F13B8F" w:rsidP="00F13B8F">
      <w:pPr>
        <w:shd w:val="clear" w:color="auto" w:fill="FFFFFF"/>
        <w:spacing w:line="240" w:lineRule="exact"/>
        <w:jc w:val="center"/>
        <w:rPr>
          <w:rFonts w:ascii="Arial" w:hAnsi="Arial" w:cs="Arial"/>
          <w:b/>
          <w:bCs/>
          <w:color w:val="000000"/>
        </w:rPr>
      </w:pPr>
    </w:p>
    <w:p w:rsidR="00F13B8F" w:rsidRPr="00774B01" w:rsidRDefault="00F13B8F" w:rsidP="00F13B8F">
      <w:pPr>
        <w:shd w:val="clear" w:color="auto" w:fill="E9E6D7"/>
        <w:spacing w:line="340" w:lineRule="exact"/>
        <w:ind w:firstLine="709"/>
        <w:jc w:val="both"/>
        <w:rPr>
          <w:rFonts w:ascii="Arial" w:hAnsi="Arial" w:cs="Arial"/>
        </w:rPr>
      </w:pPr>
      <w:r w:rsidRPr="00774B01">
        <w:rPr>
          <w:rFonts w:ascii="Arial" w:hAnsi="Arial" w:cs="Arial"/>
          <w:bCs/>
          <w:color w:val="000000"/>
          <w:shd w:val="clear" w:color="auto" w:fill="E9E6D7"/>
        </w:rPr>
        <w:lastRenderedPageBreak/>
        <w:t xml:space="preserve">Главная цель настоящего проекта – </w:t>
      </w:r>
      <w:r w:rsidRPr="00774B01">
        <w:rPr>
          <w:rFonts w:ascii="Arial" w:hAnsi="Arial" w:cs="Arial"/>
          <w:b/>
          <w:bCs/>
          <w:color w:val="000000"/>
          <w:shd w:val="clear" w:color="auto" w:fill="E9E6D7"/>
        </w:rPr>
        <w:t>территориально-пространственная орг</w:t>
      </w:r>
      <w:r w:rsidRPr="00774B01">
        <w:rPr>
          <w:rFonts w:ascii="Arial" w:hAnsi="Arial" w:cs="Arial"/>
          <w:b/>
          <w:bCs/>
          <w:color w:val="000000"/>
          <w:shd w:val="clear" w:color="auto" w:fill="E9E6D7"/>
        </w:rPr>
        <w:t>а</w:t>
      </w:r>
      <w:r w:rsidRPr="00774B01">
        <w:rPr>
          <w:rFonts w:ascii="Arial" w:hAnsi="Arial" w:cs="Arial"/>
          <w:b/>
          <w:bCs/>
          <w:color w:val="000000"/>
          <w:shd w:val="clear" w:color="auto" w:fill="E9E6D7"/>
        </w:rPr>
        <w:t>низация муниципального образования Клюквинский селсовет Курского района Курской области</w:t>
      </w:r>
      <w:r w:rsidRPr="00774B01">
        <w:rPr>
          <w:rFonts w:ascii="Arial" w:hAnsi="Arial" w:cs="Arial"/>
          <w:bCs/>
          <w:color w:val="000000"/>
          <w:shd w:val="clear" w:color="auto" w:fill="E9E6D7"/>
        </w:rPr>
        <w:t xml:space="preserve"> </w:t>
      </w:r>
      <w:r w:rsidRPr="00774B01">
        <w:rPr>
          <w:rFonts w:ascii="Arial" w:hAnsi="Arial" w:cs="Arial"/>
          <w:b/>
          <w:bCs/>
          <w:color w:val="000000"/>
          <w:shd w:val="clear" w:color="auto" w:fill="E9E6D7"/>
        </w:rPr>
        <w:t>и выработка стратегических градостроительных решений по развитию данной территории в соответствии с Концепцией устойчивого разв</w:t>
      </w:r>
      <w:r w:rsidRPr="00774B01">
        <w:rPr>
          <w:rFonts w:ascii="Arial" w:hAnsi="Arial" w:cs="Arial"/>
          <w:b/>
          <w:bCs/>
          <w:color w:val="000000"/>
          <w:shd w:val="clear" w:color="auto" w:fill="E9E6D7"/>
        </w:rPr>
        <w:t>и</w:t>
      </w:r>
      <w:r w:rsidRPr="00774B01">
        <w:rPr>
          <w:rFonts w:ascii="Arial" w:hAnsi="Arial" w:cs="Arial"/>
          <w:b/>
          <w:bCs/>
          <w:color w:val="000000"/>
          <w:shd w:val="clear" w:color="auto" w:fill="E9E6D7"/>
        </w:rPr>
        <w:t>тия на 25 лет.</w:t>
      </w:r>
      <w:r w:rsidRPr="00774B01">
        <w:rPr>
          <w:rFonts w:ascii="Arial" w:hAnsi="Arial" w:cs="Arial"/>
          <w:bCs/>
          <w:color w:val="000000"/>
        </w:rPr>
        <w:t xml:space="preserve"> </w:t>
      </w:r>
    </w:p>
    <w:p w:rsidR="00F13B8F" w:rsidRPr="00774B01" w:rsidRDefault="00F13B8F" w:rsidP="00F13B8F">
      <w:pPr>
        <w:shd w:val="clear" w:color="auto" w:fill="FFFFFF"/>
        <w:spacing w:line="320" w:lineRule="exact"/>
        <w:ind w:firstLine="709"/>
        <w:jc w:val="both"/>
        <w:rPr>
          <w:rFonts w:ascii="Arial" w:hAnsi="Arial" w:cs="Arial"/>
        </w:rPr>
      </w:pPr>
      <w:r w:rsidRPr="00774B01">
        <w:rPr>
          <w:rFonts w:ascii="Arial" w:hAnsi="Arial" w:cs="Arial"/>
          <w:color w:val="000000"/>
        </w:rPr>
        <w:t>Для обеспечения поставленной цели необходима ориентация на решение следующих з</w:t>
      </w:r>
      <w:r w:rsidRPr="00774B01">
        <w:rPr>
          <w:rFonts w:ascii="Arial" w:hAnsi="Arial" w:cs="Arial"/>
          <w:color w:val="000000"/>
        </w:rPr>
        <w:t>а</w:t>
      </w:r>
      <w:r w:rsidRPr="00774B01">
        <w:rPr>
          <w:rFonts w:ascii="Arial" w:hAnsi="Arial" w:cs="Arial"/>
          <w:color w:val="000000"/>
        </w:rPr>
        <w:t>дач:</w:t>
      </w:r>
    </w:p>
    <w:p w:rsidR="00F13B8F" w:rsidRPr="00774B01"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color w:val="000000"/>
        </w:rPr>
      </w:pPr>
      <w:r w:rsidRPr="00774B01">
        <w:rPr>
          <w:rFonts w:ascii="Arial" w:hAnsi="Arial" w:cs="Arial"/>
          <w:color w:val="000000"/>
        </w:rPr>
        <w:t>повышение уровня жизни и условий проживания населения в муниципальном обр</w:t>
      </w:r>
      <w:r w:rsidRPr="00774B01">
        <w:rPr>
          <w:rFonts w:ascii="Arial" w:hAnsi="Arial" w:cs="Arial"/>
          <w:color w:val="000000"/>
        </w:rPr>
        <w:t>а</w:t>
      </w:r>
      <w:r w:rsidRPr="00774B01">
        <w:rPr>
          <w:rFonts w:ascii="Arial" w:hAnsi="Arial" w:cs="Arial"/>
          <w:color w:val="000000"/>
        </w:rPr>
        <w:t>зовании;</w:t>
      </w:r>
    </w:p>
    <w:p w:rsidR="00F13B8F" w:rsidRPr="00774B01"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color w:val="000000"/>
        </w:rPr>
      </w:pPr>
      <w:r w:rsidRPr="00774B01">
        <w:rPr>
          <w:rFonts w:ascii="Arial" w:hAnsi="Arial" w:cs="Arial"/>
          <w:color w:val="000000"/>
        </w:rPr>
        <w:t>обеспечение существенного прогресса в развитии основных секторов экон</w:t>
      </w:r>
      <w:r w:rsidRPr="00774B01">
        <w:rPr>
          <w:rFonts w:ascii="Arial" w:hAnsi="Arial" w:cs="Arial"/>
          <w:color w:val="000000"/>
        </w:rPr>
        <w:t>о</w:t>
      </w:r>
      <w:r w:rsidRPr="00774B01">
        <w:rPr>
          <w:rFonts w:ascii="Arial" w:hAnsi="Arial" w:cs="Arial"/>
          <w:color w:val="000000"/>
        </w:rPr>
        <w:t>мики и привлечение инвесторов с целью повышения эффективности народного хозяйства муниц</w:t>
      </w:r>
      <w:r w:rsidRPr="00774B01">
        <w:rPr>
          <w:rFonts w:ascii="Arial" w:hAnsi="Arial" w:cs="Arial"/>
          <w:color w:val="000000"/>
        </w:rPr>
        <w:t>и</w:t>
      </w:r>
      <w:r w:rsidRPr="00774B01">
        <w:rPr>
          <w:rFonts w:ascii="Arial" w:hAnsi="Arial" w:cs="Arial"/>
          <w:color w:val="000000"/>
        </w:rPr>
        <w:t>пального образования;</w:t>
      </w:r>
    </w:p>
    <w:p w:rsidR="00F13B8F" w:rsidRPr="00774B01" w:rsidRDefault="00F13B8F" w:rsidP="00F13B8F">
      <w:pPr>
        <w:widowControl w:val="0"/>
        <w:numPr>
          <w:ilvl w:val="0"/>
          <w:numId w:val="1"/>
        </w:numPr>
        <w:shd w:val="clear" w:color="auto" w:fill="FFFFFF"/>
        <w:tabs>
          <w:tab w:val="left" w:pos="968"/>
        </w:tabs>
        <w:autoSpaceDE w:val="0"/>
        <w:autoSpaceDN w:val="0"/>
        <w:adjustRightInd w:val="0"/>
        <w:spacing w:after="0" w:line="320" w:lineRule="exact"/>
        <w:ind w:firstLine="709"/>
        <w:jc w:val="both"/>
        <w:rPr>
          <w:rFonts w:ascii="Arial" w:hAnsi="Arial" w:cs="Arial"/>
          <w:color w:val="000000"/>
        </w:rPr>
      </w:pPr>
      <w:r w:rsidRPr="00774B01">
        <w:rPr>
          <w:rFonts w:ascii="Arial" w:hAnsi="Arial" w:cs="Arial"/>
          <w:color w:val="000000"/>
        </w:rPr>
        <w:t>рациональное природопользование всех видов ресурсов, с проведением рекреационных работ нарушенных в результате хозяйственной деятельности террит</w:t>
      </w:r>
      <w:r w:rsidRPr="00774B01">
        <w:rPr>
          <w:rFonts w:ascii="Arial" w:hAnsi="Arial" w:cs="Arial"/>
          <w:color w:val="000000"/>
        </w:rPr>
        <w:t>о</w:t>
      </w:r>
      <w:r w:rsidRPr="00774B01">
        <w:rPr>
          <w:rFonts w:ascii="Arial" w:hAnsi="Arial" w:cs="Arial"/>
          <w:color w:val="000000"/>
        </w:rPr>
        <w:t>рий;</w:t>
      </w:r>
    </w:p>
    <w:p w:rsidR="00F13B8F" w:rsidRPr="00774B01"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color w:val="000000"/>
        </w:rPr>
      </w:pPr>
      <w:r w:rsidRPr="00774B01">
        <w:rPr>
          <w:rFonts w:ascii="Arial" w:hAnsi="Arial" w:cs="Arial"/>
          <w:color w:val="000000"/>
        </w:rPr>
        <w:t>улучшение экологической ситуации и повышение качества среды обитания граждан, проживающих в</w:t>
      </w:r>
      <w:r w:rsidRPr="00774B01">
        <w:rPr>
          <w:rFonts w:ascii="Arial" w:hAnsi="Arial" w:cs="Arial"/>
          <w:b/>
          <w:bCs/>
          <w:color w:val="000000"/>
        </w:rPr>
        <w:t xml:space="preserve"> </w:t>
      </w:r>
      <w:r w:rsidRPr="00774B01">
        <w:rPr>
          <w:rFonts w:ascii="Arial" w:hAnsi="Arial" w:cs="Arial"/>
          <w:bCs/>
          <w:color w:val="000000"/>
        </w:rPr>
        <w:t>Клюквинском сельсовете</w:t>
      </w:r>
      <w:r w:rsidRPr="00774B01">
        <w:rPr>
          <w:rFonts w:ascii="Arial" w:hAnsi="Arial" w:cs="Arial"/>
          <w:color w:val="000000"/>
        </w:rPr>
        <w:t>;</w:t>
      </w:r>
    </w:p>
    <w:p w:rsidR="00F13B8F" w:rsidRPr="00774B01" w:rsidRDefault="00F13B8F" w:rsidP="00F13B8F">
      <w:pPr>
        <w:widowControl w:val="0"/>
        <w:numPr>
          <w:ilvl w:val="0"/>
          <w:numId w:val="1"/>
        </w:numPr>
        <w:shd w:val="clear" w:color="auto" w:fill="FFFFFF"/>
        <w:tabs>
          <w:tab w:val="left" w:pos="907"/>
          <w:tab w:val="left" w:pos="968"/>
        </w:tabs>
        <w:autoSpaceDE w:val="0"/>
        <w:autoSpaceDN w:val="0"/>
        <w:adjustRightInd w:val="0"/>
        <w:spacing w:after="0" w:line="320" w:lineRule="exact"/>
        <w:ind w:firstLine="709"/>
        <w:jc w:val="both"/>
        <w:rPr>
          <w:rFonts w:ascii="Arial" w:hAnsi="Arial" w:cs="Arial"/>
          <w:color w:val="000000"/>
        </w:rPr>
      </w:pPr>
      <w:r w:rsidRPr="00774B01">
        <w:rPr>
          <w:rFonts w:ascii="Arial" w:hAnsi="Arial" w:cs="Arial"/>
          <w:color w:val="000000"/>
        </w:rPr>
        <w:t>внедрение и обоснование предложений по модернизации и реконструкции инженерно-коммуникационных систем и транспортной инфраструктуры на основе пр</w:t>
      </w:r>
      <w:r w:rsidRPr="00774B01">
        <w:rPr>
          <w:rFonts w:ascii="Arial" w:hAnsi="Arial" w:cs="Arial"/>
          <w:color w:val="000000"/>
        </w:rPr>
        <w:t>о</w:t>
      </w:r>
      <w:r w:rsidRPr="00774B01">
        <w:rPr>
          <w:rFonts w:ascii="Arial" w:hAnsi="Arial" w:cs="Arial"/>
          <w:color w:val="000000"/>
        </w:rPr>
        <w:t>ведения анализа их территориально-пространственной организации и технико-экономических показателей;</w:t>
      </w:r>
    </w:p>
    <w:p w:rsidR="00F13B8F" w:rsidRPr="00774B01" w:rsidRDefault="00F13B8F" w:rsidP="00F13B8F">
      <w:pPr>
        <w:widowControl w:val="0"/>
        <w:numPr>
          <w:ilvl w:val="0"/>
          <w:numId w:val="1"/>
        </w:numPr>
        <w:shd w:val="clear" w:color="auto" w:fill="FFFFFF"/>
        <w:tabs>
          <w:tab w:val="left" w:pos="968"/>
        </w:tabs>
        <w:autoSpaceDE w:val="0"/>
        <w:autoSpaceDN w:val="0"/>
        <w:adjustRightInd w:val="0"/>
        <w:spacing w:after="0" w:line="320" w:lineRule="exact"/>
        <w:ind w:firstLine="709"/>
        <w:jc w:val="both"/>
        <w:rPr>
          <w:rFonts w:ascii="Arial" w:hAnsi="Arial" w:cs="Arial"/>
        </w:rPr>
      </w:pPr>
      <w:r w:rsidRPr="00774B01">
        <w:rPr>
          <w:rFonts w:ascii="Arial" w:hAnsi="Arial" w:cs="Arial"/>
          <w:color w:val="000000"/>
        </w:rPr>
        <w:t>разработка комплекса предложений по сохранению особо охраняемых терр</w:t>
      </w:r>
      <w:r w:rsidRPr="00774B01">
        <w:rPr>
          <w:rFonts w:ascii="Arial" w:hAnsi="Arial" w:cs="Arial"/>
          <w:color w:val="000000"/>
        </w:rPr>
        <w:t>и</w:t>
      </w:r>
      <w:r w:rsidRPr="00774B01">
        <w:rPr>
          <w:rFonts w:ascii="Arial" w:hAnsi="Arial" w:cs="Arial"/>
          <w:color w:val="000000"/>
        </w:rPr>
        <w:t>торий и объектов: объектов историко-культурного наследия и особо охраняемых природных террит</w:t>
      </w:r>
      <w:r w:rsidRPr="00774B01">
        <w:rPr>
          <w:rFonts w:ascii="Arial" w:hAnsi="Arial" w:cs="Arial"/>
          <w:color w:val="000000"/>
        </w:rPr>
        <w:t>о</w:t>
      </w:r>
      <w:r w:rsidRPr="00774B01">
        <w:rPr>
          <w:rFonts w:ascii="Arial" w:hAnsi="Arial" w:cs="Arial"/>
          <w:color w:val="000000"/>
        </w:rPr>
        <w:t>рий (заповедники, заказники, памятники природы);</w:t>
      </w:r>
    </w:p>
    <w:p w:rsidR="00F13B8F" w:rsidRPr="00774B01"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color w:val="000000"/>
        </w:rPr>
      </w:pPr>
      <w:r w:rsidRPr="00774B01">
        <w:rPr>
          <w:rFonts w:ascii="Arial" w:hAnsi="Arial" w:cs="Arial"/>
          <w:color w:val="000000"/>
        </w:rPr>
        <w:t>изыскание и создание рекреационных и туристических районов на территории мун</w:t>
      </w:r>
      <w:r w:rsidRPr="00774B01">
        <w:rPr>
          <w:rFonts w:ascii="Arial" w:hAnsi="Arial" w:cs="Arial"/>
          <w:color w:val="000000"/>
        </w:rPr>
        <w:t>и</w:t>
      </w:r>
      <w:r w:rsidRPr="00774B01">
        <w:rPr>
          <w:rFonts w:ascii="Arial" w:hAnsi="Arial" w:cs="Arial"/>
          <w:color w:val="000000"/>
        </w:rPr>
        <w:t>ципального образования, создающих центры массового и культурного отдыха для разных слоев населения, и привлекающих дополнительные источники дохода в местный бюджет муниц</w:t>
      </w:r>
      <w:r w:rsidRPr="00774B01">
        <w:rPr>
          <w:rFonts w:ascii="Arial" w:hAnsi="Arial" w:cs="Arial"/>
          <w:color w:val="000000"/>
        </w:rPr>
        <w:t>и</w:t>
      </w:r>
      <w:r w:rsidRPr="00774B01">
        <w:rPr>
          <w:rFonts w:ascii="Arial" w:hAnsi="Arial" w:cs="Arial"/>
          <w:color w:val="000000"/>
        </w:rPr>
        <w:t>пального образования;</w:t>
      </w:r>
    </w:p>
    <w:p w:rsidR="00F13B8F" w:rsidRPr="00774B01"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color w:val="000000"/>
        </w:rPr>
      </w:pPr>
      <w:r w:rsidRPr="00774B01">
        <w:rPr>
          <w:rFonts w:ascii="Arial" w:hAnsi="Arial" w:cs="Arial"/>
          <w:color w:val="000000"/>
        </w:rPr>
        <w:t>выработка предложений и их обоснование по активному внедрению осно</w:t>
      </w:r>
      <w:r w:rsidRPr="00774B01">
        <w:rPr>
          <w:rFonts w:ascii="Arial" w:hAnsi="Arial" w:cs="Arial"/>
          <w:color w:val="000000"/>
        </w:rPr>
        <w:t>в</w:t>
      </w:r>
      <w:r w:rsidRPr="00774B01">
        <w:rPr>
          <w:rFonts w:ascii="Arial" w:hAnsi="Arial" w:cs="Arial"/>
          <w:color w:val="000000"/>
        </w:rPr>
        <w:t>ных положений Федеральной программы «Жилище» путем разработки градостро</w:t>
      </w:r>
      <w:r w:rsidRPr="00774B01">
        <w:rPr>
          <w:rFonts w:ascii="Arial" w:hAnsi="Arial" w:cs="Arial"/>
          <w:color w:val="000000"/>
        </w:rPr>
        <w:t>и</w:t>
      </w:r>
      <w:r w:rsidRPr="00774B01">
        <w:rPr>
          <w:rFonts w:ascii="Arial" w:hAnsi="Arial" w:cs="Arial"/>
          <w:color w:val="000000"/>
        </w:rPr>
        <w:t>тельных проектных предложений по строительству нового жилого фонда и реконстру</w:t>
      </w:r>
      <w:r w:rsidRPr="00774B01">
        <w:rPr>
          <w:rFonts w:ascii="Arial" w:hAnsi="Arial" w:cs="Arial"/>
          <w:color w:val="000000"/>
        </w:rPr>
        <w:t>к</w:t>
      </w:r>
      <w:r w:rsidRPr="00774B01">
        <w:rPr>
          <w:rFonts w:ascii="Arial" w:hAnsi="Arial" w:cs="Arial"/>
          <w:color w:val="000000"/>
        </w:rPr>
        <w:t>ции существующего жилого фонда для улучшения жилищных условий населения м</w:t>
      </w:r>
      <w:r w:rsidRPr="00774B01">
        <w:rPr>
          <w:rFonts w:ascii="Arial" w:hAnsi="Arial" w:cs="Arial"/>
          <w:color w:val="000000"/>
        </w:rPr>
        <w:t>у</w:t>
      </w:r>
      <w:r w:rsidRPr="00774B01">
        <w:rPr>
          <w:rFonts w:ascii="Arial" w:hAnsi="Arial" w:cs="Arial"/>
          <w:color w:val="000000"/>
        </w:rPr>
        <w:t>ниципального образования, сокращения оттока и привлечения новых трудовых ресу</w:t>
      </w:r>
      <w:r w:rsidRPr="00774B01">
        <w:rPr>
          <w:rFonts w:ascii="Arial" w:hAnsi="Arial" w:cs="Arial"/>
          <w:color w:val="000000"/>
        </w:rPr>
        <w:t>р</w:t>
      </w:r>
      <w:r w:rsidRPr="00774B01">
        <w:rPr>
          <w:rFonts w:ascii="Arial" w:hAnsi="Arial" w:cs="Arial"/>
          <w:color w:val="000000"/>
        </w:rPr>
        <w:t>сов на территорию муниципального образов</w:t>
      </w:r>
      <w:r w:rsidRPr="00774B01">
        <w:rPr>
          <w:rFonts w:ascii="Arial" w:hAnsi="Arial" w:cs="Arial"/>
          <w:color w:val="000000"/>
        </w:rPr>
        <w:t>а</w:t>
      </w:r>
      <w:r w:rsidRPr="00774B01">
        <w:rPr>
          <w:rFonts w:ascii="Arial" w:hAnsi="Arial" w:cs="Arial"/>
          <w:color w:val="000000"/>
        </w:rPr>
        <w:t xml:space="preserve">ния; </w:t>
      </w:r>
    </w:p>
    <w:p w:rsidR="00F13B8F" w:rsidRPr="00774B01"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rPr>
      </w:pPr>
      <w:r w:rsidRPr="00774B01">
        <w:rPr>
          <w:rFonts w:ascii="Arial" w:hAnsi="Arial" w:cs="Arial"/>
          <w:color w:val="000000"/>
        </w:rPr>
        <w:t>достижение долговременной безопасности жизнедеятельности населения и эконом</w:t>
      </w:r>
      <w:r w:rsidRPr="00774B01">
        <w:rPr>
          <w:rFonts w:ascii="Arial" w:hAnsi="Arial" w:cs="Arial"/>
          <w:color w:val="000000"/>
        </w:rPr>
        <w:t>и</w:t>
      </w:r>
      <w:r w:rsidRPr="00774B01">
        <w:rPr>
          <w:rFonts w:ascii="Arial" w:hAnsi="Arial" w:cs="Arial"/>
          <w:color w:val="000000"/>
        </w:rPr>
        <w:t xml:space="preserve">ческого развития </w:t>
      </w:r>
      <w:r w:rsidRPr="00774B01">
        <w:rPr>
          <w:rFonts w:ascii="Arial" w:hAnsi="Arial" w:cs="Arial"/>
          <w:bCs/>
          <w:color w:val="000000"/>
        </w:rPr>
        <w:t>Клюквинского сельсовета</w:t>
      </w:r>
      <w:r w:rsidRPr="00774B01">
        <w:rPr>
          <w:rFonts w:ascii="Arial" w:hAnsi="Arial" w:cs="Arial"/>
          <w:color w:val="000000"/>
        </w:rPr>
        <w:t xml:space="preserve"> путем создания территориально организованной сети объектов защитных сооружений, коридоров и районов эвакуации населения в условиях ЧС.</w:t>
      </w:r>
    </w:p>
    <w:p w:rsidR="00F13B8F" w:rsidRPr="00774B01" w:rsidRDefault="00F13B8F" w:rsidP="00F13B8F">
      <w:pPr>
        <w:widowControl w:val="0"/>
        <w:shd w:val="clear" w:color="auto" w:fill="FFFFFF"/>
        <w:tabs>
          <w:tab w:val="left" w:pos="907"/>
        </w:tabs>
        <w:autoSpaceDE w:val="0"/>
        <w:autoSpaceDN w:val="0"/>
        <w:adjustRightInd w:val="0"/>
        <w:spacing w:line="200" w:lineRule="exact"/>
        <w:ind w:left="709"/>
        <w:jc w:val="both"/>
        <w:rPr>
          <w:rFonts w:ascii="Arial" w:hAnsi="Arial" w:cs="Arial"/>
          <w:b/>
          <w:color w:val="000000"/>
          <w:u w:val="single"/>
        </w:rPr>
      </w:pPr>
    </w:p>
    <w:p w:rsidR="00F13B8F" w:rsidRPr="00774B01" w:rsidRDefault="00F13B8F" w:rsidP="00F13B8F">
      <w:pPr>
        <w:widowControl w:val="0"/>
        <w:shd w:val="clear" w:color="auto" w:fill="FFFFFF"/>
        <w:tabs>
          <w:tab w:val="left" w:pos="907"/>
        </w:tabs>
        <w:autoSpaceDE w:val="0"/>
        <w:autoSpaceDN w:val="0"/>
        <w:adjustRightInd w:val="0"/>
        <w:spacing w:line="340" w:lineRule="exact"/>
        <w:ind w:left="709"/>
        <w:jc w:val="both"/>
        <w:rPr>
          <w:rFonts w:ascii="Arial" w:hAnsi="Arial" w:cs="Arial"/>
          <w:b/>
          <w:u w:val="single"/>
        </w:rPr>
      </w:pPr>
      <w:r w:rsidRPr="00774B01">
        <w:rPr>
          <w:rFonts w:ascii="Arial" w:hAnsi="Arial" w:cs="Arial"/>
          <w:b/>
          <w:color w:val="000000"/>
          <w:u w:val="single"/>
        </w:rPr>
        <w:t>Задачи проекта конкретизируются по следующим позициям:</w:t>
      </w:r>
    </w:p>
    <w:p w:rsidR="00F13B8F" w:rsidRPr="00774B01" w:rsidRDefault="00F13B8F" w:rsidP="00F13B8F">
      <w:pPr>
        <w:widowControl w:val="0"/>
        <w:numPr>
          <w:ilvl w:val="0"/>
          <w:numId w:val="2"/>
        </w:numPr>
        <w:shd w:val="clear" w:color="auto" w:fill="FFFFFF"/>
        <w:tabs>
          <w:tab w:val="left" w:pos="907"/>
        </w:tabs>
        <w:autoSpaceDE w:val="0"/>
        <w:autoSpaceDN w:val="0"/>
        <w:adjustRightInd w:val="0"/>
        <w:spacing w:after="0" w:line="340" w:lineRule="exact"/>
        <w:ind w:firstLine="709"/>
        <w:jc w:val="both"/>
        <w:rPr>
          <w:rFonts w:ascii="Arial" w:hAnsi="Arial" w:cs="Arial"/>
          <w:color w:val="000000"/>
        </w:rPr>
      </w:pPr>
      <w:r w:rsidRPr="00774B01">
        <w:rPr>
          <w:rFonts w:ascii="Arial" w:hAnsi="Arial" w:cs="Arial"/>
          <w:color w:val="000000"/>
        </w:rPr>
        <w:t>Определение возможностей территории сельсовета в части совершенствов</w:t>
      </w:r>
      <w:r w:rsidRPr="00774B01">
        <w:rPr>
          <w:rFonts w:ascii="Arial" w:hAnsi="Arial" w:cs="Arial"/>
          <w:color w:val="000000"/>
        </w:rPr>
        <w:t>а</w:t>
      </w:r>
      <w:r w:rsidRPr="00774B01">
        <w:rPr>
          <w:rFonts w:ascii="Arial" w:hAnsi="Arial" w:cs="Arial"/>
          <w:color w:val="000000"/>
        </w:rPr>
        <w:t>ния структуры сложившегося хозяйственного комплекса и функциональных территор</w:t>
      </w:r>
      <w:r w:rsidRPr="00774B01">
        <w:rPr>
          <w:rFonts w:ascii="Arial" w:hAnsi="Arial" w:cs="Arial"/>
          <w:color w:val="000000"/>
        </w:rPr>
        <w:t>и</w:t>
      </w:r>
      <w:r w:rsidRPr="00774B01">
        <w:rPr>
          <w:rFonts w:ascii="Arial" w:hAnsi="Arial" w:cs="Arial"/>
          <w:color w:val="000000"/>
        </w:rPr>
        <w:t>альных зон; выявление социально-экономических тенденций на прогнозируемый п</w:t>
      </w:r>
      <w:r w:rsidRPr="00774B01">
        <w:rPr>
          <w:rFonts w:ascii="Arial" w:hAnsi="Arial" w:cs="Arial"/>
          <w:color w:val="000000"/>
        </w:rPr>
        <w:t>е</w:t>
      </w:r>
      <w:r w:rsidRPr="00774B01">
        <w:rPr>
          <w:rFonts w:ascii="Arial" w:hAnsi="Arial" w:cs="Arial"/>
          <w:color w:val="000000"/>
        </w:rPr>
        <w:t xml:space="preserve">риод </w:t>
      </w:r>
      <w:r w:rsidRPr="00774B01">
        <w:rPr>
          <w:rFonts w:ascii="Arial" w:hAnsi="Arial" w:cs="Arial"/>
          <w:bCs/>
          <w:color w:val="000000"/>
        </w:rPr>
        <w:t xml:space="preserve">в контексте </w:t>
      </w:r>
      <w:r w:rsidRPr="00774B01">
        <w:rPr>
          <w:rFonts w:ascii="Arial" w:hAnsi="Arial" w:cs="Arial"/>
          <w:bCs/>
          <w:color w:val="000000"/>
        </w:rPr>
        <w:lastRenderedPageBreak/>
        <w:t xml:space="preserve">оптимизации территориальной организации; </w:t>
      </w:r>
      <w:r w:rsidRPr="00774B01">
        <w:rPr>
          <w:rFonts w:ascii="Arial" w:hAnsi="Arial" w:cs="Arial"/>
          <w:color w:val="000000"/>
        </w:rPr>
        <w:t>выявление перспекти</w:t>
      </w:r>
      <w:r w:rsidRPr="00774B01">
        <w:rPr>
          <w:rFonts w:ascii="Arial" w:hAnsi="Arial" w:cs="Arial"/>
          <w:color w:val="000000"/>
        </w:rPr>
        <w:t>в</w:t>
      </w:r>
      <w:r w:rsidRPr="00774B01">
        <w:rPr>
          <w:rFonts w:ascii="Arial" w:hAnsi="Arial" w:cs="Arial"/>
          <w:color w:val="000000"/>
        </w:rPr>
        <w:t xml:space="preserve">ных инвестиционно привлекательных секторов экономики и соответствующих функционально-планировочных зон </w:t>
      </w:r>
      <w:r w:rsidRPr="00774B01">
        <w:rPr>
          <w:rFonts w:ascii="Arial" w:hAnsi="Arial" w:cs="Arial"/>
          <w:bCs/>
          <w:color w:val="000000"/>
        </w:rPr>
        <w:t>–</w:t>
      </w:r>
      <w:r w:rsidRPr="00774B01">
        <w:rPr>
          <w:rFonts w:ascii="Arial" w:hAnsi="Arial" w:cs="Arial"/>
          <w:color w:val="000000"/>
        </w:rPr>
        <w:t xml:space="preserve"> </w:t>
      </w:r>
      <w:r w:rsidRPr="00774B01">
        <w:rPr>
          <w:rFonts w:ascii="Arial" w:hAnsi="Arial" w:cs="Arial"/>
          <w:bCs/>
          <w:color w:val="000000"/>
        </w:rPr>
        <w:t>«пол</w:t>
      </w:r>
      <w:r w:rsidRPr="00774B01">
        <w:rPr>
          <w:rFonts w:ascii="Arial" w:hAnsi="Arial" w:cs="Arial"/>
          <w:bCs/>
          <w:color w:val="000000"/>
        </w:rPr>
        <w:t>ю</w:t>
      </w:r>
      <w:r w:rsidRPr="00774B01">
        <w:rPr>
          <w:rFonts w:ascii="Arial" w:hAnsi="Arial" w:cs="Arial"/>
          <w:bCs/>
          <w:color w:val="000000"/>
        </w:rPr>
        <w:t>сов роста» –</w:t>
      </w:r>
      <w:r w:rsidRPr="00774B01">
        <w:rPr>
          <w:rFonts w:ascii="Arial" w:hAnsi="Arial" w:cs="Arial"/>
          <w:color w:val="000000"/>
        </w:rPr>
        <w:t xml:space="preserve"> с учетом хозяйственно-территориальной специфики;</w:t>
      </w:r>
    </w:p>
    <w:p w:rsidR="00F13B8F" w:rsidRPr="00774B01" w:rsidRDefault="00F13B8F" w:rsidP="00F13B8F">
      <w:pPr>
        <w:widowControl w:val="0"/>
        <w:numPr>
          <w:ilvl w:val="0"/>
          <w:numId w:val="2"/>
        </w:numPr>
        <w:shd w:val="clear" w:color="auto" w:fill="FFFFFF"/>
        <w:tabs>
          <w:tab w:val="left" w:pos="907"/>
        </w:tabs>
        <w:autoSpaceDE w:val="0"/>
        <w:autoSpaceDN w:val="0"/>
        <w:adjustRightInd w:val="0"/>
        <w:spacing w:after="0" w:line="340" w:lineRule="exact"/>
        <w:ind w:firstLine="709"/>
        <w:jc w:val="both"/>
        <w:rPr>
          <w:rFonts w:ascii="Arial" w:hAnsi="Arial" w:cs="Arial"/>
        </w:rPr>
      </w:pPr>
      <w:r w:rsidRPr="00774B01">
        <w:rPr>
          <w:rFonts w:ascii="Arial" w:hAnsi="Arial" w:cs="Arial"/>
          <w:color w:val="000000"/>
        </w:rPr>
        <w:t xml:space="preserve">Прогнозирование </w:t>
      </w:r>
      <w:r w:rsidRPr="00774B01">
        <w:rPr>
          <w:rFonts w:ascii="Arial" w:hAnsi="Arial" w:cs="Arial"/>
          <w:bCs/>
          <w:color w:val="000000"/>
        </w:rPr>
        <w:t>базовых параметров развития территории –</w:t>
      </w:r>
      <w:r w:rsidRPr="00774B01">
        <w:rPr>
          <w:rFonts w:ascii="Arial" w:hAnsi="Arial" w:cs="Arial"/>
          <w:color w:val="000000"/>
        </w:rPr>
        <w:t xml:space="preserve"> численность населения </w:t>
      </w:r>
      <w:r w:rsidRPr="00774B01">
        <w:rPr>
          <w:rFonts w:ascii="Arial" w:hAnsi="Arial" w:cs="Arial"/>
          <w:bCs/>
          <w:color w:val="000000"/>
        </w:rPr>
        <w:t>Клюквинского сельсовета</w:t>
      </w:r>
      <w:r w:rsidRPr="00774B01">
        <w:rPr>
          <w:rFonts w:ascii="Arial" w:hAnsi="Arial" w:cs="Arial"/>
          <w:color w:val="000000"/>
        </w:rPr>
        <w:t xml:space="preserve"> (в целом и по отдельным населенным пунктам); сферы занятости; объемы строительства и пр. на основе</w:t>
      </w:r>
      <w:r w:rsidRPr="00774B01">
        <w:rPr>
          <w:rFonts w:ascii="Arial" w:hAnsi="Arial" w:cs="Arial"/>
          <w:i/>
          <w:iCs/>
          <w:color w:val="000000"/>
        </w:rPr>
        <w:t xml:space="preserve"> </w:t>
      </w:r>
      <w:r w:rsidRPr="00774B01">
        <w:rPr>
          <w:rFonts w:ascii="Arial" w:hAnsi="Arial" w:cs="Arial"/>
          <w:iCs/>
          <w:color w:val="000000"/>
        </w:rPr>
        <w:t>анализа городского и сел</w:t>
      </w:r>
      <w:r w:rsidRPr="00774B01">
        <w:rPr>
          <w:rFonts w:ascii="Arial" w:hAnsi="Arial" w:cs="Arial"/>
          <w:iCs/>
          <w:color w:val="000000"/>
        </w:rPr>
        <w:t>ь</w:t>
      </w:r>
      <w:r w:rsidRPr="00774B01">
        <w:rPr>
          <w:rFonts w:ascii="Arial" w:hAnsi="Arial" w:cs="Arial"/>
          <w:iCs/>
          <w:color w:val="000000"/>
        </w:rPr>
        <w:t>ского расселения в части их перспективности для дальнейшего социально-экономического развитии в зависимости от хозяйственной, исторической и планир</w:t>
      </w:r>
      <w:r w:rsidRPr="00774B01">
        <w:rPr>
          <w:rFonts w:ascii="Arial" w:hAnsi="Arial" w:cs="Arial"/>
          <w:iCs/>
          <w:color w:val="000000"/>
        </w:rPr>
        <w:t>о</w:t>
      </w:r>
      <w:r w:rsidRPr="00774B01">
        <w:rPr>
          <w:rFonts w:ascii="Arial" w:hAnsi="Arial" w:cs="Arial"/>
          <w:iCs/>
          <w:color w:val="000000"/>
        </w:rPr>
        <w:t>вочной специфики;</w:t>
      </w:r>
    </w:p>
    <w:p w:rsidR="00F13B8F" w:rsidRPr="00774B01" w:rsidRDefault="00F13B8F" w:rsidP="00F13B8F">
      <w:pPr>
        <w:shd w:val="clear" w:color="auto" w:fill="FFFFFF"/>
        <w:spacing w:line="340" w:lineRule="exact"/>
        <w:ind w:firstLine="709"/>
        <w:jc w:val="both"/>
        <w:rPr>
          <w:rFonts w:ascii="Arial" w:hAnsi="Arial" w:cs="Arial"/>
          <w:iCs/>
          <w:color w:val="000000"/>
        </w:rPr>
      </w:pPr>
      <w:r w:rsidRPr="00774B01">
        <w:rPr>
          <w:rFonts w:ascii="Arial" w:hAnsi="Arial" w:cs="Arial"/>
          <w:color w:val="000000"/>
        </w:rPr>
        <w:t xml:space="preserve">Выделение специфики </w:t>
      </w:r>
      <w:r w:rsidRPr="00774B01">
        <w:rPr>
          <w:rFonts w:ascii="Arial" w:hAnsi="Arial" w:cs="Arial"/>
          <w:bCs/>
          <w:color w:val="000000"/>
        </w:rPr>
        <w:t>Клюквинского</w:t>
      </w:r>
      <w:r w:rsidRPr="00774B01">
        <w:rPr>
          <w:rFonts w:ascii="Arial" w:hAnsi="Arial" w:cs="Arial"/>
          <w:color w:val="000000"/>
        </w:rPr>
        <w:t xml:space="preserve"> сельсовета с учетом особенностей типов и форм собственности жилой застройки, определение его роли в формировании </w:t>
      </w:r>
      <w:r w:rsidRPr="00774B01">
        <w:rPr>
          <w:rFonts w:ascii="Arial" w:hAnsi="Arial" w:cs="Arial"/>
          <w:bCs/>
          <w:color w:val="000000"/>
        </w:rPr>
        <w:t>расс</w:t>
      </w:r>
      <w:r w:rsidRPr="00774B01">
        <w:rPr>
          <w:rFonts w:ascii="Arial" w:hAnsi="Arial" w:cs="Arial"/>
          <w:bCs/>
          <w:color w:val="000000"/>
        </w:rPr>
        <w:t>е</w:t>
      </w:r>
      <w:r w:rsidRPr="00774B01">
        <w:rPr>
          <w:rFonts w:ascii="Arial" w:hAnsi="Arial" w:cs="Arial"/>
          <w:bCs/>
          <w:color w:val="000000"/>
        </w:rPr>
        <w:t xml:space="preserve">ленческого каркаса Курского района. </w:t>
      </w:r>
      <w:r w:rsidRPr="00774B01">
        <w:rPr>
          <w:rFonts w:ascii="Arial" w:hAnsi="Arial" w:cs="Arial"/>
          <w:color w:val="000000"/>
        </w:rPr>
        <w:t>Разработка принципиальных предложений по сельскому расселению, его возможной реконструкции.</w:t>
      </w:r>
      <w:r w:rsidRPr="00774B01">
        <w:rPr>
          <w:rFonts w:ascii="Arial" w:hAnsi="Arial" w:cs="Arial"/>
          <w:i/>
          <w:iCs/>
          <w:color w:val="000000"/>
        </w:rPr>
        <w:t xml:space="preserve"> </w:t>
      </w:r>
      <w:r w:rsidRPr="00774B01">
        <w:rPr>
          <w:rFonts w:ascii="Arial" w:hAnsi="Arial" w:cs="Arial"/>
          <w:iCs/>
          <w:color w:val="000000"/>
        </w:rPr>
        <w:t xml:space="preserve">Особое внимание при этом уделяется принципам развития </w:t>
      </w:r>
      <w:r w:rsidRPr="00774B01">
        <w:rPr>
          <w:rFonts w:ascii="Arial" w:hAnsi="Arial" w:cs="Arial"/>
          <w:color w:val="000000"/>
        </w:rPr>
        <w:t xml:space="preserve">деревни Долгое </w:t>
      </w:r>
      <w:r w:rsidRPr="00774B01">
        <w:rPr>
          <w:rFonts w:ascii="Arial" w:hAnsi="Arial" w:cs="Arial"/>
          <w:iCs/>
          <w:color w:val="000000"/>
        </w:rPr>
        <w:t>в качестве планировочного ядра м</w:t>
      </w:r>
      <w:r w:rsidRPr="00774B01">
        <w:rPr>
          <w:rFonts w:ascii="Arial" w:hAnsi="Arial" w:cs="Arial"/>
          <w:iCs/>
          <w:color w:val="000000"/>
        </w:rPr>
        <w:t>у</w:t>
      </w:r>
      <w:r w:rsidRPr="00774B01">
        <w:rPr>
          <w:rFonts w:ascii="Arial" w:hAnsi="Arial" w:cs="Arial"/>
          <w:iCs/>
          <w:color w:val="000000"/>
        </w:rPr>
        <w:t>ниципального образования;</w:t>
      </w:r>
    </w:p>
    <w:p w:rsidR="00F13B8F" w:rsidRPr="00774B01" w:rsidRDefault="00F13B8F" w:rsidP="00F13B8F">
      <w:pPr>
        <w:widowControl w:val="0"/>
        <w:numPr>
          <w:ilvl w:val="0"/>
          <w:numId w:val="2"/>
        </w:numPr>
        <w:shd w:val="clear" w:color="auto" w:fill="FFFFFF"/>
        <w:tabs>
          <w:tab w:val="left" w:pos="907"/>
        </w:tabs>
        <w:autoSpaceDE w:val="0"/>
        <w:autoSpaceDN w:val="0"/>
        <w:adjustRightInd w:val="0"/>
        <w:spacing w:after="0" w:line="340" w:lineRule="exact"/>
        <w:ind w:firstLine="709"/>
        <w:jc w:val="both"/>
        <w:rPr>
          <w:rFonts w:ascii="Arial" w:hAnsi="Arial" w:cs="Arial"/>
          <w:color w:val="000000"/>
        </w:rPr>
      </w:pPr>
      <w:r w:rsidRPr="00774B01">
        <w:rPr>
          <w:rFonts w:ascii="Arial" w:hAnsi="Arial" w:cs="Arial"/>
          <w:color w:val="000000"/>
        </w:rPr>
        <w:t xml:space="preserve">Разработка предложений по развитию </w:t>
      </w:r>
      <w:r w:rsidRPr="00774B01">
        <w:rPr>
          <w:rFonts w:ascii="Arial" w:hAnsi="Arial" w:cs="Arial"/>
          <w:bCs/>
          <w:color w:val="000000"/>
        </w:rPr>
        <w:t>коммуникационно-инфраструктурного каркаса района –</w:t>
      </w:r>
      <w:r w:rsidRPr="00774B01">
        <w:rPr>
          <w:rFonts w:ascii="Arial" w:hAnsi="Arial" w:cs="Arial"/>
          <w:color w:val="000000"/>
        </w:rPr>
        <w:t xml:space="preserve"> системы транспортных связей всех видов с соответствующей обслуживающей инфр</w:t>
      </w:r>
      <w:r w:rsidRPr="00774B01">
        <w:rPr>
          <w:rFonts w:ascii="Arial" w:hAnsi="Arial" w:cs="Arial"/>
          <w:color w:val="000000"/>
        </w:rPr>
        <w:t>а</w:t>
      </w:r>
      <w:r w:rsidRPr="00774B01">
        <w:rPr>
          <w:rFonts w:ascii="Arial" w:hAnsi="Arial" w:cs="Arial"/>
          <w:color w:val="000000"/>
        </w:rPr>
        <w:t>структурой;</w:t>
      </w:r>
    </w:p>
    <w:p w:rsidR="00F13B8F" w:rsidRPr="00774B01" w:rsidRDefault="00F13B8F" w:rsidP="00F13B8F">
      <w:pPr>
        <w:numPr>
          <w:ilvl w:val="0"/>
          <w:numId w:val="2"/>
        </w:numPr>
        <w:shd w:val="clear" w:color="auto" w:fill="FFFFFF"/>
        <w:tabs>
          <w:tab w:val="left" w:pos="893"/>
        </w:tabs>
        <w:spacing w:after="0" w:line="340" w:lineRule="exact"/>
        <w:ind w:firstLine="709"/>
        <w:jc w:val="both"/>
        <w:rPr>
          <w:rFonts w:ascii="Arial" w:hAnsi="Arial" w:cs="Arial"/>
        </w:rPr>
      </w:pPr>
      <w:r w:rsidRPr="00774B01">
        <w:rPr>
          <w:rFonts w:ascii="Arial" w:hAnsi="Arial" w:cs="Arial"/>
          <w:color w:val="000000"/>
        </w:rPr>
        <w:t>Обоснование п</w:t>
      </w:r>
      <w:r w:rsidRPr="00774B01">
        <w:rPr>
          <w:rFonts w:ascii="Arial" w:hAnsi="Arial" w:cs="Arial"/>
          <w:bCs/>
          <w:color w:val="000000"/>
        </w:rPr>
        <w:t xml:space="preserve">ринципов развития социальной сферы, </w:t>
      </w:r>
      <w:r w:rsidRPr="00774B01">
        <w:rPr>
          <w:rFonts w:ascii="Arial" w:hAnsi="Arial" w:cs="Arial"/>
          <w:color w:val="000000"/>
        </w:rPr>
        <w:t>расчёт основных эк</w:t>
      </w:r>
      <w:r w:rsidRPr="00774B01">
        <w:rPr>
          <w:rFonts w:ascii="Arial" w:hAnsi="Arial" w:cs="Arial"/>
          <w:color w:val="000000"/>
        </w:rPr>
        <w:t>о</w:t>
      </w:r>
      <w:r w:rsidRPr="00774B01">
        <w:rPr>
          <w:rFonts w:ascii="Arial" w:hAnsi="Arial" w:cs="Arial"/>
          <w:color w:val="000000"/>
        </w:rPr>
        <w:t>номико-градостроительных параметров для жилищного, культурно-бытового стро</w:t>
      </w:r>
      <w:r w:rsidRPr="00774B01">
        <w:rPr>
          <w:rFonts w:ascii="Arial" w:hAnsi="Arial" w:cs="Arial"/>
          <w:color w:val="000000"/>
        </w:rPr>
        <w:t>и</w:t>
      </w:r>
      <w:r w:rsidRPr="00774B01">
        <w:rPr>
          <w:rFonts w:ascii="Arial" w:hAnsi="Arial" w:cs="Arial"/>
          <w:color w:val="000000"/>
        </w:rPr>
        <w:t>тельства, развития рекреации, туризма и пр.;</w:t>
      </w:r>
    </w:p>
    <w:p w:rsidR="00F13B8F" w:rsidRPr="00774B01" w:rsidRDefault="00F13B8F" w:rsidP="00F13B8F">
      <w:pPr>
        <w:numPr>
          <w:ilvl w:val="0"/>
          <w:numId w:val="2"/>
        </w:numPr>
        <w:shd w:val="clear" w:color="auto" w:fill="FFFFFF"/>
        <w:tabs>
          <w:tab w:val="left" w:pos="893"/>
        </w:tabs>
        <w:spacing w:after="0" w:line="340" w:lineRule="exact"/>
        <w:ind w:firstLine="709"/>
        <w:jc w:val="both"/>
        <w:rPr>
          <w:rFonts w:ascii="Arial" w:hAnsi="Arial" w:cs="Arial"/>
        </w:rPr>
      </w:pPr>
      <w:r w:rsidRPr="00774B01">
        <w:rPr>
          <w:rFonts w:ascii="Arial" w:hAnsi="Arial" w:cs="Arial"/>
          <w:color w:val="000000"/>
        </w:rPr>
        <w:t xml:space="preserve">Формирование предложений по сохранению и развитию </w:t>
      </w:r>
      <w:r w:rsidRPr="00774B01">
        <w:rPr>
          <w:rFonts w:ascii="Arial" w:hAnsi="Arial" w:cs="Arial"/>
          <w:bCs/>
          <w:color w:val="000000"/>
        </w:rPr>
        <w:t xml:space="preserve">природно-экологического каркаса </w:t>
      </w:r>
      <w:r w:rsidRPr="00774B01">
        <w:rPr>
          <w:rFonts w:ascii="Arial" w:hAnsi="Arial" w:cs="Arial"/>
          <w:color w:val="000000"/>
        </w:rPr>
        <w:t>Курского района и рациональному использованию природных ресурсов в контексте общерегиональных, средозащитных и средоформирующих фун</w:t>
      </w:r>
      <w:r w:rsidRPr="00774B01">
        <w:rPr>
          <w:rFonts w:ascii="Arial" w:hAnsi="Arial" w:cs="Arial"/>
          <w:color w:val="000000"/>
        </w:rPr>
        <w:t>к</w:t>
      </w:r>
      <w:r w:rsidRPr="00774B01">
        <w:rPr>
          <w:rFonts w:ascii="Arial" w:hAnsi="Arial" w:cs="Arial"/>
          <w:color w:val="000000"/>
        </w:rPr>
        <w:t>ций территории (создание природных комплексов, пространственная градостроительная организация лесопарковых нас</w:t>
      </w:r>
      <w:r w:rsidRPr="00774B01">
        <w:rPr>
          <w:rFonts w:ascii="Arial" w:hAnsi="Arial" w:cs="Arial"/>
          <w:color w:val="000000"/>
        </w:rPr>
        <w:t>а</w:t>
      </w:r>
      <w:r w:rsidRPr="00774B01">
        <w:rPr>
          <w:rFonts w:ascii="Arial" w:hAnsi="Arial" w:cs="Arial"/>
          <w:color w:val="000000"/>
        </w:rPr>
        <w:t>ждений, сохранение и улучшение качества всех видов ресурсов, возможности использования альтернативных источников энергии, р</w:t>
      </w:r>
      <w:r w:rsidRPr="00774B01">
        <w:rPr>
          <w:rFonts w:ascii="Arial" w:hAnsi="Arial" w:cs="Arial"/>
          <w:color w:val="000000"/>
        </w:rPr>
        <w:t>е</w:t>
      </w:r>
      <w:r w:rsidRPr="00774B01">
        <w:rPr>
          <w:rFonts w:ascii="Arial" w:hAnsi="Arial" w:cs="Arial"/>
          <w:color w:val="000000"/>
        </w:rPr>
        <w:t>культивация нарушенных территорий, создание обособленных территорий для утил</w:t>
      </w:r>
      <w:r w:rsidRPr="00774B01">
        <w:rPr>
          <w:rFonts w:ascii="Arial" w:hAnsi="Arial" w:cs="Arial"/>
          <w:color w:val="000000"/>
        </w:rPr>
        <w:t>и</w:t>
      </w:r>
      <w:r w:rsidRPr="00774B01">
        <w:rPr>
          <w:rFonts w:ascii="Arial" w:hAnsi="Arial" w:cs="Arial"/>
          <w:color w:val="000000"/>
        </w:rPr>
        <w:t>зации загрязняющих веществ и ТБО с минимальными ареалами их негативного во</w:t>
      </w:r>
      <w:r w:rsidRPr="00774B01">
        <w:rPr>
          <w:rFonts w:ascii="Arial" w:hAnsi="Arial" w:cs="Arial"/>
          <w:color w:val="000000"/>
        </w:rPr>
        <w:t>з</w:t>
      </w:r>
      <w:r w:rsidRPr="00774B01">
        <w:rPr>
          <w:rFonts w:ascii="Arial" w:hAnsi="Arial" w:cs="Arial"/>
          <w:color w:val="000000"/>
        </w:rPr>
        <w:t>действия на окружающую среду). Предложения по развитию рекреационных террит</w:t>
      </w:r>
      <w:r w:rsidRPr="00774B01">
        <w:rPr>
          <w:rFonts w:ascii="Arial" w:hAnsi="Arial" w:cs="Arial"/>
          <w:color w:val="000000"/>
        </w:rPr>
        <w:t>о</w:t>
      </w:r>
      <w:r w:rsidRPr="00774B01">
        <w:rPr>
          <w:rFonts w:ascii="Arial" w:hAnsi="Arial" w:cs="Arial"/>
          <w:color w:val="000000"/>
        </w:rPr>
        <w:t>рий;</w:t>
      </w:r>
    </w:p>
    <w:p w:rsidR="00F13B8F" w:rsidRPr="00774B01" w:rsidRDefault="00F13B8F" w:rsidP="00F13B8F">
      <w:pPr>
        <w:numPr>
          <w:ilvl w:val="0"/>
          <w:numId w:val="2"/>
        </w:numPr>
        <w:shd w:val="clear" w:color="auto" w:fill="FFFFFF"/>
        <w:tabs>
          <w:tab w:val="left" w:pos="893"/>
        </w:tabs>
        <w:spacing w:after="0" w:line="340" w:lineRule="exact"/>
        <w:ind w:firstLine="709"/>
        <w:jc w:val="both"/>
        <w:rPr>
          <w:rFonts w:ascii="Arial" w:hAnsi="Arial" w:cs="Arial"/>
        </w:rPr>
      </w:pPr>
      <w:r w:rsidRPr="00774B01">
        <w:rPr>
          <w:rFonts w:ascii="Arial" w:hAnsi="Arial" w:cs="Arial"/>
          <w:bCs/>
          <w:color w:val="000000"/>
        </w:rPr>
        <w:t xml:space="preserve">Принципиальные направления реконструкции и модернизации инженерных систем, связи и </w:t>
      </w:r>
      <w:r w:rsidRPr="00774B01">
        <w:rPr>
          <w:rFonts w:ascii="Arial" w:hAnsi="Arial" w:cs="Arial"/>
          <w:color w:val="000000"/>
        </w:rPr>
        <w:t>телекоммуникаций – водоснабжения, канализации, энергоснабжения и др. Защита от неблагоприятных природных и антропогенных процессов, инженерная подготовка территории.</w:t>
      </w:r>
    </w:p>
    <w:p w:rsidR="00F13B8F" w:rsidRPr="00774B01" w:rsidRDefault="00F13B8F" w:rsidP="00F13B8F">
      <w:pPr>
        <w:widowControl w:val="0"/>
        <w:shd w:val="clear" w:color="auto" w:fill="FFFFFF"/>
        <w:tabs>
          <w:tab w:val="left" w:pos="907"/>
        </w:tabs>
        <w:autoSpaceDE w:val="0"/>
        <w:autoSpaceDN w:val="0"/>
        <w:adjustRightInd w:val="0"/>
        <w:spacing w:line="200" w:lineRule="exact"/>
        <w:ind w:left="709"/>
        <w:jc w:val="both"/>
        <w:rPr>
          <w:rFonts w:ascii="Arial" w:hAnsi="Arial" w:cs="Arial"/>
          <w:b/>
          <w:bCs/>
          <w:color w:val="000000"/>
          <w:u w:val="single"/>
        </w:rPr>
      </w:pPr>
      <w:bookmarkStart w:id="2" w:name="_Toc192065503"/>
    </w:p>
    <w:p w:rsidR="00F13B8F" w:rsidRPr="00774B01" w:rsidRDefault="00F13B8F" w:rsidP="00F13B8F">
      <w:pPr>
        <w:shd w:val="clear" w:color="auto" w:fill="FFFFFF"/>
        <w:spacing w:line="340" w:lineRule="exact"/>
        <w:ind w:firstLine="709"/>
        <w:jc w:val="both"/>
        <w:outlineLvl w:val="0"/>
        <w:rPr>
          <w:rFonts w:ascii="Arial" w:hAnsi="Arial" w:cs="Arial"/>
          <w:b/>
          <w:u w:val="single"/>
        </w:rPr>
      </w:pPr>
      <w:r w:rsidRPr="00774B01">
        <w:rPr>
          <w:rFonts w:ascii="Arial" w:hAnsi="Arial" w:cs="Arial"/>
          <w:b/>
          <w:bCs/>
          <w:color w:val="000000"/>
          <w:u w:val="single"/>
        </w:rPr>
        <w:t>Результатами работы стали:</w:t>
      </w:r>
      <w:bookmarkEnd w:id="2"/>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color w:val="000000"/>
        </w:rPr>
      </w:pPr>
      <w:r w:rsidRPr="00774B01">
        <w:rPr>
          <w:rFonts w:ascii="Arial" w:hAnsi="Arial" w:cs="Arial"/>
          <w:color w:val="000000"/>
        </w:rPr>
        <w:t>Определение специализации и потенциала Клюквинского сельсовета в структуре пространства Курского района Курской области;</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color w:val="000000"/>
        </w:rPr>
      </w:pPr>
      <w:r w:rsidRPr="00774B01">
        <w:rPr>
          <w:rFonts w:ascii="Arial" w:hAnsi="Arial" w:cs="Arial"/>
          <w:color w:val="000000"/>
        </w:rPr>
        <w:t>Пространственная организация территории, основанная на рациональном природопользовании – функциональное зонирование и планировочная структура, си</w:t>
      </w:r>
      <w:r w:rsidRPr="00774B01">
        <w:rPr>
          <w:rFonts w:ascii="Arial" w:hAnsi="Arial" w:cs="Arial"/>
          <w:color w:val="000000"/>
        </w:rPr>
        <w:t>с</w:t>
      </w:r>
      <w:r w:rsidRPr="00774B01">
        <w:rPr>
          <w:rFonts w:ascii="Arial" w:hAnsi="Arial" w:cs="Arial"/>
          <w:color w:val="000000"/>
        </w:rPr>
        <w:t>тема коммуникаций и расселения, природно-экологический каркас – максимально о</w:t>
      </w:r>
      <w:r w:rsidRPr="00774B01">
        <w:rPr>
          <w:rFonts w:ascii="Arial" w:hAnsi="Arial" w:cs="Arial"/>
          <w:color w:val="000000"/>
        </w:rPr>
        <w:t>т</w:t>
      </w:r>
      <w:r w:rsidRPr="00774B01">
        <w:rPr>
          <w:rFonts w:ascii="Arial" w:hAnsi="Arial" w:cs="Arial"/>
          <w:color w:val="000000"/>
        </w:rPr>
        <w:t>вечающая целям устойч</w:t>
      </w:r>
      <w:r w:rsidRPr="00774B01">
        <w:rPr>
          <w:rFonts w:ascii="Arial" w:hAnsi="Arial" w:cs="Arial"/>
          <w:color w:val="000000"/>
        </w:rPr>
        <w:t>и</w:t>
      </w:r>
      <w:r w:rsidRPr="00774B01">
        <w:rPr>
          <w:rFonts w:ascii="Arial" w:hAnsi="Arial" w:cs="Arial"/>
          <w:color w:val="000000"/>
        </w:rPr>
        <w:t>вого развития сельсовета;</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color w:val="000000"/>
        </w:rPr>
      </w:pPr>
      <w:r w:rsidRPr="00774B01">
        <w:rPr>
          <w:rFonts w:ascii="Arial" w:hAnsi="Arial" w:cs="Arial"/>
          <w:color w:val="000000"/>
        </w:rPr>
        <w:t xml:space="preserve">Хозяйственно-экономическое зонирование с определенными режимами </w:t>
      </w:r>
      <w:r w:rsidRPr="00774B01">
        <w:rPr>
          <w:rFonts w:ascii="Arial" w:hAnsi="Arial" w:cs="Arial"/>
          <w:color w:val="000000"/>
        </w:rPr>
        <w:lastRenderedPageBreak/>
        <w:t>хозяйственной деятельности (градостроительные регламенты); каждая зона должна разрабатываться с чёткой формулировкой её градостроительных проблем, с предлож</w:t>
      </w:r>
      <w:r w:rsidRPr="00774B01">
        <w:rPr>
          <w:rFonts w:ascii="Arial" w:hAnsi="Arial" w:cs="Arial"/>
          <w:color w:val="000000"/>
        </w:rPr>
        <w:t>е</w:t>
      </w:r>
      <w:r w:rsidRPr="00774B01">
        <w:rPr>
          <w:rFonts w:ascii="Arial" w:hAnsi="Arial" w:cs="Arial"/>
          <w:color w:val="000000"/>
        </w:rPr>
        <w:t>нием возможных путей их решения.</w:t>
      </w:r>
    </w:p>
    <w:p w:rsidR="00F13B8F" w:rsidRPr="00774B01" w:rsidRDefault="00F13B8F" w:rsidP="00F13B8F">
      <w:pPr>
        <w:shd w:val="clear" w:color="auto" w:fill="FFFFFF"/>
        <w:spacing w:line="220" w:lineRule="exact"/>
        <w:ind w:firstLine="709"/>
        <w:jc w:val="both"/>
        <w:rPr>
          <w:rFonts w:ascii="Arial" w:hAnsi="Arial" w:cs="Arial"/>
          <w:color w:val="000000"/>
          <w:shd w:val="clear" w:color="auto" w:fill="ECDEDC"/>
        </w:rPr>
      </w:pPr>
    </w:p>
    <w:p w:rsidR="00F13B8F" w:rsidRPr="00774B01" w:rsidRDefault="00F13B8F" w:rsidP="00F13B8F">
      <w:pPr>
        <w:shd w:val="clear" w:color="auto" w:fill="FFFFFF"/>
        <w:spacing w:line="340" w:lineRule="exact"/>
        <w:ind w:firstLine="709"/>
        <w:jc w:val="both"/>
        <w:rPr>
          <w:rFonts w:ascii="Arial" w:hAnsi="Arial" w:cs="Arial"/>
        </w:rPr>
      </w:pPr>
      <w:r w:rsidRPr="00774B01">
        <w:rPr>
          <w:rFonts w:ascii="Arial" w:hAnsi="Arial" w:cs="Arial"/>
          <w:color w:val="000000"/>
          <w:shd w:val="clear" w:color="auto" w:fill="E9E6D7"/>
        </w:rPr>
        <w:t>Проект призван дать инструмент Администрации муниципального образования Клю</w:t>
      </w:r>
      <w:r w:rsidRPr="00774B01">
        <w:rPr>
          <w:rFonts w:ascii="Arial" w:hAnsi="Arial" w:cs="Arial"/>
          <w:color w:val="000000"/>
          <w:shd w:val="clear" w:color="auto" w:fill="E9E6D7"/>
        </w:rPr>
        <w:t>к</w:t>
      </w:r>
      <w:r w:rsidRPr="00774B01">
        <w:rPr>
          <w:rFonts w:ascii="Arial" w:hAnsi="Arial" w:cs="Arial"/>
          <w:color w:val="000000"/>
          <w:shd w:val="clear" w:color="auto" w:fill="E9E6D7"/>
        </w:rPr>
        <w:t>винский сельсовет Курского района Курской области для:</w:t>
      </w:r>
    </w:p>
    <w:p w:rsidR="00F13B8F" w:rsidRPr="00774B01" w:rsidRDefault="00F13B8F" w:rsidP="00F13B8F">
      <w:pPr>
        <w:widowControl w:val="0"/>
        <w:numPr>
          <w:ilvl w:val="0"/>
          <w:numId w:val="4"/>
        </w:numPr>
        <w:shd w:val="clear" w:color="auto" w:fill="FFFFFF"/>
        <w:tabs>
          <w:tab w:val="left" w:pos="936"/>
        </w:tabs>
        <w:autoSpaceDE w:val="0"/>
        <w:autoSpaceDN w:val="0"/>
        <w:adjustRightInd w:val="0"/>
        <w:spacing w:after="0" w:line="340" w:lineRule="exact"/>
        <w:ind w:firstLine="709"/>
        <w:jc w:val="both"/>
        <w:rPr>
          <w:rFonts w:ascii="Arial" w:hAnsi="Arial" w:cs="Arial"/>
          <w:color w:val="000000"/>
        </w:rPr>
      </w:pPr>
      <w:r w:rsidRPr="00774B01">
        <w:rPr>
          <w:rFonts w:ascii="Arial" w:hAnsi="Arial" w:cs="Arial"/>
          <w:color w:val="000000"/>
        </w:rPr>
        <w:t>Планирования территории сельсовета с целью оптимального использования в инт</w:t>
      </w:r>
      <w:r w:rsidRPr="00774B01">
        <w:rPr>
          <w:rFonts w:ascii="Arial" w:hAnsi="Arial" w:cs="Arial"/>
          <w:color w:val="000000"/>
        </w:rPr>
        <w:t>е</w:t>
      </w:r>
      <w:r w:rsidRPr="00774B01">
        <w:rPr>
          <w:rFonts w:ascii="Arial" w:hAnsi="Arial" w:cs="Arial"/>
          <w:color w:val="000000"/>
        </w:rPr>
        <w:t>ресах населения земельных и других природных ресурсов.</w:t>
      </w:r>
    </w:p>
    <w:p w:rsidR="00F13B8F" w:rsidRPr="00774B01" w:rsidRDefault="00F13B8F" w:rsidP="00F13B8F">
      <w:pPr>
        <w:widowControl w:val="0"/>
        <w:numPr>
          <w:ilvl w:val="0"/>
          <w:numId w:val="4"/>
        </w:numPr>
        <w:shd w:val="clear" w:color="auto" w:fill="FFFFFF"/>
        <w:tabs>
          <w:tab w:val="left" w:pos="936"/>
        </w:tabs>
        <w:autoSpaceDE w:val="0"/>
        <w:autoSpaceDN w:val="0"/>
        <w:adjustRightInd w:val="0"/>
        <w:spacing w:after="0" w:line="340" w:lineRule="exact"/>
        <w:ind w:firstLine="709"/>
        <w:jc w:val="both"/>
        <w:rPr>
          <w:rFonts w:ascii="Arial" w:hAnsi="Arial" w:cs="Arial"/>
          <w:color w:val="000000"/>
        </w:rPr>
      </w:pPr>
      <w:r w:rsidRPr="00774B01">
        <w:rPr>
          <w:rFonts w:ascii="Arial" w:hAnsi="Arial" w:cs="Arial"/>
          <w:color w:val="000000"/>
        </w:rPr>
        <w:t>Управления территориями, принадлежащими государству: федеральные и областные земли, дороги, каналы, мосты, инженерная инфраструктура и пр. (при усл</w:t>
      </w:r>
      <w:r w:rsidRPr="00774B01">
        <w:rPr>
          <w:rFonts w:ascii="Arial" w:hAnsi="Arial" w:cs="Arial"/>
          <w:color w:val="000000"/>
        </w:rPr>
        <w:t>о</w:t>
      </w:r>
      <w:r w:rsidRPr="00774B01">
        <w:rPr>
          <w:rFonts w:ascii="Arial" w:hAnsi="Arial" w:cs="Arial"/>
          <w:color w:val="000000"/>
        </w:rPr>
        <w:t>вии проведения запланированного разграничения земель между федеральным це</w:t>
      </w:r>
      <w:r w:rsidRPr="00774B01">
        <w:rPr>
          <w:rFonts w:ascii="Arial" w:hAnsi="Arial" w:cs="Arial"/>
          <w:color w:val="000000"/>
        </w:rPr>
        <w:t>н</w:t>
      </w:r>
      <w:r w:rsidRPr="00774B01">
        <w:rPr>
          <w:rFonts w:ascii="Arial" w:hAnsi="Arial" w:cs="Arial"/>
          <w:color w:val="000000"/>
        </w:rPr>
        <w:t>тром, субъектом федерации и органами местного самоуправления).</w:t>
      </w:r>
    </w:p>
    <w:p w:rsidR="00F13B8F" w:rsidRPr="00774B01" w:rsidRDefault="00F13B8F" w:rsidP="00F13B8F">
      <w:pPr>
        <w:widowControl w:val="0"/>
        <w:numPr>
          <w:ilvl w:val="0"/>
          <w:numId w:val="4"/>
        </w:numPr>
        <w:shd w:val="clear" w:color="auto" w:fill="FFFFFF"/>
        <w:tabs>
          <w:tab w:val="left" w:pos="936"/>
        </w:tabs>
        <w:autoSpaceDE w:val="0"/>
        <w:autoSpaceDN w:val="0"/>
        <w:adjustRightInd w:val="0"/>
        <w:spacing w:after="0" w:line="340" w:lineRule="exact"/>
        <w:ind w:firstLine="709"/>
        <w:jc w:val="both"/>
        <w:rPr>
          <w:rFonts w:ascii="Arial" w:hAnsi="Arial" w:cs="Arial"/>
          <w:color w:val="000000"/>
        </w:rPr>
      </w:pPr>
      <w:r w:rsidRPr="00774B01">
        <w:rPr>
          <w:rFonts w:ascii="Arial" w:hAnsi="Arial" w:cs="Arial"/>
          <w:color w:val="000000"/>
        </w:rPr>
        <w:t>Политического обеспечения общественных интересов (здравоохранение, образов</w:t>
      </w:r>
      <w:r w:rsidRPr="00774B01">
        <w:rPr>
          <w:rFonts w:ascii="Arial" w:hAnsi="Arial" w:cs="Arial"/>
          <w:color w:val="000000"/>
        </w:rPr>
        <w:t>а</w:t>
      </w:r>
      <w:r w:rsidRPr="00774B01">
        <w:rPr>
          <w:rFonts w:ascii="Arial" w:hAnsi="Arial" w:cs="Arial"/>
          <w:color w:val="000000"/>
        </w:rPr>
        <w:t>ние, охрана окружающей среды и т.п.).</w:t>
      </w:r>
    </w:p>
    <w:p w:rsidR="00F13B8F" w:rsidRPr="00774B01" w:rsidRDefault="00F13B8F" w:rsidP="00F13B8F">
      <w:pPr>
        <w:widowControl w:val="0"/>
        <w:shd w:val="clear" w:color="auto" w:fill="FFFFFF"/>
        <w:tabs>
          <w:tab w:val="left" w:pos="936"/>
        </w:tabs>
        <w:autoSpaceDE w:val="0"/>
        <w:autoSpaceDN w:val="0"/>
        <w:adjustRightInd w:val="0"/>
        <w:spacing w:line="340" w:lineRule="exact"/>
        <w:jc w:val="both"/>
        <w:rPr>
          <w:rFonts w:ascii="Arial" w:hAnsi="Arial" w:cs="Arial"/>
          <w:color w:val="000000"/>
        </w:rPr>
      </w:pPr>
    </w:p>
    <w:p w:rsidR="00F13B8F" w:rsidRPr="00774B01" w:rsidRDefault="00F13B8F" w:rsidP="00F13B8F">
      <w:pPr>
        <w:rPr>
          <w:rFonts w:ascii="Arial" w:hAnsi="Arial" w:cs="Arial"/>
          <w:b/>
        </w:rPr>
      </w:pPr>
      <w:r w:rsidRPr="00774B01">
        <w:rPr>
          <w:rFonts w:ascii="Arial" w:hAnsi="Arial" w:cs="Arial"/>
          <w:b/>
        </w:rPr>
        <w:br w:type="page"/>
      </w:r>
    </w:p>
    <w:p w:rsidR="00F13B8F" w:rsidRPr="00774B01" w:rsidRDefault="00F13B8F" w:rsidP="00F13B8F">
      <w:pPr>
        <w:widowControl w:val="0"/>
        <w:shd w:val="clear" w:color="auto" w:fill="FFFFFF"/>
        <w:tabs>
          <w:tab w:val="left" w:pos="936"/>
        </w:tabs>
        <w:autoSpaceDE w:val="0"/>
        <w:autoSpaceDN w:val="0"/>
        <w:adjustRightInd w:val="0"/>
        <w:spacing w:line="340" w:lineRule="exact"/>
        <w:jc w:val="center"/>
        <w:rPr>
          <w:rFonts w:ascii="Arial" w:hAnsi="Arial" w:cs="Arial"/>
          <w:b/>
          <w:color w:val="000000"/>
        </w:rPr>
      </w:pPr>
      <w:r w:rsidRPr="00774B01">
        <w:rPr>
          <w:rFonts w:ascii="Arial" w:hAnsi="Arial" w:cs="Arial"/>
          <w:b/>
        </w:rPr>
        <w:lastRenderedPageBreak/>
        <w:t>1.3.  Интересы  Российской  Федерации,  Курской  области  и  Курского  муниц</w:t>
      </w:r>
      <w:r w:rsidRPr="00774B01">
        <w:rPr>
          <w:rFonts w:ascii="Arial" w:hAnsi="Arial" w:cs="Arial"/>
          <w:b/>
        </w:rPr>
        <w:t>и</w:t>
      </w:r>
      <w:r w:rsidRPr="00774B01">
        <w:rPr>
          <w:rFonts w:ascii="Arial" w:hAnsi="Arial" w:cs="Arial"/>
          <w:b/>
        </w:rPr>
        <w:t xml:space="preserve">пального  района  при  осуществлении  территориального  планирования  </w:t>
      </w:r>
      <w:r w:rsidRPr="00774B01">
        <w:rPr>
          <w:rFonts w:ascii="Arial" w:hAnsi="Arial" w:cs="Arial"/>
          <w:b/>
        </w:rPr>
        <w:br/>
        <w:t>Клюквинского  сельсовета</w:t>
      </w:r>
    </w:p>
    <w:p w:rsidR="00F13B8F" w:rsidRPr="00774B01" w:rsidRDefault="00F13B8F" w:rsidP="00F13B8F">
      <w:pPr>
        <w:widowControl w:val="0"/>
        <w:shd w:val="clear" w:color="auto" w:fill="FFFFFF"/>
        <w:tabs>
          <w:tab w:val="left" w:pos="936"/>
        </w:tabs>
        <w:autoSpaceDE w:val="0"/>
        <w:autoSpaceDN w:val="0"/>
        <w:adjustRightInd w:val="0"/>
        <w:spacing w:line="140" w:lineRule="exact"/>
        <w:jc w:val="both"/>
        <w:rPr>
          <w:rFonts w:ascii="Arial" w:hAnsi="Arial" w:cs="Arial"/>
          <w:color w:val="000000"/>
        </w:rPr>
      </w:pPr>
    </w:p>
    <w:p w:rsidR="00F13B8F" w:rsidRPr="00774B01" w:rsidRDefault="00F13B8F" w:rsidP="00F13B8F">
      <w:pPr>
        <w:widowControl w:val="0"/>
        <w:shd w:val="clear" w:color="auto" w:fill="FFFFFF"/>
        <w:tabs>
          <w:tab w:val="left" w:pos="936"/>
        </w:tabs>
        <w:autoSpaceDE w:val="0"/>
        <w:autoSpaceDN w:val="0"/>
        <w:adjustRightInd w:val="0"/>
        <w:spacing w:line="340" w:lineRule="exact"/>
        <w:ind w:firstLine="936"/>
        <w:jc w:val="both"/>
        <w:rPr>
          <w:rFonts w:ascii="Arial" w:hAnsi="Arial" w:cs="Arial"/>
        </w:rPr>
      </w:pPr>
      <w:r w:rsidRPr="00774B01">
        <w:rPr>
          <w:rFonts w:ascii="Arial" w:hAnsi="Arial" w:cs="Arial"/>
          <w:color w:val="000000"/>
        </w:rPr>
        <w:t>Объекты</w:t>
      </w:r>
      <w:r w:rsidRPr="00774B01">
        <w:rPr>
          <w:rFonts w:ascii="Arial" w:hAnsi="Arial" w:cs="Arial"/>
        </w:rPr>
        <w:t xml:space="preserve"> региональной и муниципальной (районной) собственности, распол</w:t>
      </w:r>
      <w:r w:rsidRPr="00774B01">
        <w:rPr>
          <w:rFonts w:ascii="Arial" w:hAnsi="Arial" w:cs="Arial"/>
        </w:rPr>
        <w:t>о</w:t>
      </w:r>
      <w:r w:rsidRPr="00774B01">
        <w:rPr>
          <w:rFonts w:ascii="Arial" w:hAnsi="Arial" w:cs="Arial"/>
        </w:rPr>
        <w:t>женные на территории Клюквинского селсовета:</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 xml:space="preserve">здание школы </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здание школы-интерната</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 xml:space="preserve">здание детского сада </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трубопроводы газоснабжения на территории сельского поселения вне границ нас</w:t>
      </w:r>
      <w:r w:rsidRPr="00774B01">
        <w:rPr>
          <w:rFonts w:ascii="Arial" w:hAnsi="Arial" w:cs="Arial"/>
        </w:rPr>
        <w:t>е</w:t>
      </w:r>
      <w:r w:rsidRPr="00774B01">
        <w:rPr>
          <w:rFonts w:ascii="Arial" w:hAnsi="Arial" w:cs="Arial"/>
        </w:rPr>
        <w:t>ленного пункта:</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1021"/>
        <w:jc w:val="both"/>
        <w:rPr>
          <w:rFonts w:ascii="Arial" w:hAnsi="Arial" w:cs="Arial"/>
        </w:rPr>
      </w:pPr>
      <w:r w:rsidRPr="00774B01">
        <w:rPr>
          <w:rFonts w:ascii="Arial" w:hAnsi="Arial" w:cs="Arial"/>
        </w:rPr>
        <w:t>среднего давления</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1021"/>
        <w:jc w:val="both"/>
        <w:rPr>
          <w:rFonts w:ascii="Arial" w:hAnsi="Arial" w:cs="Arial"/>
        </w:rPr>
      </w:pPr>
      <w:r w:rsidRPr="00774B01">
        <w:rPr>
          <w:rFonts w:ascii="Arial" w:hAnsi="Arial" w:cs="Arial"/>
        </w:rPr>
        <w:t>высокого давления</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воздушные и подземные электрические сети и линии связи</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межмуниципальные автодороги вне границ населенного пункта</w:t>
      </w:r>
    </w:p>
    <w:p w:rsidR="00F13B8F" w:rsidRPr="00774B01" w:rsidRDefault="00F13B8F" w:rsidP="00F13B8F">
      <w:pPr>
        <w:widowControl w:val="0"/>
        <w:shd w:val="clear" w:color="auto" w:fill="FFFFFF"/>
        <w:tabs>
          <w:tab w:val="left" w:pos="936"/>
        </w:tabs>
        <w:autoSpaceDE w:val="0"/>
        <w:autoSpaceDN w:val="0"/>
        <w:adjustRightInd w:val="0"/>
        <w:spacing w:line="140" w:lineRule="exact"/>
        <w:ind w:firstLine="936"/>
        <w:jc w:val="both"/>
        <w:rPr>
          <w:rFonts w:ascii="Arial" w:hAnsi="Arial" w:cs="Arial"/>
        </w:rPr>
      </w:pPr>
    </w:p>
    <w:p w:rsidR="00F13B8F" w:rsidRPr="00774B01" w:rsidRDefault="00F13B8F" w:rsidP="00F13B8F">
      <w:pPr>
        <w:widowControl w:val="0"/>
        <w:shd w:val="clear" w:color="auto" w:fill="FFFFFF"/>
        <w:tabs>
          <w:tab w:val="left" w:pos="936"/>
        </w:tabs>
        <w:autoSpaceDE w:val="0"/>
        <w:autoSpaceDN w:val="0"/>
        <w:adjustRightInd w:val="0"/>
        <w:spacing w:line="340" w:lineRule="exact"/>
        <w:ind w:firstLine="936"/>
        <w:jc w:val="both"/>
        <w:rPr>
          <w:rFonts w:ascii="Arial" w:hAnsi="Arial" w:cs="Arial"/>
        </w:rPr>
      </w:pPr>
      <w:r w:rsidRPr="00774B01">
        <w:rPr>
          <w:rFonts w:ascii="Arial" w:hAnsi="Arial" w:cs="Arial"/>
          <w:color w:val="000000"/>
        </w:rPr>
        <w:t>Муниципальные (местные) объекты</w:t>
      </w:r>
      <w:r w:rsidRPr="00774B01">
        <w:rPr>
          <w:rFonts w:ascii="Arial" w:hAnsi="Arial" w:cs="Arial"/>
        </w:rPr>
        <w:t>:</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 xml:space="preserve">административное здание </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 xml:space="preserve">здание сельского дома культуры </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котельная</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трубопроводы газоснабжения в границах населенного пункта:</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1021"/>
        <w:jc w:val="both"/>
        <w:rPr>
          <w:rFonts w:ascii="Arial" w:hAnsi="Arial" w:cs="Arial"/>
        </w:rPr>
      </w:pPr>
      <w:r w:rsidRPr="00774B01">
        <w:rPr>
          <w:rFonts w:ascii="Arial" w:hAnsi="Arial" w:cs="Arial"/>
        </w:rPr>
        <w:t>низкого давления</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1021"/>
        <w:jc w:val="both"/>
        <w:rPr>
          <w:rFonts w:ascii="Arial" w:hAnsi="Arial" w:cs="Arial"/>
        </w:rPr>
      </w:pPr>
      <w:r w:rsidRPr="00774B01">
        <w:rPr>
          <w:rFonts w:ascii="Arial" w:hAnsi="Arial" w:cs="Arial"/>
        </w:rPr>
        <w:t>среднего давления</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1021"/>
        <w:jc w:val="both"/>
        <w:rPr>
          <w:rFonts w:ascii="Arial" w:hAnsi="Arial" w:cs="Arial"/>
        </w:rPr>
      </w:pPr>
      <w:r w:rsidRPr="00774B01">
        <w:rPr>
          <w:rFonts w:ascii="Arial" w:hAnsi="Arial" w:cs="Arial"/>
        </w:rPr>
        <w:t>высокого давления</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сооружения водоснабжения</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воздушные и подземные электрические сети и линии связи в границах нас</w:t>
      </w:r>
      <w:r w:rsidRPr="00774B01">
        <w:rPr>
          <w:rFonts w:ascii="Arial" w:hAnsi="Arial" w:cs="Arial"/>
        </w:rPr>
        <w:t>е</w:t>
      </w:r>
      <w:r w:rsidRPr="00774B01">
        <w:rPr>
          <w:rFonts w:ascii="Arial" w:hAnsi="Arial" w:cs="Arial"/>
        </w:rPr>
        <w:t>ленного пункта</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межмуниципальные автодороги в границах населенного пункта</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остановки общественного транспорта в границах населенного пункта</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rPr>
      </w:pPr>
      <w:r w:rsidRPr="00774B01">
        <w:rPr>
          <w:rFonts w:ascii="Arial" w:hAnsi="Arial" w:cs="Arial"/>
        </w:rPr>
        <w:t>кладбище.</w:t>
      </w:r>
    </w:p>
    <w:p w:rsidR="00F13B8F" w:rsidRPr="00774B01" w:rsidRDefault="00F13B8F" w:rsidP="00F13B8F">
      <w:pPr>
        <w:widowControl w:val="0"/>
        <w:shd w:val="clear" w:color="auto" w:fill="FFFFFF"/>
        <w:tabs>
          <w:tab w:val="left" w:pos="936"/>
        </w:tabs>
        <w:autoSpaceDE w:val="0"/>
        <w:autoSpaceDN w:val="0"/>
        <w:adjustRightInd w:val="0"/>
        <w:spacing w:line="340" w:lineRule="exact"/>
        <w:ind w:firstLine="936"/>
        <w:jc w:val="both"/>
        <w:rPr>
          <w:rFonts w:ascii="Arial" w:hAnsi="Arial" w:cs="Arial"/>
        </w:rPr>
      </w:pPr>
    </w:p>
    <w:p w:rsidR="00F13B8F" w:rsidRPr="00774B01" w:rsidRDefault="00F13B8F" w:rsidP="00F13B8F">
      <w:pPr>
        <w:widowControl w:val="0"/>
        <w:shd w:val="clear" w:color="auto" w:fill="FFFFFF"/>
        <w:tabs>
          <w:tab w:val="left" w:pos="936"/>
        </w:tabs>
        <w:autoSpaceDE w:val="0"/>
        <w:autoSpaceDN w:val="0"/>
        <w:adjustRightInd w:val="0"/>
        <w:spacing w:line="340" w:lineRule="exact"/>
        <w:ind w:firstLine="936"/>
        <w:jc w:val="both"/>
        <w:rPr>
          <w:rFonts w:ascii="Arial" w:hAnsi="Arial" w:cs="Arial"/>
        </w:rPr>
      </w:pPr>
    </w:p>
    <w:p w:rsidR="00F13B8F" w:rsidRPr="00774B01" w:rsidRDefault="00F13B8F" w:rsidP="00F13B8F">
      <w:pPr>
        <w:widowControl w:val="0"/>
        <w:shd w:val="clear" w:color="auto" w:fill="FFFFFF"/>
        <w:tabs>
          <w:tab w:val="left" w:pos="936"/>
        </w:tabs>
        <w:autoSpaceDE w:val="0"/>
        <w:autoSpaceDN w:val="0"/>
        <w:adjustRightInd w:val="0"/>
        <w:spacing w:line="340" w:lineRule="exact"/>
        <w:ind w:firstLine="936"/>
        <w:jc w:val="both"/>
        <w:rPr>
          <w:rFonts w:ascii="Arial" w:hAnsi="Arial" w:cs="Arial"/>
        </w:rPr>
      </w:pPr>
    </w:p>
    <w:p w:rsidR="00F13B8F" w:rsidRPr="00774B01" w:rsidRDefault="00F13B8F" w:rsidP="00F13B8F">
      <w:pPr>
        <w:widowControl w:val="0"/>
        <w:shd w:val="clear" w:color="auto" w:fill="FFFFFF"/>
        <w:tabs>
          <w:tab w:val="left" w:pos="936"/>
        </w:tabs>
        <w:autoSpaceDE w:val="0"/>
        <w:autoSpaceDN w:val="0"/>
        <w:adjustRightInd w:val="0"/>
        <w:spacing w:line="340" w:lineRule="exact"/>
        <w:ind w:firstLine="936"/>
        <w:jc w:val="both"/>
        <w:rPr>
          <w:rFonts w:ascii="Arial" w:hAnsi="Arial" w:cs="Arial"/>
        </w:rPr>
      </w:pPr>
    </w:p>
    <w:p w:rsidR="00F13B8F" w:rsidRPr="00774B01" w:rsidRDefault="00F13B8F" w:rsidP="00F13B8F">
      <w:pPr>
        <w:widowControl w:val="0"/>
        <w:shd w:val="clear" w:color="auto" w:fill="FFFFFF"/>
        <w:tabs>
          <w:tab w:val="left" w:pos="936"/>
        </w:tabs>
        <w:autoSpaceDE w:val="0"/>
        <w:autoSpaceDN w:val="0"/>
        <w:adjustRightInd w:val="0"/>
        <w:spacing w:line="340" w:lineRule="exact"/>
        <w:ind w:firstLine="936"/>
        <w:jc w:val="both"/>
        <w:rPr>
          <w:rFonts w:ascii="Arial" w:hAnsi="Arial" w:cs="Arial"/>
          <w:color w:val="000000"/>
        </w:rPr>
      </w:pPr>
    </w:p>
    <w:p w:rsidR="00F13B8F" w:rsidRPr="00774B01" w:rsidRDefault="00F13B8F" w:rsidP="00F13B8F">
      <w:pPr>
        <w:rPr>
          <w:rFonts w:ascii="Arial" w:hAnsi="Arial" w:cs="Arial"/>
          <w:bCs/>
          <w:color w:val="000000"/>
        </w:rPr>
      </w:pPr>
      <w:r w:rsidRPr="00774B01">
        <w:rPr>
          <w:rFonts w:ascii="Arial" w:hAnsi="Arial" w:cs="Arial"/>
          <w:bCs/>
          <w:color w:val="000000"/>
        </w:rPr>
        <w:br w:type="page"/>
      </w:r>
      <w:bookmarkStart w:id="3" w:name="_Toc192065504"/>
    </w:p>
    <w:p w:rsidR="00F13B8F" w:rsidRPr="00774B01" w:rsidRDefault="00F13B8F" w:rsidP="00F13B8F">
      <w:pPr>
        <w:spacing w:line="140" w:lineRule="exact"/>
        <w:jc w:val="center"/>
        <w:outlineLvl w:val="0"/>
        <w:rPr>
          <w:rFonts w:ascii="Arial" w:hAnsi="Arial" w:cs="Arial"/>
          <w:b/>
          <w:bCs/>
          <w:color w:val="000000"/>
        </w:rPr>
      </w:pPr>
      <w:bookmarkStart w:id="4" w:name="_Toc192065505"/>
      <w:bookmarkEnd w:id="3"/>
    </w:p>
    <w:p w:rsidR="00F13B8F" w:rsidRPr="00774B01" w:rsidRDefault="00F13B8F" w:rsidP="00F13B8F">
      <w:pPr>
        <w:shd w:val="clear" w:color="auto" w:fill="E5E2D1"/>
        <w:spacing w:line="340" w:lineRule="exact"/>
        <w:jc w:val="center"/>
        <w:outlineLvl w:val="0"/>
        <w:rPr>
          <w:rFonts w:ascii="Arial" w:hAnsi="Arial" w:cs="Arial"/>
          <w:b/>
          <w:bCs/>
          <w:color w:val="000000"/>
        </w:rPr>
      </w:pPr>
      <w:r w:rsidRPr="00774B01">
        <w:rPr>
          <w:rFonts w:ascii="Arial" w:hAnsi="Arial" w:cs="Arial"/>
          <w:b/>
          <w:bCs/>
          <w:color w:val="000000"/>
        </w:rPr>
        <w:t xml:space="preserve">2.  </w:t>
      </w:r>
      <w:r w:rsidRPr="00774B01">
        <w:rPr>
          <w:rFonts w:ascii="Arial" w:hAnsi="Arial" w:cs="Arial"/>
          <w:b/>
        </w:rPr>
        <w:t>ОСНОВНЫЕ  ПРИНЦИПЫ  ТЕРРИТОРИАЛЬНОГО  ПЛАНИРОВАНИЯ</w:t>
      </w:r>
    </w:p>
    <w:p w:rsidR="00F13B8F" w:rsidRPr="00774B01" w:rsidRDefault="00F13B8F" w:rsidP="00F13B8F">
      <w:pPr>
        <w:jc w:val="center"/>
        <w:rPr>
          <w:rFonts w:ascii="Arial" w:hAnsi="Arial" w:cs="Arial"/>
          <w:b/>
          <w:bCs/>
          <w:color w:val="000000"/>
        </w:rPr>
      </w:pPr>
    </w:p>
    <w:p w:rsidR="00F13B8F" w:rsidRPr="00774B01" w:rsidRDefault="00F13B8F" w:rsidP="00F13B8F">
      <w:pPr>
        <w:shd w:val="clear" w:color="auto" w:fill="FFFFFF"/>
        <w:spacing w:line="340" w:lineRule="exact"/>
        <w:ind w:firstLine="709"/>
        <w:jc w:val="both"/>
        <w:outlineLvl w:val="0"/>
        <w:rPr>
          <w:rFonts w:ascii="Arial" w:hAnsi="Arial" w:cs="Arial"/>
          <w:b/>
          <w:color w:val="000000"/>
          <w:spacing w:val="-4"/>
          <w:u w:val="single"/>
        </w:rPr>
      </w:pPr>
      <w:r w:rsidRPr="00774B01">
        <w:rPr>
          <w:rFonts w:ascii="Arial" w:hAnsi="Arial" w:cs="Arial"/>
          <w:b/>
          <w:bCs/>
          <w:color w:val="000000"/>
          <w:u w:val="single"/>
        </w:rPr>
        <w:t>Стратегическая</w:t>
      </w:r>
      <w:r w:rsidRPr="00774B01">
        <w:rPr>
          <w:rFonts w:ascii="Arial" w:hAnsi="Arial" w:cs="Arial"/>
          <w:b/>
          <w:color w:val="000000"/>
          <w:spacing w:val="-4"/>
          <w:u w:val="single"/>
        </w:rPr>
        <w:t xml:space="preserve"> цель формирования среды обитания связана с решением задач:</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color w:val="000000"/>
          <w:spacing w:val="-4"/>
        </w:rPr>
      </w:pPr>
      <w:r w:rsidRPr="00774B01">
        <w:rPr>
          <w:rFonts w:ascii="Arial" w:hAnsi="Arial" w:cs="Arial"/>
        </w:rPr>
        <w:t>обеспечение</w:t>
      </w:r>
      <w:r w:rsidRPr="00774B01">
        <w:rPr>
          <w:rFonts w:ascii="Arial" w:hAnsi="Arial" w:cs="Arial"/>
          <w:color w:val="000000"/>
          <w:spacing w:val="-4"/>
        </w:rPr>
        <w:t xml:space="preserve"> улучшения жилищных условий в рамках реализации национального пр</w:t>
      </w:r>
      <w:r w:rsidRPr="00774B01">
        <w:rPr>
          <w:rFonts w:ascii="Arial" w:hAnsi="Arial" w:cs="Arial"/>
          <w:color w:val="000000"/>
          <w:spacing w:val="-4"/>
        </w:rPr>
        <w:t>о</w:t>
      </w:r>
      <w:r w:rsidRPr="00774B01">
        <w:rPr>
          <w:rFonts w:ascii="Arial" w:hAnsi="Arial" w:cs="Arial"/>
          <w:color w:val="000000"/>
          <w:spacing w:val="-4"/>
        </w:rPr>
        <w:t>екта «Доступное жилье»;</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color w:val="000000"/>
          <w:spacing w:val="-4"/>
        </w:rPr>
      </w:pPr>
      <w:r w:rsidRPr="00774B01">
        <w:rPr>
          <w:rFonts w:ascii="Arial" w:hAnsi="Arial" w:cs="Arial"/>
        </w:rPr>
        <w:t>формирование</w:t>
      </w:r>
      <w:r w:rsidRPr="00774B01">
        <w:rPr>
          <w:rFonts w:ascii="Arial" w:hAnsi="Arial" w:cs="Arial"/>
          <w:color w:val="000000"/>
          <w:spacing w:val="-4"/>
        </w:rPr>
        <w:t xml:space="preserve"> системы культурно-бытового обслуживания посредством развития си</w:t>
      </w:r>
      <w:r w:rsidRPr="00774B01">
        <w:rPr>
          <w:rFonts w:ascii="Arial" w:hAnsi="Arial" w:cs="Arial"/>
          <w:color w:val="000000"/>
          <w:spacing w:val="-4"/>
        </w:rPr>
        <w:t>с</w:t>
      </w:r>
      <w:r w:rsidRPr="00774B01">
        <w:rPr>
          <w:rFonts w:ascii="Arial" w:hAnsi="Arial" w:cs="Arial"/>
          <w:color w:val="000000"/>
          <w:spacing w:val="-4"/>
        </w:rPr>
        <w:t>темы расселения при формировании полюсов роста территории;</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color w:val="000000"/>
          <w:spacing w:val="-4"/>
        </w:rPr>
      </w:pPr>
      <w:r w:rsidRPr="00774B01">
        <w:rPr>
          <w:rFonts w:ascii="Arial" w:hAnsi="Arial" w:cs="Arial"/>
          <w:color w:val="000000"/>
          <w:spacing w:val="-4"/>
        </w:rPr>
        <w:t xml:space="preserve"> </w:t>
      </w:r>
      <w:r w:rsidRPr="00774B01">
        <w:rPr>
          <w:rFonts w:ascii="Arial" w:hAnsi="Arial" w:cs="Arial"/>
        </w:rPr>
        <w:t>рациональная</w:t>
      </w:r>
      <w:r w:rsidRPr="00774B01">
        <w:rPr>
          <w:rFonts w:ascii="Arial" w:hAnsi="Arial" w:cs="Arial"/>
          <w:color w:val="000000"/>
          <w:spacing w:val="-4"/>
        </w:rPr>
        <w:t xml:space="preserve">  организация транспортной и инженерной инфраструктур;</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color w:val="000000"/>
          <w:spacing w:val="-4"/>
        </w:rPr>
      </w:pPr>
      <w:r w:rsidRPr="00774B01">
        <w:rPr>
          <w:rFonts w:ascii="Arial" w:hAnsi="Arial" w:cs="Arial"/>
          <w:color w:val="000000"/>
          <w:spacing w:val="-4"/>
        </w:rPr>
        <w:t>охрана и улучшение окружающей среды, в том числе градостроительными средствами (снижением загрязнения воздуха, воды и почвы, шумового, электромагнитн</w:t>
      </w:r>
      <w:r w:rsidRPr="00774B01">
        <w:rPr>
          <w:rFonts w:ascii="Arial" w:hAnsi="Arial" w:cs="Arial"/>
          <w:color w:val="000000"/>
          <w:spacing w:val="-4"/>
        </w:rPr>
        <w:t>о</w:t>
      </w:r>
      <w:r w:rsidRPr="00774B01">
        <w:rPr>
          <w:rFonts w:ascii="Arial" w:hAnsi="Arial" w:cs="Arial"/>
          <w:color w:val="000000"/>
          <w:spacing w:val="-4"/>
        </w:rPr>
        <w:t>го и радиационного «загрязнения»);</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color w:val="000000"/>
          <w:spacing w:val="-4"/>
        </w:rPr>
      </w:pPr>
      <w:r w:rsidRPr="00774B01">
        <w:rPr>
          <w:rFonts w:ascii="Arial" w:hAnsi="Arial" w:cs="Arial"/>
          <w:color w:val="000000"/>
          <w:spacing w:val="-4"/>
        </w:rPr>
        <w:t>сохранение и регенерация памятников архитектуры и ценных природных обр</w:t>
      </w:r>
      <w:r w:rsidRPr="00774B01">
        <w:rPr>
          <w:rFonts w:ascii="Arial" w:hAnsi="Arial" w:cs="Arial"/>
          <w:color w:val="000000"/>
          <w:spacing w:val="-4"/>
        </w:rPr>
        <w:t>а</w:t>
      </w:r>
      <w:r w:rsidRPr="00774B01">
        <w:rPr>
          <w:rFonts w:ascii="Arial" w:hAnsi="Arial" w:cs="Arial"/>
          <w:color w:val="000000"/>
          <w:spacing w:val="-4"/>
        </w:rPr>
        <w:t>зований, использование их потенциала при формировании рекреационно-туристической системы посел</w:t>
      </w:r>
      <w:r w:rsidRPr="00774B01">
        <w:rPr>
          <w:rFonts w:ascii="Arial" w:hAnsi="Arial" w:cs="Arial"/>
          <w:color w:val="000000"/>
          <w:spacing w:val="-4"/>
        </w:rPr>
        <w:t>е</w:t>
      </w:r>
      <w:r w:rsidRPr="00774B01">
        <w:rPr>
          <w:rFonts w:ascii="Arial" w:hAnsi="Arial" w:cs="Arial"/>
          <w:color w:val="000000"/>
          <w:spacing w:val="-4"/>
        </w:rPr>
        <w:t>ния.</w:t>
      </w:r>
    </w:p>
    <w:p w:rsidR="00F13B8F" w:rsidRPr="00774B01" w:rsidRDefault="00F13B8F" w:rsidP="00F13B8F">
      <w:pPr>
        <w:spacing w:line="160" w:lineRule="exact"/>
        <w:ind w:firstLine="709"/>
        <w:jc w:val="both"/>
        <w:rPr>
          <w:rFonts w:ascii="Arial" w:hAnsi="Arial" w:cs="Arial"/>
          <w:color w:val="000000"/>
          <w:spacing w:val="-4"/>
        </w:rPr>
      </w:pPr>
    </w:p>
    <w:p w:rsidR="00F13B8F" w:rsidRPr="00774B01" w:rsidRDefault="00F13B8F" w:rsidP="00F13B8F">
      <w:pPr>
        <w:shd w:val="clear" w:color="auto" w:fill="FFFFFF"/>
        <w:spacing w:line="340" w:lineRule="exact"/>
        <w:ind w:firstLine="709"/>
        <w:jc w:val="both"/>
        <w:outlineLvl w:val="0"/>
        <w:rPr>
          <w:rFonts w:ascii="Arial" w:hAnsi="Arial" w:cs="Arial"/>
          <w:b/>
          <w:color w:val="000000"/>
          <w:spacing w:val="-4"/>
          <w:u w:val="single"/>
        </w:rPr>
      </w:pPr>
      <w:r w:rsidRPr="00774B01">
        <w:rPr>
          <w:rFonts w:ascii="Arial" w:hAnsi="Arial" w:cs="Arial"/>
          <w:b/>
          <w:bCs/>
          <w:color w:val="000000"/>
          <w:u w:val="single"/>
        </w:rPr>
        <w:t>Обеспечение</w:t>
      </w:r>
      <w:r w:rsidRPr="00774B01">
        <w:rPr>
          <w:rFonts w:ascii="Arial" w:hAnsi="Arial" w:cs="Arial"/>
          <w:b/>
          <w:color w:val="000000"/>
          <w:spacing w:val="-4"/>
          <w:u w:val="single"/>
        </w:rPr>
        <w:t xml:space="preserve"> условий рационального природопользования достигается п</w:t>
      </w:r>
      <w:r w:rsidRPr="00774B01">
        <w:rPr>
          <w:rFonts w:ascii="Arial" w:hAnsi="Arial" w:cs="Arial"/>
          <w:b/>
          <w:color w:val="000000"/>
          <w:spacing w:val="-4"/>
          <w:u w:val="single"/>
        </w:rPr>
        <w:t>о</w:t>
      </w:r>
      <w:r w:rsidRPr="00774B01">
        <w:rPr>
          <w:rFonts w:ascii="Arial" w:hAnsi="Arial" w:cs="Arial"/>
          <w:b/>
          <w:color w:val="000000"/>
          <w:spacing w:val="-4"/>
          <w:u w:val="single"/>
        </w:rPr>
        <w:t>средством решения задач:</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color w:val="000000"/>
          <w:spacing w:val="-4"/>
        </w:rPr>
      </w:pPr>
      <w:r w:rsidRPr="00774B01">
        <w:rPr>
          <w:rFonts w:ascii="Arial" w:hAnsi="Arial" w:cs="Arial"/>
          <w:color w:val="000000"/>
          <w:spacing w:val="-4"/>
        </w:rPr>
        <w:t>комплексное использование земельных, водных, лесных и минерально-сырьевых ресу</w:t>
      </w:r>
      <w:r w:rsidRPr="00774B01">
        <w:rPr>
          <w:rFonts w:ascii="Arial" w:hAnsi="Arial" w:cs="Arial"/>
          <w:color w:val="000000"/>
          <w:spacing w:val="-4"/>
        </w:rPr>
        <w:t>р</w:t>
      </w:r>
      <w:r w:rsidRPr="00774B01">
        <w:rPr>
          <w:rFonts w:ascii="Arial" w:hAnsi="Arial" w:cs="Arial"/>
          <w:color w:val="000000"/>
          <w:spacing w:val="-4"/>
        </w:rPr>
        <w:t>сов;</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color w:val="000000"/>
        </w:rPr>
      </w:pPr>
      <w:r w:rsidRPr="00774B01">
        <w:rPr>
          <w:rFonts w:ascii="Arial" w:hAnsi="Arial" w:cs="Arial"/>
          <w:color w:val="000000"/>
          <w:spacing w:val="-4"/>
        </w:rPr>
        <w:t>социально-экономическое развитие поселения в соответствии с характером природно-климатических условий, планировочных ограничений и минерально-сырьевых ресурсов.</w:t>
      </w:r>
    </w:p>
    <w:p w:rsidR="00F13B8F" w:rsidRPr="00774B01" w:rsidRDefault="00F13B8F" w:rsidP="00F13B8F">
      <w:pPr>
        <w:spacing w:line="160" w:lineRule="exact"/>
        <w:ind w:firstLine="709"/>
        <w:jc w:val="both"/>
        <w:rPr>
          <w:rFonts w:ascii="Arial" w:hAnsi="Arial" w:cs="Arial"/>
        </w:rPr>
      </w:pPr>
    </w:p>
    <w:p w:rsidR="00F13B8F" w:rsidRPr="00774B01" w:rsidRDefault="00F13B8F" w:rsidP="00F13B8F">
      <w:pPr>
        <w:shd w:val="clear" w:color="auto" w:fill="FFFFFF"/>
        <w:spacing w:line="340" w:lineRule="exact"/>
        <w:ind w:firstLine="709"/>
        <w:jc w:val="both"/>
        <w:outlineLvl w:val="0"/>
        <w:rPr>
          <w:rFonts w:ascii="Arial" w:hAnsi="Arial" w:cs="Arial"/>
          <w:b/>
          <w:u w:val="single"/>
        </w:rPr>
      </w:pPr>
      <w:r w:rsidRPr="00774B01">
        <w:rPr>
          <w:rFonts w:ascii="Arial" w:hAnsi="Arial" w:cs="Arial"/>
          <w:b/>
          <w:bCs/>
          <w:color w:val="000000"/>
          <w:u w:val="single"/>
        </w:rPr>
        <w:t>Проектные</w:t>
      </w:r>
      <w:r w:rsidRPr="00774B01">
        <w:rPr>
          <w:rFonts w:ascii="Arial" w:hAnsi="Arial" w:cs="Arial"/>
          <w:b/>
          <w:u w:val="single"/>
        </w:rPr>
        <w:t xml:space="preserve"> решения Генерального плана Клюквинского сельсовета н</w:t>
      </w:r>
      <w:r w:rsidRPr="00774B01">
        <w:rPr>
          <w:rFonts w:ascii="Arial" w:hAnsi="Arial" w:cs="Arial"/>
          <w:b/>
          <w:u w:val="single"/>
        </w:rPr>
        <w:t>а</w:t>
      </w:r>
      <w:r w:rsidRPr="00774B01">
        <w:rPr>
          <w:rFonts w:ascii="Arial" w:hAnsi="Arial" w:cs="Arial"/>
          <w:b/>
          <w:u w:val="single"/>
        </w:rPr>
        <w:t>правлены на:</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rPr>
      </w:pPr>
      <w:r w:rsidRPr="00774B01">
        <w:rPr>
          <w:rFonts w:ascii="Arial" w:hAnsi="Arial" w:cs="Arial"/>
        </w:rPr>
        <w:t xml:space="preserve"> </w:t>
      </w:r>
      <w:r w:rsidRPr="00774B01">
        <w:rPr>
          <w:rFonts w:ascii="Arial" w:hAnsi="Arial" w:cs="Arial"/>
          <w:color w:val="000000"/>
          <w:spacing w:val="-4"/>
        </w:rPr>
        <w:t>устойчивое</w:t>
      </w:r>
      <w:r w:rsidRPr="00774B01">
        <w:rPr>
          <w:rFonts w:ascii="Arial" w:hAnsi="Arial" w:cs="Arial"/>
        </w:rPr>
        <w:t xml:space="preserve"> развитие территории  поселения, структур населенных пунктов с учетом особенностей систем расселения Курского района, формирования системы расселения на те</w:t>
      </w:r>
      <w:r w:rsidRPr="00774B01">
        <w:rPr>
          <w:rFonts w:ascii="Arial" w:hAnsi="Arial" w:cs="Arial"/>
        </w:rPr>
        <w:t>р</w:t>
      </w:r>
      <w:r w:rsidRPr="00774B01">
        <w:rPr>
          <w:rFonts w:ascii="Arial" w:hAnsi="Arial" w:cs="Arial"/>
        </w:rPr>
        <w:t>ритории Курской области;</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rPr>
      </w:pPr>
      <w:r w:rsidRPr="00774B01">
        <w:rPr>
          <w:rFonts w:ascii="Arial" w:hAnsi="Arial" w:cs="Arial"/>
          <w:color w:val="000000"/>
          <w:spacing w:val="-4"/>
        </w:rPr>
        <w:t>укрепление</w:t>
      </w:r>
      <w:r w:rsidRPr="00774B01">
        <w:rPr>
          <w:rFonts w:ascii="Arial" w:hAnsi="Arial" w:cs="Arial"/>
        </w:rPr>
        <w:t xml:space="preserve"> сложившейся системы расселения вдоль главных осей развития; </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rPr>
      </w:pPr>
      <w:r w:rsidRPr="00774B01">
        <w:rPr>
          <w:rFonts w:ascii="Arial" w:hAnsi="Arial" w:cs="Arial"/>
        </w:rPr>
        <w:t>активное развитие территории поселения на основе развития процессов субурбанизации (развитие поселения в составе Курско-Курчатовской агломерации на о</w:t>
      </w:r>
      <w:r w:rsidRPr="00774B01">
        <w:rPr>
          <w:rFonts w:ascii="Arial" w:hAnsi="Arial" w:cs="Arial"/>
        </w:rPr>
        <w:t>с</w:t>
      </w:r>
      <w:r w:rsidRPr="00774B01">
        <w:rPr>
          <w:rFonts w:ascii="Arial" w:hAnsi="Arial" w:cs="Arial"/>
        </w:rPr>
        <w:t>нове расселения на территориях, расположенных вдоль основных осей развития (гидрографической и тран</w:t>
      </w:r>
      <w:r w:rsidRPr="00774B01">
        <w:rPr>
          <w:rFonts w:ascii="Arial" w:hAnsi="Arial" w:cs="Arial"/>
        </w:rPr>
        <w:t>с</w:t>
      </w:r>
      <w:r w:rsidRPr="00774B01">
        <w:rPr>
          <w:rFonts w:ascii="Arial" w:hAnsi="Arial" w:cs="Arial"/>
        </w:rPr>
        <w:t>портной), за счет малоэтажного жилищного строительства);</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rPr>
      </w:pPr>
      <w:r w:rsidRPr="00774B01">
        <w:rPr>
          <w:rFonts w:ascii="Arial" w:hAnsi="Arial" w:cs="Arial"/>
        </w:rPr>
        <w:t>рациональное использование природных ресурсов, сохранение природно-рекреационного потенциала поселений, улучшение экологического состояния террит</w:t>
      </w:r>
      <w:r w:rsidRPr="00774B01">
        <w:rPr>
          <w:rFonts w:ascii="Arial" w:hAnsi="Arial" w:cs="Arial"/>
        </w:rPr>
        <w:t>о</w:t>
      </w:r>
      <w:r w:rsidRPr="00774B01">
        <w:rPr>
          <w:rFonts w:ascii="Arial" w:hAnsi="Arial" w:cs="Arial"/>
        </w:rPr>
        <w:t>рий, а также сохранение и возрождение объектов культурного наследия и особо охраняемых приро</w:t>
      </w:r>
      <w:r w:rsidRPr="00774B01">
        <w:rPr>
          <w:rFonts w:ascii="Arial" w:hAnsi="Arial" w:cs="Arial"/>
        </w:rPr>
        <w:t>д</w:t>
      </w:r>
      <w:r w:rsidRPr="00774B01">
        <w:rPr>
          <w:rFonts w:ascii="Arial" w:hAnsi="Arial" w:cs="Arial"/>
        </w:rPr>
        <w:t>ных комплексов;</w:t>
      </w:r>
    </w:p>
    <w:p w:rsidR="00F13B8F" w:rsidRPr="00774B01" w:rsidRDefault="00F13B8F" w:rsidP="00F13B8F">
      <w:pPr>
        <w:widowControl w:val="0"/>
        <w:numPr>
          <w:ilvl w:val="0"/>
          <w:numId w:val="3"/>
        </w:numPr>
        <w:shd w:val="clear" w:color="auto" w:fill="FFFFFF"/>
        <w:tabs>
          <w:tab w:val="left" w:pos="954"/>
          <w:tab w:val="num" w:pos="994"/>
        </w:tabs>
        <w:autoSpaceDE w:val="0"/>
        <w:autoSpaceDN w:val="0"/>
        <w:adjustRightInd w:val="0"/>
        <w:spacing w:after="0" w:line="340" w:lineRule="exact"/>
        <w:ind w:firstLine="709"/>
        <w:jc w:val="both"/>
        <w:rPr>
          <w:rFonts w:ascii="Arial" w:hAnsi="Arial" w:cs="Arial"/>
        </w:rPr>
      </w:pPr>
      <w:r w:rsidRPr="00774B01">
        <w:rPr>
          <w:rFonts w:ascii="Arial" w:hAnsi="Arial" w:cs="Arial"/>
        </w:rPr>
        <w:t xml:space="preserve">обеспечение определенных законодательством Российской Федерации и Курской </w:t>
      </w:r>
      <w:r w:rsidRPr="00774B01">
        <w:rPr>
          <w:rFonts w:ascii="Arial" w:hAnsi="Arial" w:cs="Arial"/>
        </w:rPr>
        <w:lastRenderedPageBreak/>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w:t>
      </w:r>
      <w:r w:rsidRPr="00774B01">
        <w:rPr>
          <w:rFonts w:ascii="Arial" w:hAnsi="Arial" w:cs="Arial"/>
        </w:rPr>
        <w:t>и</w:t>
      </w:r>
      <w:r w:rsidRPr="00774B01">
        <w:rPr>
          <w:rFonts w:ascii="Arial" w:hAnsi="Arial" w:cs="Arial"/>
        </w:rPr>
        <w:t>ториального планирования.</w:t>
      </w:r>
    </w:p>
    <w:p w:rsidR="00F13B8F" w:rsidRPr="00774B01" w:rsidRDefault="00F13B8F" w:rsidP="00F13B8F">
      <w:pPr>
        <w:jc w:val="center"/>
        <w:rPr>
          <w:rFonts w:ascii="Arial" w:hAnsi="Arial" w:cs="Arial"/>
          <w:b/>
          <w:bCs/>
          <w:color w:val="000000"/>
        </w:rPr>
      </w:pPr>
    </w:p>
    <w:p w:rsidR="00F13B8F" w:rsidRPr="00774B01" w:rsidRDefault="00F13B8F" w:rsidP="00F13B8F">
      <w:pPr>
        <w:rPr>
          <w:rFonts w:ascii="Arial" w:hAnsi="Arial" w:cs="Arial"/>
          <w:b/>
          <w:bCs/>
          <w:color w:val="000000"/>
        </w:rPr>
      </w:pPr>
      <w:r w:rsidRPr="00774B01">
        <w:rPr>
          <w:rFonts w:ascii="Arial" w:hAnsi="Arial" w:cs="Arial"/>
          <w:b/>
          <w:bCs/>
          <w:color w:val="000000"/>
        </w:rPr>
        <w:br w:type="page"/>
      </w:r>
    </w:p>
    <w:p w:rsidR="00F13B8F" w:rsidRPr="00774B01" w:rsidRDefault="00F13B8F" w:rsidP="00F13B8F">
      <w:pPr>
        <w:rPr>
          <w:rFonts w:ascii="Arial" w:hAnsi="Arial" w:cs="Arial"/>
          <w:b/>
          <w:bCs/>
          <w:color w:val="000000"/>
        </w:rPr>
      </w:pPr>
    </w:p>
    <w:p w:rsidR="00F13B8F" w:rsidRPr="00774B01" w:rsidRDefault="00F13B8F" w:rsidP="00F13B8F">
      <w:pPr>
        <w:shd w:val="clear" w:color="auto" w:fill="E5E2D1"/>
        <w:spacing w:line="340" w:lineRule="exact"/>
        <w:jc w:val="center"/>
        <w:outlineLvl w:val="0"/>
        <w:rPr>
          <w:rFonts w:ascii="Arial" w:hAnsi="Arial" w:cs="Arial"/>
          <w:b/>
          <w:bCs/>
          <w:color w:val="000000"/>
        </w:rPr>
      </w:pPr>
      <w:r w:rsidRPr="00774B01">
        <w:rPr>
          <w:rFonts w:ascii="Arial" w:hAnsi="Arial" w:cs="Arial"/>
          <w:b/>
          <w:bCs/>
          <w:color w:val="000000"/>
        </w:rPr>
        <w:t xml:space="preserve">3.  </w:t>
      </w:r>
      <w:r w:rsidRPr="00774B01">
        <w:rPr>
          <w:rFonts w:ascii="Arial" w:hAnsi="Arial" w:cs="Arial"/>
          <w:b/>
        </w:rPr>
        <w:t>ПРОГНОЗ  ЧИСЛЕННОСТИ  НАСЕЛЕНИЯ</w:t>
      </w:r>
    </w:p>
    <w:p w:rsidR="00F13B8F" w:rsidRPr="00774B01" w:rsidRDefault="00F13B8F" w:rsidP="00F13B8F">
      <w:pPr>
        <w:jc w:val="center"/>
        <w:rPr>
          <w:rFonts w:ascii="Arial" w:hAnsi="Arial" w:cs="Arial"/>
          <w:b/>
          <w:bCs/>
          <w:color w:val="000000"/>
        </w:rPr>
      </w:pPr>
    </w:p>
    <w:p w:rsidR="00F13B8F" w:rsidRPr="00774B01" w:rsidRDefault="00F13B8F" w:rsidP="00F13B8F">
      <w:pPr>
        <w:suppressAutoHyphens/>
        <w:spacing w:line="340" w:lineRule="exact"/>
        <w:ind w:firstLine="709"/>
        <w:jc w:val="both"/>
        <w:rPr>
          <w:rFonts w:ascii="Arial" w:hAnsi="Arial" w:cs="Arial"/>
        </w:rPr>
      </w:pPr>
      <w:r w:rsidRPr="00774B01">
        <w:rPr>
          <w:rFonts w:ascii="Arial" w:hAnsi="Arial" w:cs="Arial"/>
        </w:rPr>
        <w:t xml:space="preserve">В условиях многовариантности социально-экономического развития сельсовета было разработано два сценария демографического прогноза ( «инерционный» и «инновационный»). Прогнозная численность населения и возрастно-половой состав населения были определены на 2 даты: </w:t>
      </w:r>
      <w:smartTag w:uri="urn:schemas-microsoft-com:office:smarttags" w:element="metricconverter">
        <w:smartTagPr>
          <w:attr w:name="ProductID" w:val="2015 г"/>
        </w:smartTagPr>
        <w:r w:rsidRPr="00774B01">
          <w:rPr>
            <w:rFonts w:ascii="Arial" w:hAnsi="Arial" w:cs="Arial"/>
          </w:rPr>
          <w:t>2015 г</w:t>
        </w:r>
      </w:smartTag>
      <w:r w:rsidRPr="00774B01">
        <w:rPr>
          <w:rFonts w:ascii="Arial" w:hAnsi="Arial" w:cs="Arial"/>
        </w:rPr>
        <w:t xml:space="preserve">. (первая очередь реализации Схемы) и 2033 гг. (расчётный срок реализации). </w:t>
      </w:r>
    </w:p>
    <w:p w:rsidR="00F13B8F" w:rsidRPr="00774B01" w:rsidRDefault="00F13B8F" w:rsidP="00F13B8F">
      <w:pPr>
        <w:suppressAutoHyphens/>
        <w:spacing w:line="340" w:lineRule="exact"/>
        <w:ind w:firstLine="709"/>
        <w:jc w:val="both"/>
        <w:rPr>
          <w:rFonts w:ascii="Arial" w:hAnsi="Arial" w:cs="Arial"/>
        </w:rPr>
      </w:pPr>
      <w:r w:rsidRPr="00774B01">
        <w:rPr>
          <w:rFonts w:ascii="Arial" w:hAnsi="Arial" w:cs="Arial"/>
        </w:rPr>
        <w:t>Имеющиеся оценки численности населения Клюквинского сельсовета, в целом пролонгируют имеющуюся динамику численности населения на период реализации настоящей Схемы. Согласно прогнозу, среднегодовое повышение численности населения сельсовета в период реализации Схемы будет составлять около 15 чел.</w:t>
      </w:r>
    </w:p>
    <w:p w:rsidR="00F13B8F" w:rsidRPr="00774B01" w:rsidRDefault="00F13B8F" w:rsidP="00F13B8F">
      <w:pPr>
        <w:suppressAutoHyphens/>
        <w:spacing w:line="180" w:lineRule="exact"/>
        <w:ind w:firstLine="709"/>
        <w:jc w:val="right"/>
        <w:rPr>
          <w:rFonts w:ascii="Arial" w:hAnsi="Arial" w:cs="Arial"/>
          <w:b/>
        </w:rPr>
      </w:pPr>
    </w:p>
    <w:p w:rsidR="00F13B8F" w:rsidRPr="00774B01" w:rsidRDefault="00F13B8F" w:rsidP="00F13B8F">
      <w:pPr>
        <w:suppressAutoHyphens/>
        <w:spacing w:line="340" w:lineRule="exact"/>
        <w:ind w:firstLine="709"/>
        <w:jc w:val="both"/>
        <w:rPr>
          <w:rFonts w:ascii="Arial" w:hAnsi="Arial" w:cs="Arial"/>
        </w:rPr>
      </w:pPr>
      <w:r w:rsidRPr="00774B01">
        <w:rPr>
          <w:rFonts w:ascii="Arial" w:hAnsi="Arial" w:cs="Arial"/>
          <w:b/>
        </w:rPr>
        <w:t>«Инерционный» вариант</w:t>
      </w:r>
      <w:r w:rsidRPr="00774B01">
        <w:rPr>
          <w:rFonts w:ascii="Arial" w:hAnsi="Arial" w:cs="Arial"/>
        </w:rPr>
        <w:t xml:space="preserve"> развития территории сельсовета предусматривает следование современным тенденциям без кардинального вмешательства. Предполагается, что сельсовет будет использовать уже имеющиеся хозяйственные мощности, социальную инфраструктуру, ресурсный потенциал и жилищные условия. В основу «инерционного» сценария прогноза была положена гипотеза медленной стабилизации демографических показателей.</w:t>
      </w:r>
    </w:p>
    <w:p w:rsidR="00F13B8F" w:rsidRPr="00774B01" w:rsidRDefault="00F13B8F" w:rsidP="00F13B8F">
      <w:pPr>
        <w:suppressAutoHyphens/>
        <w:spacing w:line="180" w:lineRule="exact"/>
        <w:ind w:firstLine="709"/>
        <w:jc w:val="right"/>
        <w:rPr>
          <w:rFonts w:ascii="Arial" w:hAnsi="Arial" w:cs="Arial"/>
        </w:rPr>
      </w:pPr>
    </w:p>
    <w:p w:rsidR="00F13B8F" w:rsidRPr="00774B01" w:rsidRDefault="00F13B8F" w:rsidP="00F13B8F">
      <w:pPr>
        <w:suppressAutoHyphens/>
        <w:spacing w:line="280" w:lineRule="exact"/>
        <w:jc w:val="center"/>
        <w:rPr>
          <w:rFonts w:ascii="Arial" w:hAnsi="Arial" w:cs="Arial"/>
          <w:b/>
        </w:rPr>
      </w:pPr>
      <w:r w:rsidRPr="00774B01">
        <w:rPr>
          <w:rFonts w:ascii="Arial" w:hAnsi="Arial" w:cs="Arial"/>
          <w:b/>
        </w:rPr>
        <w:t>Ожидаемая численности населения Клюквинского сельсовета при инерционном сценарии развития на первую очередь и расчетный срок</w:t>
      </w:r>
    </w:p>
    <w:p w:rsidR="00F13B8F" w:rsidRPr="00774B01" w:rsidRDefault="00F13B8F" w:rsidP="00F13B8F">
      <w:pPr>
        <w:suppressAutoHyphens/>
        <w:spacing w:line="180" w:lineRule="exact"/>
        <w:jc w:val="right"/>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668"/>
        <w:gridCol w:w="2363"/>
      </w:tblGrid>
      <w:tr w:rsidR="00F13B8F" w:rsidRPr="00774B01" w:rsidTr="00F46BA2">
        <w:tc>
          <w:tcPr>
            <w:tcW w:w="7668" w:type="dxa"/>
            <w:shd w:val="clear" w:color="auto" w:fill="E5E2D1"/>
          </w:tcPr>
          <w:p w:rsidR="00F13B8F" w:rsidRPr="00774B01" w:rsidRDefault="00F13B8F" w:rsidP="00F46BA2">
            <w:pPr>
              <w:suppressAutoHyphens/>
              <w:spacing w:line="340" w:lineRule="exact"/>
              <w:jc w:val="center"/>
              <w:rPr>
                <w:rFonts w:ascii="Arial" w:hAnsi="Arial" w:cs="Arial"/>
                <w:b/>
              </w:rPr>
            </w:pPr>
            <w:r w:rsidRPr="00774B01">
              <w:rPr>
                <w:rFonts w:ascii="Arial" w:hAnsi="Arial" w:cs="Arial"/>
                <w:b/>
              </w:rPr>
              <w:t>Показатели</w:t>
            </w:r>
          </w:p>
        </w:tc>
        <w:tc>
          <w:tcPr>
            <w:tcW w:w="2363" w:type="dxa"/>
            <w:shd w:val="clear" w:color="auto" w:fill="E5E2D1"/>
          </w:tcPr>
          <w:p w:rsidR="00F13B8F" w:rsidRPr="00774B01" w:rsidRDefault="00F13B8F" w:rsidP="00F46BA2">
            <w:pPr>
              <w:suppressAutoHyphens/>
              <w:spacing w:line="340" w:lineRule="exact"/>
              <w:jc w:val="center"/>
              <w:rPr>
                <w:rFonts w:ascii="Arial" w:hAnsi="Arial" w:cs="Arial"/>
                <w:b/>
              </w:rPr>
            </w:pPr>
            <w:r w:rsidRPr="00774B01">
              <w:rPr>
                <w:rFonts w:ascii="Arial" w:hAnsi="Arial" w:cs="Arial"/>
                <w:b/>
              </w:rPr>
              <w:t>Значение</w:t>
            </w:r>
          </w:p>
        </w:tc>
      </w:tr>
      <w:tr w:rsidR="00F13B8F" w:rsidRPr="00774B01" w:rsidTr="00F46BA2">
        <w:tc>
          <w:tcPr>
            <w:tcW w:w="7668" w:type="dxa"/>
          </w:tcPr>
          <w:p w:rsidR="00F13B8F" w:rsidRPr="00774B01" w:rsidRDefault="00F13B8F" w:rsidP="00F46BA2">
            <w:pPr>
              <w:suppressAutoHyphens/>
              <w:spacing w:line="340" w:lineRule="exact"/>
              <w:rPr>
                <w:rFonts w:ascii="Arial" w:hAnsi="Arial" w:cs="Arial"/>
              </w:rPr>
            </w:pPr>
            <w:r w:rsidRPr="00774B01">
              <w:rPr>
                <w:rFonts w:ascii="Arial" w:hAnsi="Arial" w:cs="Arial"/>
              </w:rPr>
              <w:t>Численность населения на момент проектирования, чел.</w:t>
            </w:r>
          </w:p>
        </w:tc>
        <w:tc>
          <w:tcPr>
            <w:tcW w:w="2363" w:type="dxa"/>
          </w:tcPr>
          <w:p w:rsidR="00F13B8F" w:rsidRPr="00774B01" w:rsidRDefault="00F13B8F" w:rsidP="00F46BA2">
            <w:pPr>
              <w:suppressAutoHyphens/>
              <w:spacing w:line="340" w:lineRule="exact"/>
              <w:jc w:val="center"/>
              <w:rPr>
                <w:rFonts w:ascii="Arial" w:hAnsi="Arial" w:cs="Arial"/>
              </w:rPr>
            </w:pPr>
            <w:r w:rsidRPr="00774B01">
              <w:rPr>
                <w:rFonts w:ascii="Arial" w:hAnsi="Arial" w:cs="Arial"/>
              </w:rPr>
              <w:t>10453</w:t>
            </w:r>
          </w:p>
        </w:tc>
      </w:tr>
      <w:tr w:rsidR="00F13B8F" w:rsidRPr="00774B01" w:rsidTr="00F46BA2">
        <w:tc>
          <w:tcPr>
            <w:tcW w:w="7668" w:type="dxa"/>
          </w:tcPr>
          <w:p w:rsidR="00F13B8F" w:rsidRPr="00774B01" w:rsidRDefault="00F13B8F" w:rsidP="00F46BA2">
            <w:pPr>
              <w:suppressAutoHyphens/>
              <w:spacing w:line="340" w:lineRule="exact"/>
              <w:rPr>
                <w:rFonts w:ascii="Arial" w:hAnsi="Arial" w:cs="Arial"/>
              </w:rPr>
            </w:pPr>
            <w:r w:rsidRPr="00774B01">
              <w:rPr>
                <w:rFonts w:ascii="Arial" w:hAnsi="Arial" w:cs="Arial"/>
              </w:rPr>
              <w:t>Среднегодовой прирост населения, %</w:t>
            </w:r>
          </w:p>
        </w:tc>
        <w:tc>
          <w:tcPr>
            <w:tcW w:w="2363" w:type="dxa"/>
          </w:tcPr>
          <w:p w:rsidR="00F13B8F" w:rsidRPr="00774B01" w:rsidRDefault="00F13B8F" w:rsidP="00F46BA2">
            <w:pPr>
              <w:suppressAutoHyphens/>
              <w:spacing w:line="340" w:lineRule="exact"/>
              <w:jc w:val="center"/>
              <w:rPr>
                <w:rFonts w:ascii="Arial" w:hAnsi="Arial" w:cs="Arial"/>
              </w:rPr>
            </w:pPr>
            <w:r w:rsidRPr="00774B01">
              <w:rPr>
                <w:rFonts w:ascii="Arial" w:hAnsi="Arial" w:cs="Arial"/>
              </w:rPr>
              <w:t>0, 139</w:t>
            </w:r>
          </w:p>
        </w:tc>
      </w:tr>
      <w:tr w:rsidR="00F13B8F" w:rsidRPr="00774B01" w:rsidTr="00F46BA2">
        <w:tc>
          <w:tcPr>
            <w:tcW w:w="7668" w:type="dxa"/>
          </w:tcPr>
          <w:p w:rsidR="00F13B8F" w:rsidRPr="00774B01" w:rsidRDefault="00F13B8F" w:rsidP="00F46BA2">
            <w:pPr>
              <w:suppressAutoHyphens/>
              <w:spacing w:line="340" w:lineRule="exact"/>
              <w:rPr>
                <w:rFonts w:ascii="Arial" w:hAnsi="Arial" w:cs="Arial"/>
              </w:rPr>
            </w:pPr>
            <w:r w:rsidRPr="00774B01">
              <w:rPr>
                <w:rFonts w:ascii="Arial" w:hAnsi="Arial" w:cs="Arial"/>
              </w:rPr>
              <w:t>Срок первой очереди, лет</w:t>
            </w:r>
          </w:p>
        </w:tc>
        <w:tc>
          <w:tcPr>
            <w:tcW w:w="2363" w:type="dxa"/>
          </w:tcPr>
          <w:p w:rsidR="00F13B8F" w:rsidRPr="00774B01" w:rsidRDefault="00F13B8F" w:rsidP="00F46BA2">
            <w:pPr>
              <w:suppressAutoHyphens/>
              <w:spacing w:line="340" w:lineRule="exact"/>
              <w:jc w:val="center"/>
              <w:rPr>
                <w:rFonts w:ascii="Arial" w:hAnsi="Arial" w:cs="Arial"/>
              </w:rPr>
            </w:pPr>
            <w:r w:rsidRPr="00774B01">
              <w:rPr>
                <w:rFonts w:ascii="Arial" w:hAnsi="Arial" w:cs="Arial"/>
              </w:rPr>
              <w:t>7</w:t>
            </w:r>
          </w:p>
        </w:tc>
      </w:tr>
      <w:tr w:rsidR="00F13B8F" w:rsidRPr="00774B01" w:rsidTr="00F46BA2">
        <w:tc>
          <w:tcPr>
            <w:tcW w:w="7668" w:type="dxa"/>
          </w:tcPr>
          <w:p w:rsidR="00F13B8F" w:rsidRPr="00774B01" w:rsidRDefault="00F13B8F" w:rsidP="00F46BA2">
            <w:pPr>
              <w:suppressAutoHyphens/>
              <w:spacing w:line="340" w:lineRule="exact"/>
              <w:rPr>
                <w:rFonts w:ascii="Arial" w:hAnsi="Arial" w:cs="Arial"/>
              </w:rPr>
            </w:pPr>
            <w:r w:rsidRPr="00774B01">
              <w:rPr>
                <w:rFonts w:ascii="Arial" w:hAnsi="Arial" w:cs="Arial"/>
              </w:rPr>
              <w:t>Расчетный срок, лет</w:t>
            </w:r>
          </w:p>
        </w:tc>
        <w:tc>
          <w:tcPr>
            <w:tcW w:w="2363" w:type="dxa"/>
          </w:tcPr>
          <w:p w:rsidR="00F13B8F" w:rsidRPr="00774B01" w:rsidRDefault="00F13B8F" w:rsidP="00F46BA2">
            <w:pPr>
              <w:suppressAutoHyphens/>
              <w:spacing w:line="340" w:lineRule="exact"/>
              <w:jc w:val="center"/>
              <w:rPr>
                <w:rFonts w:ascii="Arial" w:hAnsi="Arial" w:cs="Arial"/>
              </w:rPr>
            </w:pPr>
            <w:r w:rsidRPr="00774B01">
              <w:rPr>
                <w:rFonts w:ascii="Arial" w:hAnsi="Arial" w:cs="Arial"/>
              </w:rPr>
              <w:t>25</w:t>
            </w:r>
          </w:p>
        </w:tc>
      </w:tr>
      <w:tr w:rsidR="00F13B8F" w:rsidRPr="00774B01" w:rsidTr="00F46BA2">
        <w:tc>
          <w:tcPr>
            <w:tcW w:w="7668" w:type="dxa"/>
            <w:shd w:val="clear" w:color="auto" w:fill="E9E6D7"/>
          </w:tcPr>
          <w:p w:rsidR="00F13B8F" w:rsidRPr="00774B01" w:rsidRDefault="00F13B8F" w:rsidP="00F46BA2">
            <w:pPr>
              <w:suppressAutoHyphens/>
              <w:spacing w:line="340" w:lineRule="exact"/>
              <w:rPr>
                <w:rFonts w:ascii="Arial" w:hAnsi="Arial" w:cs="Arial"/>
                <w:b/>
              </w:rPr>
            </w:pPr>
            <w:r w:rsidRPr="00774B01">
              <w:rPr>
                <w:rFonts w:ascii="Arial" w:hAnsi="Arial" w:cs="Arial"/>
                <w:b/>
              </w:rPr>
              <w:t>Ожидаемая численность населения к 2015 году, человек</w:t>
            </w:r>
          </w:p>
        </w:tc>
        <w:tc>
          <w:tcPr>
            <w:tcW w:w="2363" w:type="dxa"/>
            <w:shd w:val="clear" w:color="auto" w:fill="E9E6D7"/>
          </w:tcPr>
          <w:p w:rsidR="00F13B8F" w:rsidRPr="00774B01" w:rsidRDefault="00F13B8F" w:rsidP="00F46BA2">
            <w:pPr>
              <w:suppressAutoHyphens/>
              <w:spacing w:line="340" w:lineRule="exact"/>
              <w:jc w:val="center"/>
              <w:rPr>
                <w:rFonts w:ascii="Arial" w:hAnsi="Arial" w:cs="Arial"/>
                <w:b/>
              </w:rPr>
            </w:pPr>
            <w:r w:rsidRPr="00774B01">
              <w:rPr>
                <w:rFonts w:ascii="Arial" w:hAnsi="Arial" w:cs="Arial"/>
                <w:b/>
              </w:rPr>
              <w:t>10555</w:t>
            </w:r>
          </w:p>
        </w:tc>
      </w:tr>
      <w:tr w:rsidR="00F13B8F" w:rsidRPr="00774B01" w:rsidTr="00F46BA2">
        <w:tc>
          <w:tcPr>
            <w:tcW w:w="7668" w:type="dxa"/>
            <w:shd w:val="clear" w:color="auto" w:fill="E9E6D7"/>
          </w:tcPr>
          <w:p w:rsidR="00F13B8F" w:rsidRPr="00774B01" w:rsidRDefault="00F13B8F" w:rsidP="00F46BA2">
            <w:pPr>
              <w:suppressAutoHyphens/>
              <w:spacing w:line="340" w:lineRule="exact"/>
              <w:rPr>
                <w:rFonts w:ascii="Arial" w:hAnsi="Arial" w:cs="Arial"/>
                <w:b/>
              </w:rPr>
            </w:pPr>
            <w:r w:rsidRPr="00774B01">
              <w:rPr>
                <w:rFonts w:ascii="Arial" w:hAnsi="Arial" w:cs="Arial"/>
                <w:b/>
              </w:rPr>
              <w:t>Ожидаемая численность населения к 2033 году, человек</w:t>
            </w:r>
          </w:p>
        </w:tc>
        <w:tc>
          <w:tcPr>
            <w:tcW w:w="2363" w:type="dxa"/>
            <w:shd w:val="clear" w:color="auto" w:fill="E9E6D7"/>
          </w:tcPr>
          <w:p w:rsidR="00F13B8F" w:rsidRPr="00774B01" w:rsidRDefault="00F13B8F" w:rsidP="00F46BA2">
            <w:pPr>
              <w:suppressAutoHyphens/>
              <w:spacing w:line="340" w:lineRule="exact"/>
              <w:jc w:val="center"/>
              <w:rPr>
                <w:rFonts w:ascii="Arial" w:hAnsi="Arial" w:cs="Arial"/>
                <w:b/>
              </w:rPr>
            </w:pPr>
            <w:r w:rsidRPr="00774B01">
              <w:rPr>
                <w:rFonts w:ascii="Arial" w:hAnsi="Arial" w:cs="Arial"/>
                <w:b/>
              </w:rPr>
              <w:t>10822</w:t>
            </w:r>
          </w:p>
        </w:tc>
      </w:tr>
    </w:tbl>
    <w:p w:rsidR="00F13B8F" w:rsidRPr="00774B01" w:rsidRDefault="00F13B8F" w:rsidP="00F13B8F">
      <w:pPr>
        <w:suppressAutoHyphens/>
        <w:spacing w:line="180" w:lineRule="exact"/>
        <w:ind w:firstLine="709"/>
        <w:jc w:val="right"/>
        <w:rPr>
          <w:rFonts w:ascii="Arial" w:hAnsi="Arial" w:cs="Arial"/>
        </w:rPr>
      </w:pPr>
    </w:p>
    <w:p w:rsidR="00F13B8F" w:rsidRPr="00774B01" w:rsidRDefault="00F13B8F" w:rsidP="00F13B8F">
      <w:pPr>
        <w:suppressAutoHyphens/>
        <w:spacing w:line="340" w:lineRule="exact"/>
        <w:ind w:firstLine="709"/>
        <w:jc w:val="both"/>
        <w:rPr>
          <w:rFonts w:ascii="Arial" w:hAnsi="Arial" w:cs="Arial"/>
        </w:rPr>
      </w:pPr>
      <w:r w:rsidRPr="00774B01">
        <w:rPr>
          <w:rFonts w:ascii="Arial" w:hAnsi="Arial" w:cs="Arial"/>
        </w:rPr>
        <w:t>Таким образом, следование «инерционному» сценарию развития приведет к незначительному росту населения сельсовета, что не будет стимулировать социально-</w:t>
      </w:r>
      <w:r w:rsidRPr="00774B01">
        <w:rPr>
          <w:rFonts w:ascii="Arial" w:hAnsi="Arial" w:cs="Arial"/>
        </w:rPr>
        <w:lastRenderedPageBreak/>
        <w:t xml:space="preserve">экономическое развитие территории, поскольку более половины трудоспособного населения реализовывает свой трудовой потенциал за пределами сельсовета. </w:t>
      </w:r>
    </w:p>
    <w:p w:rsidR="00F13B8F" w:rsidRPr="00774B01" w:rsidRDefault="00F13B8F" w:rsidP="00F13B8F">
      <w:pPr>
        <w:suppressAutoHyphens/>
        <w:spacing w:line="340" w:lineRule="exact"/>
        <w:ind w:firstLine="709"/>
        <w:jc w:val="both"/>
        <w:rPr>
          <w:rFonts w:ascii="Arial" w:hAnsi="Arial" w:cs="Arial"/>
        </w:rPr>
      </w:pPr>
      <w:r w:rsidRPr="00774B01">
        <w:rPr>
          <w:rFonts w:ascii="Arial" w:hAnsi="Arial" w:cs="Arial"/>
        </w:rPr>
        <w:t>По-прежнему сохранятся территориальные диспропорции системы расселения, продолжится концентрация населения в «притрактовой» полосе, наиболее плотно заселенным ареалом останется п. Маршала Жукова, являясь, одновременно с сохранением специфичных функций, и своеобразным спальным районом областного центра, связанным с ним тесными трудовыми миграциями.</w:t>
      </w:r>
    </w:p>
    <w:p w:rsidR="00F13B8F" w:rsidRPr="00774B01" w:rsidRDefault="00F13B8F" w:rsidP="00F13B8F">
      <w:pPr>
        <w:suppressAutoHyphens/>
        <w:spacing w:line="180" w:lineRule="exact"/>
        <w:ind w:firstLine="709"/>
        <w:jc w:val="right"/>
        <w:rPr>
          <w:rFonts w:ascii="Arial" w:hAnsi="Arial" w:cs="Arial"/>
          <w:b/>
          <w:bCs/>
        </w:rPr>
      </w:pPr>
    </w:p>
    <w:p w:rsidR="00F13B8F" w:rsidRPr="00774B01" w:rsidRDefault="00F13B8F" w:rsidP="00F13B8F">
      <w:pPr>
        <w:pStyle w:val="af6"/>
        <w:suppressAutoHyphens/>
        <w:spacing w:before="0" w:after="0" w:line="340" w:lineRule="exact"/>
        <w:ind w:firstLine="709"/>
        <w:jc w:val="both"/>
      </w:pPr>
      <w:r w:rsidRPr="00774B01">
        <w:rPr>
          <w:b/>
          <w:bCs/>
        </w:rPr>
        <w:t xml:space="preserve">Инновационный сценарий развития </w:t>
      </w:r>
      <w:r w:rsidRPr="00774B01">
        <w:t>Клюквинского сельсовета подразумевает принципиально иной подход к социально-экономическому позиционированию территории. Он предусматривает, прежде всего, усиление экономического эффекта от более полной  реализации пригородных функций сельсовета. Основные направления такого развития связаны с укреплением хозяйственной самостоятельности муниципального образования путем реализации заложенного в нем потенциала.</w:t>
      </w:r>
    </w:p>
    <w:p w:rsidR="00F13B8F" w:rsidRPr="00774B01" w:rsidRDefault="00F13B8F" w:rsidP="00F13B8F">
      <w:pPr>
        <w:pStyle w:val="af6"/>
        <w:suppressAutoHyphens/>
        <w:spacing w:before="0" w:after="0" w:line="340" w:lineRule="exact"/>
        <w:ind w:firstLine="709"/>
        <w:jc w:val="both"/>
      </w:pPr>
      <w:r w:rsidRPr="00774B01">
        <w:t xml:space="preserve">Пригородные территории все чаще рассматриваются как наиболее благоприятные для жизни и деятельности человека, поскольку сочетают в себе одновременно и природные и социально-экономические преимущества, обеспечивающие, при рациональном подходе, в конечном итоге наиболее высокое качество жизни населения. Поэтому данным вариантом предусматривается </w:t>
      </w:r>
      <w:r w:rsidRPr="00774B01">
        <w:rPr>
          <w:b/>
          <w:bCs/>
        </w:rPr>
        <w:t>привлечение населения для постоянного проживания на территорию Клюквинского сельсовета.</w:t>
      </w:r>
      <w:r w:rsidRPr="00774B01">
        <w:t xml:space="preserve"> </w:t>
      </w:r>
    </w:p>
    <w:p w:rsidR="00F13B8F" w:rsidRPr="00774B01" w:rsidRDefault="00F13B8F" w:rsidP="00F13B8F">
      <w:pPr>
        <w:pStyle w:val="af6"/>
        <w:suppressAutoHyphens/>
        <w:spacing w:before="0" w:after="0" w:line="340" w:lineRule="exact"/>
        <w:ind w:firstLine="709"/>
        <w:jc w:val="both"/>
      </w:pPr>
      <w:r w:rsidRPr="00774B01">
        <w:t xml:space="preserve">С учетом возможного миграционного притока населения для постоянного жительства нами рассчитана ожидаемая численность населения Клюквинского сельсовета при инновационном сценарии развития. </w:t>
      </w:r>
    </w:p>
    <w:p w:rsidR="00F13B8F" w:rsidRPr="00774B01" w:rsidRDefault="00F13B8F" w:rsidP="00F13B8F">
      <w:pPr>
        <w:suppressAutoHyphens/>
        <w:spacing w:line="180" w:lineRule="exact"/>
        <w:ind w:firstLine="709"/>
        <w:jc w:val="right"/>
        <w:rPr>
          <w:rFonts w:ascii="Arial" w:hAnsi="Arial" w:cs="Arial"/>
          <w:b/>
          <w:bCs/>
        </w:rPr>
      </w:pPr>
    </w:p>
    <w:p w:rsidR="00F13B8F" w:rsidRPr="00774B01" w:rsidRDefault="00F13B8F" w:rsidP="00F13B8F">
      <w:pPr>
        <w:pStyle w:val="af6"/>
        <w:suppressAutoHyphens/>
        <w:spacing w:before="0" w:after="0" w:line="280" w:lineRule="exact"/>
        <w:ind w:firstLine="709"/>
        <w:jc w:val="center"/>
        <w:rPr>
          <w:b/>
          <w:bCs/>
        </w:rPr>
      </w:pPr>
      <w:r w:rsidRPr="00774B01">
        <w:rPr>
          <w:b/>
          <w:bCs/>
        </w:rPr>
        <w:t>Ожидаемая численность населения Клюквинского сельсовета</w:t>
      </w:r>
    </w:p>
    <w:p w:rsidR="00F13B8F" w:rsidRPr="00774B01" w:rsidRDefault="00F13B8F" w:rsidP="00F13B8F">
      <w:pPr>
        <w:pStyle w:val="af6"/>
        <w:suppressAutoHyphens/>
        <w:spacing w:before="0" w:after="0" w:line="280" w:lineRule="exact"/>
        <w:ind w:firstLine="709"/>
        <w:jc w:val="center"/>
        <w:rPr>
          <w:b/>
        </w:rPr>
      </w:pPr>
      <w:r w:rsidRPr="00774B01">
        <w:rPr>
          <w:b/>
          <w:bCs/>
        </w:rPr>
        <w:t xml:space="preserve">при инновационном сценарии развития </w:t>
      </w:r>
      <w:r w:rsidRPr="00774B01">
        <w:rPr>
          <w:b/>
        </w:rPr>
        <w:t>на первую очередь и расчетный срок</w:t>
      </w:r>
    </w:p>
    <w:p w:rsidR="00F13B8F" w:rsidRPr="00774B01" w:rsidRDefault="00F13B8F" w:rsidP="00F13B8F">
      <w:pPr>
        <w:pStyle w:val="af6"/>
        <w:suppressAutoHyphens/>
        <w:spacing w:before="0" w:after="0" w:line="160" w:lineRule="exact"/>
        <w:ind w:firstLine="709"/>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544"/>
      </w:tblGrid>
      <w:tr w:rsidR="00F13B8F" w:rsidRPr="00774B01" w:rsidTr="00F46BA2">
        <w:tc>
          <w:tcPr>
            <w:tcW w:w="6487" w:type="dxa"/>
            <w:tcBorders>
              <w:top w:val="outset" w:sz="6" w:space="0" w:color="auto"/>
              <w:left w:val="outset" w:sz="6" w:space="0" w:color="auto"/>
              <w:bottom w:val="outset" w:sz="6" w:space="0" w:color="auto"/>
              <w:right w:val="outset" w:sz="6" w:space="0" w:color="auto"/>
            </w:tcBorders>
            <w:shd w:val="clear" w:color="auto" w:fill="E5E2D1"/>
            <w:vAlign w:val="center"/>
          </w:tcPr>
          <w:p w:rsidR="00F13B8F" w:rsidRPr="00774B01" w:rsidRDefault="00F13B8F" w:rsidP="00F46BA2">
            <w:pPr>
              <w:pStyle w:val="af6"/>
              <w:suppressAutoHyphens/>
              <w:spacing w:line="340" w:lineRule="exact"/>
              <w:ind w:firstLine="709"/>
              <w:jc w:val="center"/>
              <w:rPr>
                <w:b/>
              </w:rPr>
            </w:pPr>
            <w:r w:rsidRPr="00774B01">
              <w:rPr>
                <w:b/>
              </w:rPr>
              <w:t>Показатели</w:t>
            </w:r>
          </w:p>
        </w:tc>
        <w:tc>
          <w:tcPr>
            <w:tcW w:w="3544" w:type="dxa"/>
            <w:tcBorders>
              <w:top w:val="outset" w:sz="6" w:space="0" w:color="auto"/>
              <w:left w:val="outset" w:sz="6" w:space="0" w:color="auto"/>
              <w:bottom w:val="outset" w:sz="6" w:space="0" w:color="auto"/>
              <w:right w:val="outset" w:sz="6" w:space="0" w:color="auto"/>
            </w:tcBorders>
            <w:shd w:val="clear" w:color="auto" w:fill="E5E2D1"/>
            <w:vAlign w:val="center"/>
          </w:tcPr>
          <w:p w:rsidR="00F13B8F" w:rsidRPr="00774B01" w:rsidRDefault="00F13B8F" w:rsidP="00F46BA2">
            <w:pPr>
              <w:pStyle w:val="af6"/>
              <w:suppressAutoHyphens/>
              <w:spacing w:line="340" w:lineRule="exact"/>
              <w:jc w:val="center"/>
              <w:rPr>
                <w:b/>
              </w:rPr>
            </w:pPr>
            <w:r w:rsidRPr="00774B01">
              <w:rPr>
                <w:b/>
              </w:rPr>
              <w:t>Значение</w:t>
            </w:r>
          </w:p>
        </w:tc>
      </w:tr>
      <w:tr w:rsidR="00F13B8F" w:rsidRPr="00774B01" w:rsidTr="00F46BA2">
        <w:trPr>
          <w:trHeight w:val="184"/>
        </w:trPr>
        <w:tc>
          <w:tcPr>
            <w:tcW w:w="6487" w:type="dxa"/>
            <w:tcBorders>
              <w:top w:val="outset" w:sz="6" w:space="0" w:color="auto"/>
              <w:left w:val="outset" w:sz="6" w:space="0" w:color="auto"/>
              <w:bottom w:val="outset" w:sz="6" w:space="0" w:color="auto"/>
              <w:right w:val="outset" w:sz="6" w:space="0" w:color="auto"/>
            </w:tcBorders>
            <w:vAlign w:val="center"/>
          </w:tcPr>
          <w:p w:rsidR="00F13B8F" w:rsidRPr="00774B01" w:rsidRDefault="00F13B8F" w:rsidP="00F46BA2">
            <w:pPr>
              <w:pStyle w:val="af6"/>
              <w:suppressAutoHyphens/>
              <w:spacing w:before="0" w:after="0" w:line="340" w:lineRule="exact"/>
              <w:jc w:val="both"/>
            </w:pPr>
            <w:r w:rsidRPr="00774B01">
              <w:t>Численность населения на момент проектирования, чел.</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774B01" w:rsidRDefault="00F13B8F" w:rsidP="00F46BA2">
            <w:pPr>
              <w:pStyle w:val="af6"/>
              <w:suppressAutoHyphens/>
              <w:spacing w:before="0" w:after="0" w:line="340" w:lineRule="exact"/>
              <w:jc w:val="center"/>
            </w:pPr>
            <w:r w:rsidRPr="00774B01">
              <w:t>10453</w:t>
            </w:r>
          </w:p>
        </w:tc>
      </w:tr>
      <w:tr w:rsidR="00F13B8F" w:rsidRPr="00774B01" w:rsidTr="00F46BA2">
        <w:tc>
          <w:tcPr>
            <w:tcW w:w="6487" w:type="dxa"/>
            <w:tcBorders>
              <w:top w:val="outset" w:sz="6" w:space="0" w:color="auto"/>
              <w:left w:val="outset" w:sz="6" w:space="0" w:color="auto"/>
              <w:bottom w:val="outset" w:sz="6" w:space="0" w:color="auto"/>
              <w:right w:val="outset" w:sz="6" w:space="0" w:color="auto"/>
            </w:tcBorders>
            <w:vAlign w:val="center"/>
          </w:tcPr>
          <w:p w:rsidR="00F13B8F" w:rsidRPr="00774B01" w:rsidRDefault="00F13B8F" w:rsidP="00F46BA2">
            <w:pPr>
              <w:pStyle w:val="af6"/>
              <w:suppressAutoHyphens/>
              <w:spacing w:before="0" w:after="0" w:line="340" w:lineRule="exact"/>
              <w:jc w:val="both"/>
            </w:pPr>
            <w:r w:rsidRPr="00774B01">
              <w:t xml:space="preserve">Среднегодовой естественный прирост населения, % </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774B01" w:rsidRDefault="00F13B8F" w:rsidP="00F46BA2">
            <w:pPr>
              <w:pStyle w:val="af6"/>
              <w:suppressAutoHyphens/>
              <w:spacing w:before="0" w:after="0" w:line="340" w:lineRule="exact"/>
              <w:jc w:val="center"/>
            </w:pPr>
            <w:r w:rsidRPr="00774B01">
              <w:rPr>
                <w:color w:val="000000"/>
              </w:rPr>
              <w:t>0,139</w:t>
            </w:r>
          </w:p>
        </w:tc>
      </w:tr>
      <w:tr w:rsidR="00F13B8F" w:rsidRPr="00774B01" w:rsidTr="00F46BA2">
        <w:trPr>
          <w:trHeight w:val="211"/>
        </w:trPr>
        <w:tc>
          <w:tcPr>
            <w:tcW w:w="6487" w:type="dxa"/>
            <w:tcBorders>
              <w:top w:val="outset" w:sz="6" w:space="0" w:color="auto"/>
              <w:left w:val="outset" w:sz="6" w:space="0" w:color="auto"/>
              <w:bottom w:val="outset" w:sz="6" w:space="0" w:color="auto"/>
              <w:right w:val="outset" w:sz="6" w:space="0" w:color="auto"/>
            </w:tcBorders>
            <w:vAlign w:val="center"/>
          </w:tcPr>
          <w:p w:rsidR="00F13B8F" w:rsidRPr="00774B01" w:rsidRDefault="00F13B8F" w:rsidP="00F46BA2">
            <w:pPr>
              <w:pStyle w:val="af6"/>
              <w:suppressAutoHyphens/>
              <w:spacing w:before="0" w:after="0" w:line="340" w:lineRule="exact"/>
              <w:jc w:val="both"/>
            </w:pPr>
            <w:r w:rsidRPr="00774B01">
              <w:t xml:space="preserve">Среднегодовая миграция, % </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774B01" w:rsidRDefault="00F13B8F" w:rsidP="00F46BA2">
            <w:pPr>
              <w:pStyle w:val="af6"/>
              <w:suppressAutoHyphens/>
              <w:spacing w:before="0" w:after="0" w:line="340" w:lineRule="exact"/>
              <w:jc w:val="center"/>
            </w:pPr>
            <w:r w:rsidRPr="00774B01">
              <w:t>3,0</w:t>
            </w:r>
          </w:p>
        </w:tc>
      </w:tr>
      <w:tr w:rsidR="00F13B8F" w:rsidRPr="00774B01" w:rsidTr="00F46BA2">
        <w:trPr>
          <w:trHeight w:val="75"/>
        </w:trPr>
        <w:tc>
          <w:tcPr>
            <w:tcW w:w="6487" w:type="dxa"/>
            <w:tcBorders>
              <w:top w:val="outset" w:sz="6" w:space="0" w:color="auto"/>
              <w:left w:val="outset" w:sz="6" w:space="0" w:color="auto"/>
              <w:bottom w:val="outset" w:sz="6" w:space="0" w:color="auto"/>
              <w:right w:val="outset" w:sz="6" w:space="0" w:color="auto"/>
            </w:tcBorders>
            <w:vAlign w:val="center"/>
          </w:tcPr>
          <w:p w:rsidR="00F13B8F" w:rsidRPr="00774B01" w:rsidRDefault="00F13B8F" w:rsidP="00F46BA2">
            <w:pPr>
              <w:pStyle w:val="af6"/>
              <w:suppressAutoHyphens/>
              <w:spacing w:before="0" w:after="0" w:line="340" w:lineRule="exact"/>
              <w:jc w:val="both"/>
            </w:pPr>
            <w:r w:rsidRPr="00774B01">
              <w:t xml:space="preserve">Срок первой очереди, лет </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774B01" w:rsidRDefault="00F13B8F" w:rsidP="00F46BA2">
            <w:pPr>
              <w:pStyle w:val="af6"/>
              <w:suppressAutoHyphens/>
              <w:spacing w:before="0" w:after="0" w:line="340" w:lineRule="exact"/>
              <w:jc w:val="center"/>
            </w:pPr>
            <w:r w:rsidRPr="00774B01">
              <w:t>7</w:t>
            </w:r>
          </w:p>
        </w:tc>
      </w:tr>
      <w:tr w:rsidR="00F13B8F" w:rsidRPr="00774B01" w:rsidTr="00F46BA2">
        <w:tc>
          <w:tcPr>
            <w:tcW w:w="6487" w:type="dxa"/>
            <w:tcBorders>
              <w:top w:val="outset" w:sz="6" w:space="0" w:color="auto"/>
              <w:left w:val="outset" w:sz="6" w:space="0" w:color="auto"/>
              <w:bottom w:val="outset" w:sz="6" w:space="0" w:color="auto"/>
              <w:right w:val="outset" w:sz="6" w:space="0" w:color="auto"/>
            </w:tcBorders>
            <w:vAlign w:val="center"/>
          </w:tcPr>
          <w:p w:rsidR="00F13B8F" w:rsidRPr="00774B01" w:rsidRDefault="00F13B8F" w:rsidP="00F46BA2">
            <w:pPr>
              <w:pStyle w:val="af6"/>
              <w:suppressAutoHyphens/>
              <w:spacing w:before="0" w:after="0" w:line="340" w:lineRule="exact"/>
              <w:jc w:val="both"/>
            </w:pPr>
            <w:r w:rsidRPr="00774B01">
              <w:t xml:space="preserve">Расчетный срок, лет </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774B01" w:rsidRDefault="00F13B8F" w:rsidP="00F46BA2">
            <w:pPr>
              <w:pStyle w:val="af6"/>
              <w:suppressAutoHyphens/>
              <w:spacing w:before="0" w:after="0" w:line="340" w:lineRule="exact"/>
              <w:jc w:val="center"/>
            </w:pPr>
            <w:r w:rsidRPr="00774B01">
              <w:t>25</w:t>
            </w:r>
          </w:p>
        </w:tc>
      </w:tr>
      <w:tr w:rsidR="00F13B8F" w:rsidRPr="00774B01" w:rsidTr="00F46BA2">
        <w:tc>
          <w:tcPr>
            <w:tcW w:w="6487" w:type="dxa"/>
            <w:tcBorders>
              <w:top w:val="outset" w:sz="6" w:space="0" w:color="auto"/>
              <w:left w:val="outset" w:sz="6" w:space="0" w:color="auto"/>
              <w:bottom w:val="outset" w:sz="6" w:space="0" w:color="auto"/>
              <w:right w:val="outset" w:sz="6" w:space="0" w:color="auto"/>
            </w:tcBorders>
            <w:shd w:val="clear" w:color="auto" w:fill="E9E6D7"/>
            <w:vAlign w:val="center"/>
          </w:tcPr>
          <w:p w:rsidR="00F13B8F" w:rsidRPr="00774B01" w:rsidRDefault="00F13B8F" w:rsidP="00F46BA2">
            <w:pPr>
              <w:pStyle w:val="af6"/>
              <w:suppressAutoHyphens/>
              <w:spacing w:before="0" w:after="0" w:line="340" w:lineRule="exact"/>
              <w:jc w:val="both"/>
              <w:rPr>
                <w:b/>
              </w:rPr>
            </w:pPr>
            <w:r w:rsidRPr="00774B01">
              <w:rPr>
                <w:b/>
              </w:rPr>
              <w:t xml:space="preserve">Ожидаемая численность населения к 2015 году, чел </w:t>
            </w:r>
          </w:p>
        </w:tc>
        <w:tc>
          <w:tcPr>
            <w:tcW w:w="3544" w:type="dxa"/>
            <w:tcBorders>
              <w:top w:val="outset" w:sz="6" w:space="0" w:color="auto"/>
              <w:left w:val="outset" w:sz="6" w:space="0" w:color="auto"/>
              <w:bottom w:val="outset" w:sz="6" w:space="0" w:color="auto"/>
              <w:right w:val="outset" w:sz="6" w:space="0" w:color="auto"/>
            </w:tcBorders>
            <w:shd w:val="clear" w:color="auto" w:fill="E9E6D7"/>
            <w:vAlign w:val="center"/>
          </w:tcPr>
          <w:p w:rsidR="00F13B8F" w:rsidRPr="00774B01" w:rsidRDefault="00F13B8F" w:rsidP="00F46BA2">
            <w:pPr>
              <w:pStyle w:val="af6"/>
              <w:suppressAutoHyphens/>
              <w:spacing w:before="0" w:after="0" w:line="340" w:lineRule="exact"/>
              <w:jc w:val="center"/>
              <w:rPr>
                <w:b/>
              </w:rPr>
            </w:pPr>
            <w:r w:rsidRPr="00774B01">
              <w:rPr>
                <w:b/>
              </w:rPr>
              <w:t>13021</w:t>
            </w:r>
          </w:p>
        </w:tc>
      </w:tr>
      <w:tr w:rsidR="00F13B8F" w:rsidRPr="00774B01" w:rsidTr="00F46BA2">
        <w:tc>
          <w:tcPr>
            <w:tcW w:w="6487" w:type="dxa"/>
            <w:tcBorders>
              <w:top w:val="outset" w:sz="6" w:space="0" w:color="auto"/>
              <w:left w:val="outset" w:sz="6" w:space="0" w:color="auto"/>
              <w:bottom w:val="outset" w:sz="6" w:space="0" w:color="auto"/>
              <w:right w:val="outset" w:sz="6" w:space="0" w:color="auto"/>
            </w:tcBorders>
            <w:shd w:val="clear" w:color="auto" w:fill="E9E6D7"/>
            <w:vAlign w:val="center"/>
          </w:tcPr>
          <w:p w:rsidR="00F13B8F" w:rsidRPr="00774B01" w:rsidRDefault="00F13B8F" w:rsidP="00F46BA2">
            <w:pPr>
              <w:pStyle w:val="af6"/>
              <w:suppressAutoHyphens/>
              <w:spacing w:before="0" w:after="0" w:line="340" w:lineRule="exact"/>
              <w:jc w:val="both"/>
              <w:rPr>
                <w:b/>
              </w:rPr>
            </w:pPr>
            <w:r w:rsidRPr="00774B01">
              <w:rPr>
                <w:b/>
              </w:rPr>
              <w:t xml:space="preserve">Ожидаемая численность населения к 2033 году, </w:t>
            </w:r>
            <w:r w:rsidRPr="00774B01">
              <w:rPr>
                <w:b/>
              </w:rPr>
              <w:lastRenderedPageBreak/>
              <w:t xml:space="preserve">чел. </w:t>
            </w:r>
          </w:p>
        </w:tc>
        <w:tc>
          <w:tcPr>
            <w:tcW w:w="3544" w:type="dxa"/>
            <w:tcBorders>
              <w:top w:val="outset" w:sz="6" w:space="0" w:color="auto"/>
              <w:left w:val="outset" w:sz="6" w:space="0" w:color="auto"/>
              <w:bottom w:val="outset" w:sz="6" w:space="0" w:color="auto"/>
              <w:right w:val="outset" w:sz="6" w:space="0" w:color="auto"/>
            </w:tcBorders>
            <w:shd w:val="clear" w:color="auto" w:fill="E9E6D7"/>
            <w:vAlign w:val="center"/>
          </w:tcPr>
          <w:p w:rsidR="00F13B8F" w:rsidRPr="00774B01" w:rsidRDefault="00F13B8F" w:rsidP="00F46BA2">
            <w:pPr>
              <w:pStyle w:val="af6"/>
              <w:suppressAutoHyphens/>
              <w:spacing w:before="0" w:after="0" w:line="340" w:lineRule="exact"/>
              <w:jc w:val="center"/>
              <w:rPr>
                <w:b/>
              </w:rPr>
            </w:pPr>
            <w:r w:rsidRPr="00774B01">
              <w:rPr>
                <w:b/>
              </w:rPr>
              <w:lastRenderedPageBreak/>
              <w:t>22909</w:t>
            </w:r>
          </w:p>
        </w:tc>
      </w:tr>
    </w:tbl>
    <w:p w:rsidR="00F13B8F" w:rsidRPr="00774B01" w:rsidRDefault="00F13B8F" w:rsidP="00F13B8F">
      <w:pPr>
        <w:spacing w:line="340" w:lineRule="exact"/>
        <w:ind w:firstLine="709"/>
        <w:jc w:val="center"/>
        <w:rPr>
          <w:rFonts w:ascii="Arial" w:hAnsi="Arial" w:cs="Arial"/>
          <w:b/>
          <w:bCs/>
          <w:color w:val="000000"/>
        </w:rPr>
      </w:pPr>
    </w:p>
    <w:p w:rsidR="00F13B8F" w:rsidRPr="00774B01" w:rsidRDefault="00F13B8F" w:rsidP="00F13B8F">
      <w:pPr>
        <w:jc w:val="center"/>
        <w:rPr>
          <w:rFonts w:ascii="Arial" w:hAnsi="Arial" w:cs="Arial"/>
          <w:b/>
          <w:bCs/>
          <w:color w:val="000000"/>
        </w:rPr>
      </w:pPr>
    </w:p>
    <w:p w:rsidR="00F13B8F" w:rsidRPr="00774B01" w:rsidRDefault="00F13B8F" w:rsidP="00F13B8F">
      <w:pPr>
        <w:jc w:val="center"/>
        <w:rPr>
          <w:rFonts w:ascii="Arial" w:hAnsi="Arial" w:cs="Arial"/>
          <w:b/>
          <w:bCs/>
          <w:color w:val="000000"/>
        </w:rPr>
      </w:pPr>
    </w:p>
    <w:p w:rsidR="00F13B8F" w:rsidRPr="00774B01" w:rsidRDefault="00F13B8F" w:rsidP="00F13B8F">
      <w:pPr>
        <w:rPr>
          <w:rFonts w:ascii="Arial" w:hAnsi="Arial" w:cs="Arial"/>
          <w:b/>
          <w:bCs/>
          <w:color w:val="000000"/>
        </w:rPr>
      </w:pPr>
    </w:p>
    <w:p w:rsidR="00F13B8F" w:rsidRPr="00774B01" w:rsidRDefault="00F13B8F" w:rsidP="00F13B8F">
      <w:pPr>
        <w:rPr>
          <w:rFonts w:ascii="Arial" w:hAnsi="Arial" w:cs="Arial"/>
          <w:b/>
          <w:bCs/>
          <w:color w:val="000000"/>
        </w:rPr>
      </w:pPr>
    </w:p>
    <w:p w:rsidR="00F13B8F" w:rsidRPr="00774B01" w:rsidRDefault="00F13B8F" w:rsidP="00F13B8F">
      <w:pPr>
        <w:rPr>
          <w:rFonts w:ascii="Arial" w:hAnsi="Arial" w:cs="Arial"/>
          <w:b/>
          <w:bCs/>
          <w:color w:val="000000"/>
        </w:rPr>
      </w:pPr>
      <w:r w:rsidRPr="00774B01">
        <w:rPr>
          <w:rFonts w:ascii="Arial" w:hAnsi="Arial" w:cs="Arial"/>
          <w:b/>
          <w:bCs/>
          <w:color w:val="000000"/>
        </w:rPr>
        <w:br w:type="page"/>
      </w:r>
    </w:p>
    <w:p w:rsidR="00F13B8F" w:rsidRPr="00774B01" w:rsidRDefault="00F13B8F" w:rsidP="00F13B8F">
      <w:pPr>
        <w:rPr>
          <w:rFonts w:ascii="Arial" w:hAnsi="Arial" w:cs="Arial"/>
          <w:b/>
          <w:bCs/>
          <w:color w:val="000000"/>
        </w:rPr>
      </w:pPr>
    </w:p>
    <w:p w:rsidR="00F13B8F" w:rsidRPr="00774B01" w:rsidRDefault="00F13B8F" w:rsidP="00F13B8F">
      <w:pPr>
        <w:shd w:val="clear" w:color="auto" w:fill="E9E6D7"/>
        <w:jc w:val="center"/>
        <w:rPr>
          <w:rFonts w:ascii="Arial" w:hAnsi="Arial" w:cs="Arial"/>
          <w:b/>
          <w:bCs/>
          <w:color w:val="000000"/>
        </w:rPr>
      </w:pPr>
      <w:r w:rsidRPr="00774B01">
        <w:rPr>
          <w:rFonts w:ascii="Arial" w:hAnsi="Arial" w:cs="Arial"/>
          <w:b/>
          <w:bCs/>
          <w:color w:val="000000"/>
        </w:rPr>
        <w:t xml:space="preserve">4.  ФУНКЦИОНАЛЬНОЕ  ЗОНИРОВАНИЕ  ТЕРРИТОРИИ  СЕЛЬСОВЕТА  </w:t>
      </w:r>
    </w:p>
    <w:p w:rsidR="00F13B8F" w:rsidRPr="00774B01" w:rsidRDefault="00F13B8F" w:rsidP="00F13B8F">
      <w:pPr>
        <w:rPr>
          <w:rFonts w:ascii="Arial" w:hAnsi="Arial" w:cs="Arial"/>
          <w:b/>
          <w:bCs/>
          <w:color w:val="000000"/>
        </w:rPr>
      </w:pPr>
    </w:p>
    <w:p w:rsidR="00F13B8F" w:rsidRPr="00774B01" w:rsidRDefault="00F13B8F" w:rsidP="00F13B8F">
      <w:pPr>
        <w:spacing w:line="340" w:lineRule="exact"/>
        <w:ind w:firstLine="709"/>
        <w:jc w:val="both"/>
        <w:rPr>
          <w:rFonts w:ascii="Arial" w:hAnsi="Arial" w:cs="Arial"/>
          <w:iCs/>
          <w:spacing w:val="-3"/>
          <w:kern w:val="1"/>
          <w:shd w:val="clear" w:color="auto" w:fill="FFFFFF"/>
        </w:rPr>
      </w:pPr>
      <w:r w:rsidRPr="00774B01">
        <w:rPr>
          <w:rFonts w:ascii="Arial" w:hAnsi="Arial" w:cs="Arial"/>
          <w:iCs/>
          <w:spacing w:val="-3"/>
          <w:kern w:val="1"/>
          <w:shd w:val="clear" w:color="auto" w:fill="FFFFFF"/>
        </w:rPr>
        <w:t xml:space="preserve">Функциональное зонирование территории </w:t>
      </w:r>
      <w:r w:rsidRPr="00774B01">
        <w:rPr>
          <w:rFonts w:ascii="Arial" w:eastAsia="Arial Unicode MS" w:hAnsi="Arial" w:cs="Arial"/>
          <w:iCs/>
          <w:spacing w:val="-10"/>
          <w:kern w:val="1"/>
          <w:shd w:val="clear" w:color="auto" w:fill="FFFFFF"/>
        </w:rPr>
        <w:t>Клюквинского</w:t>
      </w:r>
      <w:r w:rsidRPr="00774B01">
        <w:rPr>
          <w:rFonts w:ascii="Arial" w:eastAsia="Arial Unicode MS" w:hAnsi="Arial" w:cs="Arial"/>
          <w:b/>
          <w:bCs/>
          <w:iCs/>
          <w:spacing w:val="-10"/>
          <w:kern w:val="1"/>
          <w:shd w:val="clear" w:color="auto" w:fill="FFFFFF"/>
        </w:rPr>
        <w:t xml:space="preserve"> </w:t>
      </w:r>
      <w:r w:rsidRPr="00774B01">
        <w:rPr>
          <w:rFonts w:ascii="Arial" w:hAnsi="Arial" w:cs="Arial"/>
          <w:iCs/>
          <w:spacing w:val="-3"/>
          <w:kern w:val="1"/>
          <w:shd w:val="clear" w:color="auto" w:fill="FFFFFF"/>
        </w:rPr>
        <w:t>сельсовета произведено в соответствии с общей территориальной структурой производства и расселения, приро</w:t>
      </w:r>
      <w:r w:rsidRPr="00774B01">
        <w:rPr>
          <w:rFonts w:ascii="Arial" w:hAnsi="Arial" w:cs="Arial"/>
          <w:iCs/>
          <w:spacing w:val="-3"/>
          <w:kern w:val="1"/>
          <w:shd w:val="clear" w:color="auto" w:fill="FFFFFF"/>
        </w:rPr>
        <w:t>д</w:t>
      </w:r>
      <w:r w:rsidRPr="00774B01">
        <w:rPr>
          <w:rFonts w:ascii="Arial" w:hAnsi="Arial" w:cs="Arial"/>
          <w:iCs/>
          <w:spacing w:val="-3"/>
          <w:kern w:val="1"/>
          <w:shd w:val="clear" w:color="auto" w:fill="FFFFFF"/>
        </w:rPr>
        <w:t>но-экологического каркаса сельского поселения, характером размещения и режимом особо охраня</w:t>
      </w:r>
      <w:r w:rsidRPr="00774B01">
        <w:rPr>
          <w:rFonts w:ascii="Arial" w:hAnsi="Arial" w:cs="Arial"/>
          <w:iCs/>
          <w:spacing w:val="-3"/>
          <w:kern w:val="1"/>
          <w:shd w:val="clear" w:color="auto" w:fill="FFFFFF"/>
        </w:rPr>
        <w:t>е</w:t>
      </w:r>
      <w:r w:rsidRPr="00774B01">
        <w:rPr>
          <w:rFonts w:ascii="Arial" w:hAnsi="Arial" w:cs="Arial"/>
          <w:iCs/>
          <w:spacing w:val="-3"/>
          <w:kern w:val="1"/>
          <w:shd w:val="clear" w:color="auto" w:fill="FFFFFF"/>
        </w:rPr>
        <w:t>мых природных территорий и т.д.</w:t>
      </w:r>
    </w:p>
    <w:p w:rsidR="00F13B8F" w:rsidRPr="00774B01" w:rsidRDefault="00F13B8F" w:rsidP="00F13B8F">
      <w:pPr>
        <w:spacing w:line="340" w:lineRule="exact"/>
        <w:ind w:firstLine="709"/>
        <w:jc w:val="both"/>
        <w:rPr>
          <w:rFonts w:ascii="Arial" w:hAnsi="Arial" w:cs="Arial"/>
          <w:iCs/>
          <w:spacing w:val="-3"/>
          <w:kern w:val="1"/>
          <w:shd w:val="clear" w:color="auto" w:fill="FFFFFF"/>
        </w:rPr>
      </w:pPr>
      <w:r w:rsidRPr="00774B01">
        <w:rPr>
          <w:rFonts w:ascii="Arial" w:hAnsi="Arial" w:cs="Arial"/>
          <w:iCs/>
          <w:spacing w:val="-3"/>
          <w:kern w:val="1"/>
          <w:shd w:val="clear" w:color="auto" w:fill="FFFFFF"/>
        </w:rPr>
        <w:t>В результате функционального зонирования вся проектируемая территория сел</w:t>
      </w:r>
      <w:r w:rsidRPr="00774B01">
        <w:rPr>
          <w:rFonts w:ascii="Arial" w:hAnsi="Arial" w:cs="Arial"/>
          <w:iCs/>
          <w:spacing w:val="-3"/>
          <w:kern w:val="1"/>
          <w:shd w:val="clear" w:color="auto" w:fill="FFFFFF"/>
        </w:rPr>
        <w:t>ь</w:t>
      </w:r>
      <w:r w:rsidRPr="00774B01">
        <w:rPr>
          <w:rFonts w:ascii="Arial" w:hAnsi="Arial" w:cs="Arial"/>
          <w:iCs/>
          <w:spacing w:val="-3"/>
          <w:kern w:val="1"/>
          <w:shd w:val="clear" w:color="auto" w:fill="FFFFFF"/>
        </w:rPr>
        <w:t>совета делится на функциональные зоны с рекомендуемыми для них различными вид</w:t>
      </w:r>
      <w:r w:rsidRPr="00774B01">
        <w:rPr>
          <w:rFonts w:ascii="Arial" w:hAnsi="Arial" w:cs="Arial"/>
          <w:iCs/>
          <w:spacing w:val="-3"/>
          <w:kern w:val="1"/>
          <w:shd w:val="clear" w:color="auto" w:fill="FFFFFF"/>
        </w:rPr>
        <w:t>а</w:t>
      </w:r>
      <w:r w:rsidRPr="00774B01">
        <w:rPr>
          <w:rFonts w:ascii="Arial" w:hAnsi="Arial" w:cs="Arial"/>
          <w:iCs/>
          <w:spacing w:val="-3"/>
          <w:kern w:val="1"/>
          <w:shd w:val="clear" w:color="auto" w:fill="FFFFFF"/>
        </w:rPr>
        <w:t>ми и режимами хозяйственного использовании. Генеральным планом определены кол</w:t>
      </w:r>
      <w:r w:rsidRPr="00774B01">
        <w:rPr>
          <w:rFonts w:ascii="Arial" w:hAnsi="Arial" w:cs="Arial"/>
          <w:iCs/>
          <w:spacing w:val="-3"/>
          <w:kern w:val="1"/>
          <w:shd w:val="clear" w:color="auto" w:fill="FFFFFF"/>
        </w:rPr>
        <w:t>и</w:t>
      </w:r>
      <w:r w:rsidRPr="00774B01">
        <w:rPr>
          <w:rFonts w:ascii="Arial" w:hAnsi="Arial" w:cs="Arial"/>
          <w:iCs/>
          <w:spacing w:val="-3"/>
          <w:kern w:val="1"/>
          <w:shd w:val="clear" w:color="auto" w:fill="FFFFFF"/>
        </w:rPr>
        <w:t>чество и номенклатура функциональных зон территории поселения. Величина функци</w:t>
      </w:r>
      <w:r w:rsidRPr="00774B01">
        <w:rPr>
          <w:rFonts w:ascii="Arial" w:hAnsi="Arial" w:cs="Arial"/>
          <w:iCs/>
          <w:spacing w:val="-3"/>
          <w:kern w:val="1"/>
          <w:shd w:val="clear" w:color="auto" w:fill="FFFFFF"/>
        </w:rPr>
        <w:t>о</w:t>
      </w:r>
      <w:r w:rsidRPr="00774B01">
        <w:rPr>
          <w:rFonts w:ascii="Arial" w:hAnsi="Arial" w:cs="Arial"/>
          <w:iCs/>
          <w:spacing w:val="-3"/>
          <w:kern w:val="1"/>
          <w:shd w:val="clear" w:color="auto" w:fill="FFFFFF"/>
        </w:rPr>
        <w:t>нальных зон проектом установлена на основе результатов комплексной оценки террит</w:t>
      </w:r>
      <w:r w:rsidRPr="00774B01">
        <w:rPr>
          <w:rFonts w:ascii="Arial" w:hAnsi="Arial" w:cs="Arial"/>
          <w:iCs/>
          <w:spacing w:val="-3"/>
          <w:kern w:val="1"/>
          <w:shd w:val="clear" w:color="auto" w:fill="FFFFFF"/>
        </w:rPr>
        <w:t>о</w:t>
      </w:r>
      <w:r w:rsidRPr="00774B01">
        <w:rPr>
          <w:rFonts w:ascii="Arial" w:hAnsi="Arial" w:cs="Arial"/>
          <w:iCs/>
          <w:spacing w:val="-3"/>
          <w:kern w:val="1"/>
          <w:shd w:val="clear" w:color="auto" w:fill="FFFFFF"/>
        </w:rPr>
        <w:t>рии и анализа социально экономической ситу</w:t>
      </w:r>
      <w:r w:rsidRPr="00774B01">
        <w:rPr>
          <w:rFonts w:ascii="Arial" w:hAnsi="Arial" w:cs="Arial"/>
          <w:iCs/>
          <w:spacing w:val="-3"/>
          <w:kern w:val="1"/>
          <w:shd w:val="clear" w:color="auto" w:fill="FFFFFF"/>
        </w:rPr>
        <w:t>а</w:t>
      </w:r>
      <w:r w:rsidRPr="00774B01">
        <w:rPr>
          <w:rFonts w:ascii="Arial" w:hAnsi="Arial" w:cs="Arial"/>
          <w:iCs/>
          <w:spacing w:val="-3"/>
          <w:kern w:val="1"/>
          <w:shd w:val="clear" w:color="auto" w:fill="FFFFFF"/>
        </w:rPr>
        <w:t xml:space="preserve">ции в </w:t>
      </w:r>
      <w:r w:rsidRPr="00774B01">
        <w:rPr>
          <w:rFonts w:ascii="Arial" w:eastAsia="Arial Unicode MS" w:hAnsi="Arial" w:cs="Arial"/>
          <w:iCs/>
          <w:spacing w:val="-10"/>
          <w:kern w:val="1"/>
          <w:shd w:val="clear" w:color="auto" w:fill="FFFFFF"/>
        </w:rPr>
        <w:t>Клюквинском</w:t>
      </w:r>
      <w:r w:rsidRPr="00774B01">
        <w:rPr>
          <w:rFonts w:ascii="Arial" w:hAnsi="Arial" w:cs="Arial"/>
          <w:iCs/>
          <w:spacing w:val="-3"/>
          <w:kern w:val="1"/>
          <w:shd w:val="clear" w:color="auto" w:fill="FFFFFF"/>
        </w:rPr>
        <w:t xml:space="preserve"> сельсовете.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Схема функционального зонирования территории Клюквинского сельсовета ра</w:t>
      </w:r>
      <w:r w:rsidRPr="00774B01">
        <w:rPr>
          <w:rFonts w:ascii="Arial" w:hAnsi="Arial" w:cs="Arial"/>
        </w:rPr>
        <w:t>з</w:t>
      </w:r>
      <w:r w:rsidRPr="00774B01">
        <w:rPr>
          <w:rFonts w:ascii="Arial" w:hAnsi="Arial" w:cs="Arial"/>
        </w:rPr>
        <w:t>работана в соответствии с Градостроительным кодексом Российской Федерации и Курской области и Инструкцией о порядке разработки, согласования, экспертизы и у</w:t>
      </w:r>
      <w:r w:rsidRPr="00774B01">
        <w:rPr>
          <w:rFonts w:ascii="Arial" w:hAnsi="Arial" w:cs="Arial"/>
        </w:rPr>
        <w:t>т</w:t>
      </w:r>
      <w:r w:rsidRPr="00774B01">
        <w:rPr>
          <w:rFonts w:ascii="Arial" w:hAnsi="Arial" w:cs="Arial"/>
        </w:rPr>
        <w:t>верждения градостроител</w:t>
      </w:r>
      <w:r w:rsidRPr="00774B01">
        <w:rPr>
          <w:rFonts w:ascii="Arial" w:hAnsi="Arial" w:cs="Arial"/>
        </w:rPr>
        <w:t>ь</w:t>
      </w:r>
      <w:r w:rsidRPr="00774B01">
        <w:rPr>
          <w:rFonts w:ascii="Arial" w:hAnsi="Arial" w:cs="Arial"/>
        </w:rPr>
        <w:t>ной документации от 29 октября 2002г. №150 (СНиП 11-04-2003г.).</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При разработке учтены требования Земельного кодекса РФ, Федерального з</w:t>
      </w:r>
      <w:r w:rsidRPr="00774B01">
        <w:rPr>
          <w:rFonts w:ascii="Arial" w:hAnsi="Arial" w:cs="Arial"/>
        </w:rPr>
        <w:t>а</w:t>
      </w:r>
      <w:r w:rsidRPr="00774B01">
        <w:rPr>
          <w:rFonts w:ascii="Arial" w:hAnsi="Arial" w:cs="Arial"/>
        </w:rPr>
        <w:t>кона «О приватизации государственного и муниципального имущества» и других правовых и норм</w:t>
      </w:r>
      <w:r w:rsidRPr="00774B01">
        <w:rPr>
          <w:rFonts w:ascii="Arial" w:hAnsi="Arial" w:cs="Arial"/>
        </w:rPr>
        <w:t>а</w:t>
      </w:r>
      <w:r w:rsidRPr="00774B01">
        <w:rPr>
          <w:rFonts w:ascii="Arial" w:hAnsi="Arial" w:cs="Arial"/>
        </w:rPr>
        <w:t>тивных актов РФ и Курской области.</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Основой Схемы является функциональное зонирование территории Клюкви</w:t>
      </w:r>
      <w:r w:rsidRPr="00774B01">
        <w:rPr>
          <w:rFonts w:ascii="Arial" w:hAnsi="Arial" w:cs="Arial"/>
        </w:rPr>
        <w:t>н</w:t>
      </w:r>
      <w:r w:rsidRPr="00774B01">
        <w:rPr>
          <w:rFonts w:ascii="Arial" w:hAnsi="Arial" w:cs="Arial"/>
        </w:rPr>
        <w:t>ского сельсовета согласно Генплану и наличие территорий, в границах которых уст</w:t>
      </w:r>
      <w:r w:rsidRPr="00774B01">
        <w:rPr>
          <w:rFonts w:ascii="Arial" w:hAnsi="Arial" w:cs="Arial"/>
        </w:rPr>
        <w:t>а</w:t>
      </w:r>
      <w:r w:rsidRPr="00774B01">
        <w:rPr>
          <w:rFonts w:ascii="Arial" w:hAnsi="Arial" w:cs="Arial"/>
        </w:rPr>
        <w:t>навливаются ограничения на осуществление градостроительной деятельности, обозначенных на Схеме комплек</w:t>
      </w:r>
      <w:r w:rsidRPr="00774B01">
        <w:rPr>
          <w:rFonts w:ascii="Arial" w:hAnsi="Arial" w:cs="Arial"/>
        </w:rPr>
        <w:t>с</w:t>
      </w:r>
      <w:r w:rsidRPr="00774B01">
        <w:rPr>
          <w:rFonts w:ascii="Arial" w:hAnsi="Arial" w:cs="Arial"/>
        </w:rPr>
        <w:t xml:space="preserve">ной оценки территории.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На Схеме функционального зонирования территории с учетом ограничений на ее использование показаны зоны различного функционального назначения и их гран</w:t>
      </w:r>
      <w:r w:rsidRPr="00774B01">
        <w:rPr>
          <w:rFonts w:ascii="Arial" w:hAnsi="Arial" w:cs="Arial"/>
        </w:rPr>
        <w:t>и</w:t>
      </w:r>
      <w:r w:rsidRPr="00774B01">
        <w:rPr>
          <w:rFonts w:ascii="Arial" w:hAnsi="Arial" w:cs="Arial"/>
        </w:rPr>
        <w:t>цы. Границы зон определены с учетом красных линий, естественных границ приро</w:t>
      </w:r>
      <w:r w:rsidRPr="00774B01">
        <w:rPr>
          <w:rFonts w:ascii="Arial" w:hAnsi="Arial" w:cs="Arial"/>
        </w:rPr>
        <w:t>д</w:t>
      </w:r>
      <w:r w:rsidRPr="00774B01">
        <w:rPr>
          <w:rFonts w:ascii="Arial" w:hAnsi="Arial" w:cs="Arial"/>
        </w:rPr>
        <w:t>ных объектов, границ земельных участков.</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Территории общего пользования, занятые площадями, улицами, проездами, д</w:t>
      </w:r>
      <w:r w:rsidRPr="00774B01">
        <w:rPr>
          <w:rFonts w:ascii="Arial" w:hAnsi="Arial" w:cs="Arial"/>
        </w:rPr>
        <w:t>о</w:t>
      </w:r>
      <w:r w:rsidRPr="00774B01">
        <w:rPr>
          <w:rFonts w:ascii="Arial" w:hAnsi="Arial" w:cs="Arial"/>
        </w:rPr>
        <w:t>рогами, набережными, скверами, бульварами, водоемами и другими объектами, входят в состав ра</w:t>
      </w:r>
      <w:r w:rsidRPr="00774B01">
        <w:rPr>
          <w:rFonts w:ascii="Arial" w:hAnsi="Arial" w:cs="Arial"/>
        </w:rPr>
        <w:t>з</w:t>
      </w:r>
      <w:r w:rsidRPr="00774B01">
        <w:rPr>
          <w:rFonts w:ascii="Arial" w:hAnsi="Arial" w:cs="Arial"/>
        </w:rPr>
        <w:t>личных функциональных зон и отдельно не выделяются.</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Территории социально-необходимых объектов (детские сады и школы) входят в состав жилых зон.</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На схеме зонирования территории Клюквинского сельсовета выделены сл</w:t>
      </w:r>
      <w:r w:rsidRPr="00774B01">
        <w:rPr>
          <w:rFonts w:ascii="Arial" w:hAnsi="Arial" w:cs="Arial"/>
        </w:rPr>
        <w:t>е</w:t>
      </w:r>
      <w:r w:rsidRPr="00774B01">
        <w:rPr>
          <w:rFonts w:ascii="Arial" w:hAnsi="Arial" w:cs="Arial"/>
        </w:rPr>
        <w:t xml:space="preserve">дующие зоны и территории: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lastRenderedPageBreak/>
        <w:t>- жилые (Ж);</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общественно-деловые (Д);</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производственные (П);</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инженерно-технической инфраструктуры (И);</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транспортной инфраструктуры (Т);</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рекреационные (Р);</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сельскохозяйственного назначения (Сх);</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специального назначения (Сп);</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размещения военных объектов (В);</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природные (П).</w:t>
      </w:r>
    </w:p>
    <w:p w:rsidR="00F13B8F" w:rsidRPr="00774B01" w:rsidRDefault="00F13B8F" w:rsidP="00F13B8F">
      <w:pPr>
        <w:spacing w:line="160" w:lineRule="exact"/>
        <w:jc w:val="center"/>
        <w:rPr>
          <w:rFonts w:ascii="Arial" w:hAnsi="Arial" w:cs="Arial"/>
        </w:rPr>
      </w:pPr>
    </w:p>
    <w:p w:rsidR="00F13B8F" w:rsidRPr="00774B01" w:rsidRDefault="00F13B8F" w:rsidP="00F13B8F">
      <w:pPr>
        <w:spacing w:line="340" w:lineRule="exact"/>
        <w:ind w:firstLine="709"/>
        <w:jc w:val="center"/>
        <w:rPr>
          <w:rFonts w:ascii="Arial" w:hAnsi="Arial" w:cs="Arial"/>
        </w:rPr>
      </w:pPr>
      <w:r w:rsidRPr="00774B01">
        <w:rPr>
          <w:rFonts w:ascii="Arial" w:hAnsi="Arial" w:cs="Arial"/>
        </w:rPr>
        <w:t>Жилая зона (Ж)</w:t>
      </w:r>
    </w:p>
    <w:p w:rsidR="00F13B8F" w:rsidRPr="00774B01" w:rsidRDefault="00F13B8F" w:rsidP="00F13B8F">
      <w:pPr>
        <w:spacing w:line="100" w:lineRule="exact"/>
        <w:jc w:val="center"/>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Территория жилой зоны предназначена для застройки многоквартирными многоэтажными жилыми домами, жилыми домами малой и средней этажности, индивидуальными жил</w:t>
      </w:r>
      <w:r w:rsidRPr="00774B01">
        <w:rPr>
          <w:rFonts w:ascii="Arial" w:hAnsi="Arial" w:cs="Arial"/>
        </w:rPr>
        <w:t>ы</w:t>
      </w:r>
      <w:r w:rsidRPr="00774B01">
        <w:rPr>
          <w:rFonts w:ascii="Arial" w:hAnsi="Arial" w:cs="Arial"/>
        </w:rPr>
        <w:t>ми домами с приусадебными земельными участками.</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В жилой зоне допускается размещение отдельно стоящих, встроенных или пр</w:t>
      </w:r>
      <w:r w:rsidRPr="00774B01">
        <w:rPr>
          <w:rFonts w:ascii="Arial" w:hAnsi="Arial" w:cs="Arial"/>
        </w:rPr>
        <w:t>и</w:t>
      </w:r>
      <w:r w:rsidRPr="00774B01">
        <w:rPr>
          <w:rFonts w:ascii="Arial" w:hAnsi="Arial" w:cs="Arial"/>
        </w:rPr>
        <w:t>строенных объектов социального и культурно-бытового обслуживания населения, культовых зданий, стоянок автомобильного транспорта, промышленных, коммунал</w:t>
      </w:r>
      <w:r w:rsidRPr="00774B01">
        <w:rPr>
          <w:rFonts w:ascii="Arial" w:hAnsi="Arial" w:cs="Arial"/>
        </w:rPr>
        <w:t>ь</w:t>
      </w:r>
      <w:r w:rsidRPr="00774B01">
        <w:rPr>
          <w:rFonts w:ascii="Arial" w:hAnsi="Arial" w:cs="Arial"/>
        </w:rPr>
        <w:t>ных и складских объектов, для которых не требуется установление санитарно-защитных зон и деятельность которых не оказывает вредное воздействие на окр</w:t>
      </w:r>
      <w:r w:rsidRPr="00774B01">
        <w:rPr>
          <w:rFonts w:ascii="Arial" w:hAnsi="Arial" w:cs="Arial"/>
        </w:rPr>
        <w:t>у</w:t>
      </w:r>
      <w:r w:rsidRPr="00774B01">
        <w:rPr>
          <w:rFonts w:ascii="Arial" w:hAnsi="Arial" w:cs="Arial"/>
        </w:rPr>
        <w:t>жающую среду (шум, вибрация, магнитные поля, радиационное воздействие, загря</w:t>
      </w:r>
      <w:r w:rsidRPr="00774B01">
        <w:rPr>
          <w:rFonts w:ascii="Arial" w:hAnsi="Arial" w:cs="Arial"/>
        </w:rPr>
        <w:t>з</w:t>
      </w:r>
      <w:r w:rsidRPr="00774B01">
        <w:rPr>
          <w:rFonts w:ascii="Arial" w:hAnsi="Arial" w:cs="Arial"/>
        </w:rPr>
        <w:t>нение почв, воздуха, воды и иные вредные воздействия).</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На территории жилой застройки участки жилой застройки занимают более 25% терр</w:t>
      </w:r>
      <w:r w:rsidRPr="00774B01">
        <w:rPr>
          <w:rFonts w:ascii="Arial" w:hAnsi="Arial" w:cs="Arial"/>
        </w:rPr>
        <w:t>и</w:t>
      </w:r>
      <w:r w:rsidRPr="00774B01">
        <w:rPr>
          <w:rFonts w:ascii="Arial" w:hAnsi="Arial" w:cs="Arial"/>
        </w:rPr>
        <w:t>тории, а участки других видов – менее 25% каждый.</w:t>
      </w:r>
    </w:p>
    <w:p w:rsidR="00F13B8F" w:rsidRPr="00774B01" w:rsidRDefault="00F13B8F" w:rsidP="00F13B8F">
      <w:pPr>
        <w:spacing w:line="100" w:lineRule="exact"/>
        <w:jc w:val="center"/>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Жилая зона делится на подзоны:</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Ж1 – зона садоводческих объединений:</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rPr>
        <w:t>Территория зоны предназначена для садоводческих и дачных кооперативов, распол</w:t>
      </w:r>
      <w:r w:rsidRPr="00774B01">
        <w:rPr>
          <w:rFonts w:ascii="Arial" w:hAnsi="Arial" w:cs="Arial"/>
        </w:rPr>
        <w:t>о</w:t>
      </w:r>
      <w:r w:rsidRPr="00774B01">
        <w:rPr>
          <w:rFonts w:ascii="Arial" w:hAnsi="Arial" w:cs="Arial"/>
        </w:rPr>
        <w:t>женных в пределах границ поселений.</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Ж2 – зона индивидуальной жилой застройки усадебного типа:</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rPr>
        <w:lastRenderedPageBreak/>
        <w:t>Территория зоны предназначена для формирования жилых районов низкой плотности застройки – отдельно стоящих жилых домов усадебного типа этажностью не выше 3 этажей с земельными участками с обязательным размещением объектов социально-необходимого о</w:t>
      </w:r>
      <w:r w:rsidRPr="00774B01">
        <w:rPr>
          <w:rFonts w:ascii="Arial" w:hAnsi="Arial" w:cs="Arial"/>
        </w:rPr>
        <w:t>б</w:t>
      </w:r>
      <w:r w:rsidRPr="00774B01">
        <w:rPr>
          <w:rFonts w:ascii="Arial" w:hAnsi="Arial" w:cs="Arial"/>
        </w:rPr>
        <w:t>служивания. На территории Ж2 разрешается размещение производственных предприятий, связанных с ресурсовоспроизводящей деятельн</w:t>
      </w:r>
      <w:r w:rsidRPr="00774B01">
        <w:rPr>
          <w:rFonts w:ascii="Arial" w:hAnsi="Arial" w:cs="Arial"/>
        </w:rPr>
        <w:t>о</w:t>
      </w:r>
      <w:r w:rsidRPr="00774B01">
        <w:rPr>
          <w:rFonts w:ascii="Arial" w:hAnsi="Arial" w:cs="Arial"/>
        </w:rPr>
        <w:t>стью, не нарушающей экологического равновесия зоны.</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Ж3 – зона индивидуальной жилой застройки блокированного типа:</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Территория зоны предназначена для формирования жилых районов низкой плотности застройки – блокированных жилых домов этажностью не выше 3 этажей с земельными учас</w:t>
      </w:r>
      <w:r w:rsidRPr="00774B01">
        <w:rPr>
          <w:rFonts w:ascii="Arial" w:hAnsi="Arial" w:cs="Arial"/>
        </w:rPr>
        <w:t>т</w:t>
      </w:r>
      <w:r w:rsidRPr="00774B01">
        <w:rPr>
          <w:rFonts w:ascii="Arial" w:hAnsi="Arial" w:cs="Arial"/>
        </w:rPr>
        <w:t>ками с обязательным размещением объектов социально-необходимого обслуживания.</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Ж4 – зона малоэтажной многоквартирной жилой застройки (до 4 этажей):</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rPr>
        <w:t>Территория зоны предназначена для формирования жилых районов средней плотности застройки – отдельно стоящих жилых домов этажностью не выше 4 этажей, с обязательным размещением объектов социально-необходимого обслуживания.</w:t>
      </w:r>
    </w:p>
    <w:p w:rsidR="00F13B8F" w:rsidRPr="00774B01" w:rsidRDefault="00F13B8F" w:rsidP="00F13B8F">
      <w:pPr>
        <w:spacing w:line="180" w:lineRule="exact"/>
        <w:jc w:val="center"/>
        <w:rPr>
          <w:rFonts w:ascii="Arial" w:hAnsi="Arial" w:cs="Arial"/>
        </w:rPr>
      </w:pPr>
    </w:p>
    <w:p w:rsidR="00F13B8F" w:rsidRPr="00774B01" w:rsidRDefault="00F13B8F" w:rsidP="00F13B8F">
      <w:pPr>
        <w:spacing w:line="340" w:lineRule="exact"/>
        <w:ind w:firstLine="709"/>
        <w:jc w:val="center"/>
        <w:rPr>
          <w:rFonts w:ascii="Arial" w:hAnsi="Arial" w:cs="Arial"/>
        </w:rPr>
      </w:pPr>
      <w:r w:rsidRPr="00774B01">
        <w:rPr>
          <w:rFonts w:ascii="Arial" w:hAnsi="Arial" w:cs="Arial"/>
        </w:rPr>
        <w:t>Общественно-деловые зоны (Д)</w:t>
      </w:r>
    </w:p>
    <w:p w:rsidR="00F13B8F" w:rsidRPr="00774B01" w:rsidRDefault="00F13B8F" w:rsidP="00F13B8F">
      <w:pPr>
        <w:spacing w:line="100" w:lineRule="exact"/>
        <w:jc w:val="center"/>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Территории зон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и высшего профессионал</w:t>
      </w:r>
      <w:r w:rsidRPr="00774B01">
        <w:rPr>
          <w:rFonts w:ascii="Arial" w:hAnsi="Arial" w:cs="Arial"/>
        </w:rPr>
        <w:t>ь</w:t>
      </w:r>
      <w:r w:rsidRPr="00774B01">
        <w:rPr>
          <w:rFonts w:ascii="Arial" w:hAnsi="Arial" w:cs="Arial"/>
        </w:rPr>
        <w:t>ного образования, административных, научно-исследовательских учреждений, культовых зданий и иных зданий, строений и соор</w:t>
      </w:r>
      <w:r w:rsidRPr="00774B01">
        <w:rPr>
          <w:rFonts w:ascii="Arial" w:hAnsi="Arial" w:cs="Arial"/>
        </w:rPr>
        <w:t>у</w:t>
      </w:r>
      <w:r w:rsidRPr="00774B01">
        <w:rPr>
          <w:rFonts w:ascii="Arial" w:hAnsi="Arial" w:cs="Arial"/>
        </w:rPr>
        <w:t>жений, стоянок автомобильного транспорта,  центров деловой, финансовой и общес</w:t>
      </w:r>
      <w:r w:rsidRPr="00774B01">
        <w:rPr>
          <w:rFonts w:ascii="Arial" w:hAnsi="Arial" w:cs="Arial"/>
        </w:rPr>
        <w:t>т</w:t>
      </w:r>
      <w:r w:rsidRPr="00774B01">
        <w:rPr>
          <w:rFonts w:ascii="Arial" w:hAnsi="Arial" w:cs="Arial"/>
        </w:rPr>
        <w:t>венной активности.</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В перечень объектов недвижимости, разрешенных к размещению в обществе</w:t>
      </w:r>
      <w:r w:rsidRPr="00774B01">
        <w:rPr>
          <w:rFonts w:ascii="Arial" w:hAnsi="Arial" w:cs="Arial"/>
        </w:rPr>
        <w:t>н</w:t>
      </w:r>
      <w:r w:rsidRPr="00774B01">
        <w:rPr>
          <w:rFonts w:ascii="Arial" w:hAnsi="Arial" w:cs="Arial"/>
        </w:rPr>
        <w:t>но-деловых зонах, могут включаться жилые дома, гостиницы, подземные или многоэтажные г</w:t>
      </w:r>
      <w:r w:rsidRPr="00774B01">
        <w:rPr>
          <w:rFonts w:ascii="Arial" w:hAnsi="Arial" w:cs="Arial"/>
        </w:rPr>
        <w:t>а</w:t>
      </w:r>
      <w:r w:rsidRPr="00774B01">
        <w:rPr>
          <w:rFonts w:ascii="Arial" w:hAnsi="Arial" w:cs="Arial"/>
        </w:rPr>
        <w:t>ражи.</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Д1 – центральная общественная зона сельсовета:</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Зона центра обслуживания и коммерческой активности местного значения с ш</w:t>
      </w:r>
      <w:r w:rsidRPr="00774B01">
        <w:rPr>
          <w:rFonts w:ascii="Arial" w:hAnsi="Arial" w:cs="Arial"/>
        </w:rPr>
        <w:t>и</w:t>
      </w:r>
      <w:r w:rsidRPr="00774B01">
        <w:rPr>
          <w:rFonts w:ascii="Arial" w:hAnsi="Arial" w:cs="Arial"/>
        </w:rPr>
        <w:t>роким спектром коммерческих и обслуживающих функций, ориентированных на удовлетворение п</w:t>
      </w:r>
      <w:r w:rsidRPr="00774B01">
        <w:rPr>
          <w:rFonts w:ascii="Arial" w:hAnsi="Arial" w:cs="Arial"/>
        </w:rPr>
        <w:t>о</w:t>
      </w:r>
      <w:r w:rsidRPr="00774B01">
        <w:rPr>
          <w:rFonts w:ascii="Arial" w:hAnsi="Arial" w:cs="Arial"/>
        </w:rPr>
        <w:t>вседневных и периодических потребностей населения.</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Д2 – торгово-деловая зона:</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Зона деловой и коммерческой активности.</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Д3 – зона обслуживания местного значения:</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Зона повседневного обслуживания населения (общественные подцентры в).</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lastRenderedPageBreak/>
        <w:t>Д4 – зона медицинских учреждений:</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Предназначена для размещения учреждений здравоохранения.</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Д6 – зона специальных учебных заведений:</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Территория .</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Д7 – зона спортивно-оздоровительных сооружений:</w:t>
      </w:r>
    </w:p>
    <w:p w:rsidR="00F13B8F" w:rsidRPr="00774B01" w:rsidRDefault="00F13B8F" w:rsidP="00F13B8F">
      <w:pPr>
        <w:spacing w:line="180" w:lineRule="exact"/>
        <w:jc w:val="center"/>
        <w:rPr>
          <w:rFonts w:ascii="Arial" w:hAnsi="Arial" w:cs="Arial"/>
        </w:rPr>
      </w:pPr>
    </w:p>
    <w:p w:rsidR="00F13B8F" w:rsidRPr="00774B01" w:rsidRDefault="00F13B8F" w:rsidP="00F13B8F">
      <w:pPr>
        <w:spacing w:line="340" w:lineRule="exact"/>
        <w:ind w:firstLine="709"/>
        <w:jc w:val="center"/>
        <w:rPr>
          <w:rFonts w:ascii="Arial" w:hAnsi="Arial" w:cs="Arial"/>
        </w:rPr>
      </w:pPr>
      <w:r w:rsidRPr="00774B01">
        <w:rPr>
          <w:rFonts w:ascii="Arial" w:hAnsi="Arial" w:cs="Arial"/>
        </w:rPr>
        <w:t>Производственная зона (П)</w:t>
      </w:r>
    </w:p>
    <w:p w:rsidR="00F13B8F" w:rsidRPr="00774B01" w:rsidRDefault="00F13B8F" w:rsidP="00F13B8F">
      <w:pPr>
        <w:spacing w:line="100" w:lineRule="exact"/>
        <w:jc w:val="center"/>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Территория зоны предназначена для размещения промышленных, коммунал</w:t>
      </w:r>
      <w:r w:rsidRPr="00774B01">
        <w:rPr>
          <w:rFonts w:ascii="Arial" w:hAnsi="Arial" w:cs="Arial"/>
        </w:rPr>
        <w:t>ь</w:t>
      </w:r>
      <w:r w:rsidRPr="00774B01">
        <w:rPr>
          <w:rFonts w:ascii="Arial" w:hAnsi="Arial" w:cs="Arial"/>
        </w:rPr>
        <w:t>ных и складских объектов, обеспечивающих их функционирование, а также для определения сан</w:t>
      </w:r>
      <w:r w:rsidRPr="00774B01">
        <w:rPr>
          <w:rFonts w:ascii="Arial" w:hAnsi="Arial" w:cs="Arial"/>
        </w:rPr>
        <w:t>и</w:t>
      </w:r>
      <w:r w:rsidRPr="00774B01">
        <w:rPr>
          <w:rFonts w:ascii="Arial" w:hAnsi="Arial" w:cs="Arial"/>
        </w:rPr>
        <w:t>тарно-защитных зон этих объектов.</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Благоустройство территории производственных зон осуществляется за счет собственн</w:t>
      </w:r>
      <w:r w:rsidRPr="00774B01">
        <w:rPr>
          <w:rFonts w:ascii="Arial" w:hAnsi="Arial" w:cs="Arial"/>
        </w:rPr>
        <w:t>и</w:t>
      </w:r>
      <w:r w:rsidRPr="00774B01">
        <w:rPr>
          <w:rFonts w:ascii="Arial" w:hAnsi="Arial" w:cs="Arial"/>
        </w:rPr>
        <w:t>ков производственных объектов.</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В санитарно-защитной зоне промышленных, коммунальных и складских объе</w:t>
      </w:r>
      <w:r w:rsidRPr="00774B01">
        <w:rPr>
          <w:rFonts w:ascii="Arial" w:hAnsi="Arial" w:cs="Arial"/>
        </w:rPr>
        <w:t>к</w:t>
      </w:r>
      <w:r w:rsidRPr="00774B01">
        <w:rPr>
          <w:rFonts w:ascii="Arial" w:hAnsi="Arial" w:cs="Arial"/>
        </w:rPr>
        <w:t>тов не допускается размещение жилых домов, дошкольных образовательных учреждений, общеобр</w:t>
      </w:r>
      <w:r w:rsidRPr="00774B01">
        <w:rPr>
          <w:rFonts w:ascii="Arial" w:hAnsi="Arial" w:cs="Arial"/>
        </w:rPr>
        <w:t>а</w:t>
      </w:r>
      <w:r w:rsidRPr="00774B01">
        <w:rPr>
          <w:rFonts w:ascii="Arial" w:hAnsi="Arial" w:cs="Arial"/>
        </w:rPr>
        <w:t>зовательных учреждений, учреждений отдыха, физкультурно-оздоровительных и спортивных сооружений, садоводческих, дачных и огороднических кооперативов, а также производств сельскохозяйственной продукции.</w:t>
      </w:r>
    </w:p>
    <w:p w:rsidR="00F13B8F" w:rsidRPr="00774B01" w:rsidRDefault="00F13B8F" w:rsidP="00F13B8F">
      <w:pPr>
        <w:spacing w:line="100" w:lineRule="exact"/>
        <w:jc w:val="center"/>
        <w:rPr>
          <w:rFonts w:ascii="Arial" w:hAnsi="Arial" w:cs="Arial"/>
        </w:rPr>
      </w:pP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 xml:space="preserve">П1 – зона промышленных предприятий V класса вредности (СЗЗ – </w:t>
      </w:r>
      <w:r w:rsidRPr="00774B01">
        <w:rPr>
          <w:rFonts w:ascii="Arial" w:hAnsi="Arial" w:cs="Arial"/>
          <w:u w:val="single"/>
          <w:lang w:val="en-US"/>
        </w:rPr>
        <w:t>R</w:t>
      </w:r>
      <w:r w:rsidRPr="00774B01">
        <w:rPr>
          <w:rFonts w:ascii="Arial" w:hAnsi="Arial" w:cs="Arial"/>
          <w:u w:val="single"/>
        </w:rPr>
        <w:t xml:space="preserve"> 50м):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Зона формируется на основе концентрации безвредных производств или прои</w:t>
      </w:r>
      <w:r w:rsidRPr="00774B01">
        <w:rPr>
          <w:rFonts w:ascii="Arial" w:hAnsi="Arial" w:cs="Arial"/>
        </w:rPr>
        <w:t>з</w:t>
      </w:r>
      <w:r w:rsidRPr="00774B01">
        <w:rPr>
          <w:rFonts w:ascii="Arial" w:hAnsi="Arial" w:cs="Arial"/>
        </w:rPr>
        <w:t>водств V класса санитарной вредности (санитарно-защитная зона 50 м). Разрешено развитие вспомог</w:t>
      </w:r>
      <w:r w:rsidRPr="00774B01">
        <w:rPr>
          <w:rFonts w:ascii="Arial" w:hAnsi="Arial" w:cs="Arial"/>
        </w:rPr>
        <w:t>а</w:t>
      </w:r>
      <w:r w:rsidRPr="00774B01">
        <w:rPr>
          <w:rFonts w:ascii="Arial" w:hAnsi="Arial" w:cs="Arial"/>
        </w:rPr>
        <w:t>тельных и сопутствующих основных производств.</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 xml:space="preserve">П2 – зона промышленных предприятий IV класса вредности (СЗЗ – </w:t>
      </w:r>
      <w:r w:rsidRPr="00774B01">
        <w:rPr>
          <w:rFonts w:ascii="Arial" w:hAnsi="Arial" w:cs="Arial"/>
          <w:u w:val="single"/>
          <w:lang w:val="en-US"/>
        </w:rPr>
        <w:t>R</w:t>
      </w:r>
      <w:r w:rsidRPr="00774B01">
        <w:rPr>
          <w:rFonts w:ascii="Arial" w:hAnsi="Arial" w:cs="Arial"/>
          <w:u w:val="single"/>
        </w:rPr>
        <w:t xml:space="preserve"> 100м):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Разрешено развитие вспомогательных и сопутствующих основным производств, прои</w:t>
      </w:r>
      <w:r w:rsidRPr="00774B01">
        <w:rPr>
          <w:rFonts w:ascii="Arial" w:hAnsi="Arial" w:cs="Arial"/>
        </w:rPr>
        <w:t>з</w:t>
      </w:r>
      <w:r w:rsidRPr="00774B01">
        <w:rPr>
          <w:rFonts w:ascii="Arial" w:hAnsi="Arial" w:cs="Arial"/>
        </w:rPr>
        <w:t>водств меньшего класса вредности.</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 xml:space="preserve">П3 – зона промышленных предприятий III класса вредности (СЗЗ – </w:t>
      </w:r>
      <w:r w:rsidRPr="00774B01">
        <w:rPr>
          <w:rFonts w:ascii="Arial" w:hAnsi="Arial" w:cs="Arial"/>
          <w:u w:val="single"/>
          <w:lang w:val="en-US"/>
        </w:rPr>
        <w:t>R</w:t>
      </w:r>
      <w:r w:rsidRPr="00774B01">
        <w:rPr>
          <w:rFonts w:ascii="Arial" w:hAnsi="Arial" w:cs="Arial"/>
          <w:u w:val="single"/>
        </w:rPr>
        <w:t xml:space="preserve"> 300м):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Разрешено развитие вспомогательных и сопутствующих основным производств, прои</w:t>
      </w:r>
      <w:r w:rsidRPr="00774B01">
        <w:rPr>
          <w:rFonts w:ascii="Arial" w:hAnsi="Arial" w:cs="Arial"/>
        </w:rPr>
        <w:t>з</w:t>
      </w:r>
      <w:r w:rsidRPr="00774B01">
        <w:rPr>
          <w:rFonts w:ascii="Arial" w:hAnsi="Arial" w:cs="Arial"/>
        </w:rPr>
        <w:t>водств меньшего класса вредности.</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В зонах П1, П2, П3 разрешено размещение контор, деятельность которых связана с с</w:t>
      </w:r>
      <w:r w:rsidRPr="00774B01">
        <w:rPr>
          <w:rFonts w:ascii="Arial" w:hAnsi="Arial" w:cs="Arial"/>
        </w:rPr>
        <w:t>у</w:t>
      </w:r>
      <w:r w:rsidRPr="00774B01">
        <w:rPr>
          <w:rFonts w:ascii="Arial" w:hAnsi="Arial" w:cs="Arial"/>
        </w:rPr>
        <w:t xml:space="preserve">ществующей или создаваемой производственной деятельностью. Деловые учреждения, как </w:t>
      </w:r>
      <w:r w:rsidRPr="00774B01">
        <w:rPr>
          <w:rFonts w:ascii="Arial" w:hAnsi="Arial" w:cs="Arial"/>
        </w:rPr>
        <w:lastRenderedPageBreak/>
        <w:t>правило, формируют сектор санитарно-защитной зоны между источниками выделения пр</w:t>
      </w:r>
      <w:r w:rsidRPr="00774B01">
        <w:rPr>
          <w:rFonts w:ascii="Arial" w:hAnsi="Arial" w:cs="Arial"/>
        </w:rPr>
        <w:t>о</w:t>
      </w:r>
      <w:r w:rsidRPr="00774B01">
        <w:rPr>
          <w:rFonts w:ascii="Arial" w:hAnsi="Arial" w:cs="Arial"/>
        </w:rPr>
        <w:t>мышленных выбросов и границей жилой застройки.</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 xml:space="preserve">П4 – зона промышленных предприятий II класса вредности (СЗЗ – </w:t>
      </w:r>
      <w:r w:rsidRPr="00774B01">
        <w:rPr>
          <w:rFonts w:ascii="Arial" w:hAnsi="Arial" w:cs="Arial"/>
          <w:u w:val="single"/>
          <w:lang w:val="en-US"/>
        </w:rPr>
        <w:t>R</w:t>
      </w:r>
      <w:r w:rsidRPr="00774B01">
        <w:rPr>
          <w:rFonts w:ascii="Arial" w:hAnsi="Arial" w:cs="Arial"/>
          <w:u w:val="single"/>
        </w:rPr>
        <w:t xml:space="preserve"> 500м):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Разрешено развитие вспомогательных и сопутствующих основным производств, прои</w:t>
      </w:r>
      <w:r w:rsidRPr="00774B01">
        <w:rPr>
          <w:rFonts w:ascii="Arial" w:hAnsi="Arial" w:cs="Arial"/>
        </w:rPr>
        <w:t>з</w:t>
      </w:r>
      <w:r w:rsidRPr="00774B01">
        <w:rPr>
          <w:rFonts w:ascii="Arial" w:hAnsi="Arial" w:cs="Arial"/>
        </w:rPr>
        <w:t>водств меньшего класса вредности.</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 xml:space="preserve">П5 – зона промышленных предприятий I класса вредности (СЗЗ – </w:t>
      </w:r>
      <w:r w:rsidRPr="00774B01">
        <w:rPr>
          <w:rFonts w:ascii="Arial" w:hAnsi="Arial" w:cs="Arial"/>
          <w:u w:val="single"/>
          <w:lang w:val="en-US"/>
        </w:rPr>
        <w:t>R</w:t>
      </w:r>
      <w:r w:rsidRPr="00774B01">
        <w:rPr>
          <w:rFonts w:ascii="Arial" w:hAnsi="Arial" w:cs="Arial"/>
          <w:u w:val="single"/>
        </w:rPr>
        <w:t xml:space="preserve"> 1000м):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Разрешено развитие вспомогательных и сопутствующих основным производств, прои</w:t>
      </w:r>
      <w:r w:rsidRPr="00774B01">
        <w:rPr>
          <w:rFonts w:ascii="Arial" w:hAnsi="Arial" w:cs="Arial"/>
        </w:rPr>
        <w:t>з</w:t>
      </w:r>
      <w:r w:rsidRPr="00774B01">
        <w:rPr>
          <w:rFonts w:ascii="Arial" w:hAnsi="Arial" w:cs="Arial"/>
        </w:rPr>
        <w:t>водств меньшего класса вредности.</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color w:val="000000"/>
        </w:rPr>
        <w:t xml:space="preserve">Размеры санитарно-защитных зон могут быть изменены для предприятий I и II классов </w:t>
      </w:r>
      <w:r w:rsidRPr="00774B01">
        <w:rPr>
          <w:rFonts w:ascii="Arial" w:hAnsi="Arial" w:cs="Arial"/>
        </w:rPr>
        <w:t>–</w:t>
      </w:r>
      <w:r w:rsidRPr="00774B01">
        <w:rPr>
          <w:rFonts w:ascii="Arial" w:hAnsi="Arial" w:cs="Arial"/>
          <w:color w:val="000000"/>
        </w:rPr>
        <w:t xml:space="preserve"> по решению Главного государственного санитарного врача Российской Ф</w:t>
      </w:r>
      <w:r w:rsidRPr="00774B01">
        <w:rPr>
          <w:rFonts w:ascii="Arial" w:hAnsi="Arial" w:cs="Arial"/>
          <w:color w:val="000000"/>
        </w:rPr>
        <w:t>е</w:t>
      </w:r>
      <w:r w:rsidRPr="00774B01">
        <w:rPr>
          <w:rFonts w:ascii="Arial" w:hAnsi="Arial" w:cs="Arial"/>
          <w:color w:val="000000"/>
        </w:rPr>
        <w:t xml:space="preserve">дерации или его заместителя, для предприятий III, IV и V классов </w:t>
      </w:r>
      <w:r w:rsidRPr="00774B01">
        <w:rPr>
          <w:rFonts w:ascii="Arial" w:hAnsi="Arial" w:cs="Arial"/>
        </w:rPr>
        <w:t>–</w:t>
      </w:r>
      <w:r w:rsidRPr="00774B01">
        <w:rPr>
          <w:rFonts w:ascii="Arial" w:hAnsi="Arial" w:cs="Arial"/>
          <w:color w:val="000000"/>
        </w:rPr>
        <w:t xml:space="preserve"> по решению Гла</w:t>
      </w:r>
      <w:r w:rsidRPr="00774B01">
        <w:rPr>
          <w:rFonts w:ascii="Arial" w:hAnsi="Arial" w:cs="Arial"/>
          <w:color w:val="000000"/>
        </w:rPr>
        <w:t>в</w:t>
      </w:r>
      <w:r w:rsidRPr="00774B01">
        <w:rPr>
          <w:rFonts w:ascii="Arial" w:hAnsi="Arial" w:cs="Arial"/>
          <w:color w:val="000000"/>
        </w:rPr>
        <w:t>ного государственного санитарного врача субъекта Российской Федерации или его з</w:t>
      </w:r>
      <w:r w:rsidRPr="00774B01">
        <w:rPr>
          <w:rFonts w:ascii="Arial" w:hAnsi="Arial" w:cs="Arial"/>
          <w:color w:val="000000"/>
        </w:rPr>
        <w:t>а</w:t>
      </w:r>
      <w:r w:rsidRPr="00774B01">
        <w:rPr>
          <w:rFonts w:ascii="Arial" w:hAnsi="Arial" w:cs="Arial"/>
          <w:color w:val="000000"/>
        </w:rPr>
        <w:t xml:space="preserve">местителя (п.2.18. </w:t>
      </w:r>
      <w:r w:rsidRPr="00774B01">
        <w:rPr>
          <w:rFonts w:ascii="Arial" w:hAnsi="Arial" w:cs="Arial"/>
          <w:bCs/>
          <w:color w:val="000000"/>
        </w:rPr>
        <w:t>СанПиН 2.2.1/2.1.1.1200-03)</w:t>
      </w:r>
      <w:r w:rsidRPr="00774B01">
        <w:rPr>
          <w:rFonts w:ascii="Arial" w:hAnsi="Arial" w:cs="Arial"/>
          <w:color w:val="000000"/>
        </w:rPr>
        <w:t>.</w:t>
      </w:r>
    </w:p>
    <w:p w:rsidR="00F13B8F" w:rsidRPr="00774B01" w:rsidRDefault="00F13B8F" w:rsidP="00F13B8F">
      <w:pPr>
        <w:spacing w:line="180" w:lineRule="exact"/>
        <w:jc w:val="center"/>
        <w:rPr>
          <w:rFonts w:ascii="Arial" w:hAnsi="Arial" w:cs="Arial"/>
        </w:rPr>
      </w:pPr>
    </w:p>
    <w:p w:rsidR="00F13B8F" w:rsidRPr="00774B01" w:rsidRDefault="00F13B8F" w:rsidP="00F13B8F">
      <w:pPr>
        <w:spacing w:line="340" w:lineRule="exact"/>
        <w:ind w:firstLine="709"/>
        <w:jc w:val="center"/>
        <w:rPr>
          <w:rFonts w:ascii="Arial" w:hAnsi="Arial" w:cs="Arial"/>
        </w:rPr>
      </w:pPr>
      <w:r w:rsidRPr="00774B01">
        <w:rPr>
          <w:rFonts w:ascii="Arial" w:hAnsi="Arial" w:cs="Arial"/>
        </w:rPr>
        <w:t>Зона инженерно-технической инфраструктуры (И)</w:t>
      </w:r>
    </w:p>
    <w:p w:rsidR="00F13B8F" w:rsidRPr="00774B01" w:rsidRDefault="00F13B8F" w:rsidP="00F13B8F">
      <w:pPr>
        <w:spacing w:line="100" w:lineRule="exact"/>
        <w:jc w:val="center"/>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Территория зоны предназначена для размещения сетей и сооружений инженерного об</w:t>
      </w:r>
      <w:r w:rsidRPr="00774B01">
        <w:rPr>
          <w:rFonts w:ascii="Arial" w:hAnsi="Arial" w:cs="Arial"/>
        </w:rPr>
        <w:t>о</w:t>
      </w:r>
      <w:r w:rsidRPr="00774B01">
        <w:rPr>
          <w:rFonts w:ascii="Arial" w:hAnsi="Arial" w:cs="Arial"/>
        </w:rPr>
        <w:t>рудования.</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Для предотвращения вредного воздействия сетей и сооружений инженерного оборудования на сферу жизнедеятельности должны соблюдаться необходимые ра</w:t>
      </w:r>
      <w:r w:rsidRPr="00774B01">
        <w:rPr>
          <w:rFonts w:ascii="Arial" w:hAnsi="Arial" w:cs="Arial"/>
        </w:rPr>
        <w:t>с</w:t>
      </w:r>
      <w:r w:rsidRPr="00774B01">
        <w:rPr>
          <w:rFonts w:ascii="Arial" w:hAnsi="Arial" w:cs="Arial"/>
        </w:rPr>
        <w:t>стояния (санитарные разрывы) от таких объектов до жилых, общественно-деловых и рекреационных территорий и другие требования в соответствии с государственными градостроительными нормативами и правилами, а также со специальными нормат</w:t>
      </w:r>
      <w:r w:rsidRPr="00774B01">
        <w:rPr>
          <w:rFonts w:ascii="Arial" w:hAnsi="Arial" w:cs="Arial"/>
        </w:rPr>
        <w:t>и</w:t>
      </w:r>
      <w:r w:rsidRPr="00774B01">
        <w:rPr>
          <w:rFonts w:ascii="Arial" w:hAnsi="Arial" w:cs="Arial"/>
        </w:rPr>
        <w:t>вами, правилами застройки.</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Территории в границах отвода сооружений инженерного оборудования и их с</w:t>
      </w:r>
      <w:r w:rsidRPr="00774B01">
        <w:rPr>
          <w:rFonts w:ascii="Arial" w:hAnsi="Arial" w:cs="Arial"/>
        </w:rPr>
        <w:t>а</w:t>
      </w:r>
      <w:r w:rsidRPr="00774B01">
        <w:rPr>
          <w:rFonts w:ascii="Arial" w:hAnsi="Arial" w:cs="Arial"/>
        </w:rPr>
        <w:t>нитарно-защитных зон подлежат благоустройству с учетом технических и эксплуат</w:t>
      </w:r>
      <w:r w:rsidRPr="00774B01">
        <w:rPr>
          <w:rFonts w:ascii="Arial" w:hAnsi="Arial" w:cs="Arial"/>
        </w:rPr>
        <w:t>а</w:t>
      </w:r>
      <w:r w:rsidRPr="00774B01">
        <w:rPr>
          <w:rFonts w:ascii="Arial" w:hAnsi="Arial" w:cs="Arial"/>
        </w:rPr>
        <w:t>ционных характеристик. Обязанности по благоустройству указанных территорий во</w:t>
      </w:r>
      <w:r w:rsidRPr="00774B01">
        <w:rPr>
          <w:rFonts w:ascii="Arial" w:hAnsi="Arial" w:cs="Arial"/>
        </w:rPr>
        <w:t>з</w:t>
      </w:r>
      <w:r w:rsidRPr="00774B01">
        <w:rPr>
          <w:rFonts w:ascii="Arial" w:hAnsi="Arial" w:cs="Arial"/>
        </w:rPr>
        <w:t>лагаются на собственников сооружений инженерного оборудования.</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Сооружения инженерного оборудования, эксплуатация которых оказывает пр</w:t>
      </w:r>
      <w:r w:rsidRPr="00774B01">
        <w:rPr>
          <w:rFonts w:ascii="Arial" w:hAnsi="Arial" w:cs="Arial"/>
        </w:rPr>
        <w:t>я</w:t>
      </w:r>
      <w:r w:rsidRPr="00774B01">
        <w:rPr>
          <w:rFonts w:ascii="Arial" w:hAnsi="Arial" w:cs="Arial"/>
        </w:rPr>
        <w:t>мое вредное воздействие на безопасность населения, размещаются за пределами г</w:t>
      </w:r>
      <w:r w:rsidRPr="00774B01">
        <w:rPr>
          <w:rFonts w:ascii="Arial" w:hAnsi="Arial" w:cs="Arial"/>
        </w:rPr>
        <w:t>о</w:t>
      </w:r>
      <w:r w:rsidRPr="00774B01">
        <w:rPr>
          <w:rFonts w:ascii="Arial" w:hAnsi="Arial" w:cs="Arial"/>
        </w:rPr>
        <w:t>родских и сельских поселений.</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Зоны инженерно-технической инфраструктуры делятся на подзоны:</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И1 – зоны ЛЭП и электроподстанций.</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И2 – зоны магистральных газопроводов и ГРП.</w:t>
      </w:r>
    </w:p>
    <w:p w:rsidR="00F13B8F" w:rsidRPr="00774B01" w:rsidRDefault="00F13B8F" w:rsidP="00F13B8F">
      <w:pPr>
        <w:spacing w:line="340" w:lineRule="exact"/>
        <w:ind w:firstLine="709"/>
        <w:jc w:val="both"/>
        <w:rPr>
          <w:rFonts w:ascii="Arial" w:hAnsi="Arial" w:cs="Arial"/>
        </w:rPr>
      </w:pPr>
      <w:r w:rsidRPr="00774B01">
        <w:rPr>
          <w:rFonts w:ascii="Arial" w:hAnsi="Arial" w:cs="Arial"/>
        </w:rPr>
        <w:lastRenderedPageBreak/>
        <w:t>И3 – зоны очистных сооружений и КНС.</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xml:space="preserve">И4 – зоны водозаборных сооружений. </w:t>
      </w:r>
    </w:p>
    <w:p w:rsidR="00F13B8F" w:rsidRPr="00774B01" w:rsidRDefault="00F13B8F" w:rsidP="00F13B8F">
      <w:pPr>
        <w:spacing w:line="180" w:lineRule="exact"/>
        <w:jc w:val="center"/>
        <w:rPr>
          <w:rFonts w:ascii="Arial" w:hAnsi="Arial" w:cs="Arial"/>
        </w:rPr>
      </w:pPr>
    </w:p>
    <w:p w:rsidR="00F13B8F" w:rsidRPr="00774B01" w:rsidRDefault="00F13B8F" w:rsidP="00F13B8F">
      <w:pPr>
        <w:spacing w:line="340" w:lineRule="exact"/>
        <w:ind w:firstLine="709"/>
        <w:jc w:val="center"/>
        <w:rPr>
          <w:rFonts w:ascii="Arial" w:hAnsi="Arial" w:cs="Arial"/>
        </w:rPr>
      </w:pPr>
      <w:r w:rsidRPr="00774B01">
        <w:rPr>
          <w:rFonts w:ascii="Arial" w:hAnsi="Arial" w:cs="Arial"/>
        </w:rPr>
        <w:t>Зона транспортной инфраструктуры (Т)</w:t>
      </w:r>
    </w:p>
    <w:p w:rsidR="00F13B8F" w:rsidRPr="00774B01" w:rsidRDefault="00F13B8F" w:rsidP="00F13B8F">
      <w:pPr>
        <w:spacing w:line="180" w:lineRule="exact"/>
        <w:jc w:val="center"/>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Территория зоны предназначена для размещения автомобильных и железных дорог и объектов транспортной инфраструктуры.</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Зоны транспортной инфраструктуры делятся на подзоны:</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Т1 – зона обслуживания общественного транспорта (зона автостанции с автов</w:t>
      </w:r>
      <w:r w:rsidRPr="00774B01">
        <w:rPr>
          <w:rFonts w:ascii="Arial" w:hAnsi="Arial" w:cs="Arial"/>
        </w:rPr>
        <w:t>о</w:t>
      </w:r>
      <w:r w:rsidRPr="00774B01">
        <w:rPr>
          <w:rFonts w:ascii="Arial" w:hAnsi="Arial" w:cs="Arial"/>
        </w:rPr>
        <w:t>кзалом, стоянкой и гаражом; АЗС).</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Т2 – зоны ПАТП и АТП.</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Т3 – внешние дороги с охранными зонами.</w:t>
      </w:r>
    </w:p>
    <w:p w:rsidR="00F13B8F" w:rsidRPr="00774B01" w:rsidRDefault="00F13B8F" w:rsidP="00F13B8F">
      <w:pPr>
        <w:spacing w:line="180" w:lineRule="exact"/>
        <w:jc w:val="center"/>
        <w:rPr>
          <w:rFonts w:ascii="Arial" w:hAnsi="Arial" w:cs="Arial"/>
        </w:rPr>
      </w:pPr>
    </w:p>
    <w:p w:rsidR="00F13B8F" w:rsidRPr="00774B01" w:rsidRDefault="00F13B8F" w:rsidP="00F13B8F">
      <w:pPr>
        <w:spacing w:line="340" w:lineRule="exact"/>
        <w:ind w:firstLine="709"/>
        <w:jc w:val="center"/>
        <w:rPr>
          <w:rFonts w:ascii="Arial" w:hAnsi="Arial" w:cs="Arial"/>
        </w:rPr>
      </w:pPr>
      <w:r w:rsidRPr="00774B01">
        <w:rPr>
          <w:rFonts w:ascii="Arial" w:hAnsi="Arial" w:cs="Arial"/>
        </w:rPr>
        <w:t>Рекреационные зоны (Р)</w:t>
      </w:r>
    </w:p>
    <w:p w:rsidR="00F13B8F" w:rsidRPr="00774B01" w:rsidRDefault="00F13B8F" w:rsidP="00F13B8F">
      <w:pPr>
        <w:spacing w:line="100" w:lineRule="exact"/>
        <w:jc w:val="center"/>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Территории зон предназначены для организации мест отдыха населения и включают в себя парки, сады, городские леса, лесопарки, пляжи и иные объекты.</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В рекреационные зоны могут включаться ООПТ и природные объекты.</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На территориях рекреационных зон не допускается строительство и расширение дейс</w:t>
      </w:r>
      <w:r w:rsidRPr="00774B01">
        <w:rPr>
          <w:rFonts w:ascii="Arial" w:hAnsi="Arial" w:cs="Arial"/>
        </w:rPr>
        <w:t>т</w:t>
      </w:r>
      <w:r w:rsidRPr="00774B01">
        <w:rPr>
          <w:rFonts w:ascii="Arial" w:hAnsi="Arial" w:cs="Arial"/>
        </w:rPr>
        <w:t>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w:t>
      </w:r>
      <w:r w:rsidRPr="00774B01">
        <w:rPr>
          <w:rFonts w:ascii="Arial" w:hAnsi="Arial" w:cs="Arial"/>
        </w:rPr>
        <w:t>е</w:t>
      </w:r>
      <w:r w:rsidRPr="00774B01">
        <w:rPr>
          <w:rFonts w:ascii="Arial" w:hAnsi="Arial" w:cs="Arial"/>
        </w:rPr>
        <w:t>ния.</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 xml:space="preserve">Р1 – зона умеренной рекреации.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В территорию зоны входят пойменно-речные и водно-болотные угодья, прим</w:t>
      </w:r>
      <w:r w:rsidRPr="00774B01">
        <w:rPr>
          <w:rFonts w:ascii="Arial" w:hAnsi="Arial" w:cs="Arial"/>
        </w:rPr>
        <w:t>ы</w:t>
      </w:r>
      <w:r w:rsidRPr="00774B01">
        <w:rPr>
          <w:rFonts w:ascii="Arial" w:hAnsi="Arial" w:cs="Arial"/>
        </w:rPr>
        <w:t>кающие к рекам Сейм и Виногробль. Территория зоны предназначена для обеспеч</w:t>
      </w:r>
      <w:r w:rsidRPr="00774B01">
        <w:rPr>
          <w:rFonts w:ascii="Arial" w:hAnsi="Arial" w:cs="Arial"/>
        </w:rPr>
        <w:t>е</w:t>
      </w:r>
      <w:r w:rsidRPr="00774B01">
        <w:rPr>
          <w:rFonts w:ascii="Arial" w:hAnsi="Arial" w:cs="Arial"/>
        </w:rPr>
        <w:t xml:space="preserve">ния пляжного отдыха жителей Курска и Клюквинского сельсовета </w:t>
      </w:r>
      <w:r w:rsidRPr="00774B01">
        <w:rPr>
          <w:rFonts w:ascii="Arial" w:hAnsi="Arial" w:cs="Arial"/>
          <w:iCs/>
          <w:spacing w:val="-3"/>
          <w:kern w:val="1"/>
          <w:shd w:val="clear" w:color="auto" w:fill="FFFFFF"/>
        </w:rPr>
        <w:t>со спасательной станцией, лодочной пристанью, оборудованными местами для рыбной ловли</w:t>
      </w:r>
      <w:r w:rsidRPr="00774B01">
        <w:rPr>
          <w:rFonts w:ascii="Arial" w:hAnsi="Arial" w:cs="Arial"/>
        </w:rPr>
        <w:t>.</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Р2 – рекреационно-туристическая зона.</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xml:space="preserve">Зона </w:t>
      </w:r>
      <w:r w:rsidRPr="00774B01">
        <w:rPr>
          <w:rFonts w:ascii="Arial" w:hAnsi="Arial" w:cs="Arial"/>
          <w:kern w:val="1"/>
        </w:rPr>
        <w:t xml:space="preserve">формируется на участках земель сельскохозяйственного назначения, без перевода их в другую категорию земель. </w:t>
      </w:r>
      <w:r w:rsidRPr="00774B01">
        <w:rPr>
          <w:rFonts w:ascii="Arial" w:hAnsi="Arial" w:cs="Arial"/>
        </w:rPr>
        <w:t>Территория зоны предназначена для созд</w:t>
      </w:r>
      <w:r w:rsidRPr="00774B01">
        <w:rPr>
          <w:rFonts w:ascii="Arial" w:hAnsi="Arial" w:cs="Arial"/>
        </w:rPr>
        <w:t>а</w:t>
      </w:r>
      <w:r w:rsidRPr="00774B01">
        <w:rPr>
          <w:rFonts w:ascii="Arial" w:hAnsi="Arial" w:cs="Arial"/>
        </w:rPr>
        <w:t>ния рекреационно-туристического комплекса с наполнением развлекательными и другими услугами для корпор</w:t>
      </w:r>
      <w:r w:rsidRPr="00774B01">
        <w:rPr>
          <w:rFonts w:ascii="Arial" w:hAnsi="Arial" w:cs="Arial"/>
        </w:rPr>
        <w:t>а</w:t>
      </w:r>
      <w:r w:rsidRPr="00774B01">
        <w:rPr>
          <w:rFonts w:ascii="Arial" w:hAnsi="Arial" w:cs="Arial"/>
        </w:rPr>
        <w:t>тивного и семейного отдыха населения города и области. На территории рекреационно-туристического комплекса планируется размещение го</w:t>
      </w:r>
      <w:r w:rsidRPr="00774B01">
        <w:rPr>
          <w:rFonts w:ascii="Arial" w:hAnsi="Arial" w:cs="Arial"/>
        </w:rPr>
        <w:t>с</w:t>
      </w:r>
      <w:r w:rsidRPr="00774B01">
        <w:rPr>
          <w:rFonts w:ascii="Arial" w:hAnsi="Arial" w:cs="Arial"/>
        </w:rPr>
        <w:t xml:space="preserve">тиниц (коттеджного </w:t>
      </w:r>
      <w:r w:rsidRPr="00774B01">
        <w:rPr>
          <w:rFonts w:ascii="Arial" w:hAnsi="Arial" w:cs="Arial"/>
        </w:rPr>
        <w:lastRenderedPageBreak/>
        <w:t>типа), профессионального гольф-поля, открытых теннисных ко</w:t>
      </w:r>
      <w:r w:rsidRPr="00774B01">
        <w:rPr>
          <w:rFonts w:ascii="Arial" w:hAnsi="Arial" w:cs="Arial"/>
        </w:rPr>
        <w:t>р</w:t>
      </w:r>
      <w:r w:rsidRPr="00774B01">
        <w:rPr>
          <w:rFonts w:ascii="Arial" w:hAnsi="Arial" w:cs="Arial"/>
        </w:rPr>
        <w:t>тов, спортивного комплекса, спортивно-оздоровительного комплекса семейного отд</w:t>
      </w:r>
      <w:r w:rsidRPr="00774B01">
        <w:rPr>
          <w:rFonts w:ascii="Arial" w:hAnsi="Arial" w:cs="Arial"/>
        </w:rPr>
        <w:t>ы</w:t>
      </w:r>
      <w:r w:rsidRPr="00774B01">
        <w:rPr>
          <w:rFonts w:ascii="Arial" w:hAnsi="Arial" w:cs="Arial"/>
        </w:rPr>
        <w:t>ха</w:t>
      </w:r>
    </w:p>
    <w:p w:rsidR="00F13B8F" w:rsidRPr="00774B01" w:rsidRDefault="00F13B8F" w:rsidP="00F13B8F">
      <w:pPr>
        <w:spacing w:line="340" w:lineRule="exact"/>
        <w:ind w:firstLine="709"/>
        <w:jc w:val="both"/>
        <w:rPr>
          <w:rFonts w:ascii="Arial" w:hAnsi="Arial" w:cs="Arial"/>
          <w:u w:val="single"/>
        </w:rPr>
      </w:pPr>
      <w:r w:rsidRPr="00774B01">
        <w:rPr>
          <w:rFonts w:ascii="Arial" w:hAnsi="Arial" w:cs="Arial"/>
          <w:u w:val="single"/>
        </w:rPr>
        <w:t>Р3 – полифункциональная рекреационная зона.</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Территория зоны предназначена для обеспечения разнообразных целевых, массовых в</w:t>
      </w:r>
      <w:r w:rsidRPr="00774B01">
        <w:rPr>
          <w:rFonts w:ascii="Arial" w:hAnsi="Arial" w:cs="Arial"/>
        </w:rPr>
        <w:t>и</w:t>
      </w:r>
      <w:r w:rsidRPr="00774B01">
        <w:rPr>
          <w:rFonts w:ascii="Arial" w:hAnsi="Arial" w:cs="Arial"/>
        </w:rPr>
        <w:t>дов отдыха, прогулок, развлечений, культурно-зрелищных и спортивно-зрелищных мероприятий для населения сельсовета. В рамках зоны формируется си</w:t>
      </w:r>
      <w:r w:rsidRPr="00774B01">
        <w:rPr>
          <w:rFonts w:ascii="Arial" w:hAnsi="Arial" w:cs="Arial"/>
        </w:rPr>
        <w:t>с</w:t>
      </w:r>
      <w:r w:rsidRPr="00774B01">
        <w:rPr>
          <w:rFonts w:ascii="Arial" w:hAnsi="Arial" w:cs="Arial"/>
        </w:rPr>
        <w:t>тема парков, скверов и садов общественного пользования. Объекты обслуживания, парковые сооружения размещаются в з</w:t>
      </w:r>
      <w:r w:rsidRPr="00774B01">
        <w:rPr>
          <w:rFonts w:ascii="Arial" w:hAnsi="Arial" w:cs="Arial"/>
        </w:rPr>
        <w:t>о</w:t>
      </w:r>
      <w:r w:rsidRPr="00774B01">
        <w:rPr>
          <w:rFonts w:ascii="Arial" w:hAnsi="Arial" w:cs="Arial"/>
        </w:rPr>
        <w:t>нах высокой доступности, вблизи центров и подцентров сельсовета, в специально организ</w:t>
      </w:r>
      <w:r w:rsidRPr="00774B01">
        <w:rPr>
          <w:rFonts w:ascii="Arial" w:hAnsi="Arial" w:cs="Arial"/>
        </w:rPr>
        <w:t>о</w:t>
      </w:r>
      <w:r w:rsidRPr="00774B01">
        <w:rPr>
          <w:rFonts w:ascii="Arial" w:hAnsi="Arial" w:cs="Arial"/>
        </w:rPr>
        <w:t xml:space="preserve">ванных зонах массовых мероприятий с учетом специфики парков и плотности посещения. </w:t>
      </w:r>
      <w:r w:rsidRPr="00774B01">
        <w:rPr>
          <w:rFonts w:ascii="Arial" w:hAnsi="Arial" w:cs="Arial"/>
          <w:iCs/>
          <w:spacing w:val="-3"/>
          <w:kern w:val="1"/>
          <w:shd w:val="clear" w:color="auto" w:fill="FFFFFF"/>
        </w:rPr>
        <w:t>П</w:t>
      </w:r>
      <w:r w:rsidRPr="00774B01">
        <w:rPr>
          <w:rFonts w:ascii="Arial" w:hAnsi="Arial" w:cs="Arial"/>
          <w:iCs/>
          <w:spacing w:val="-3"/>
          <w:kern w:val="1"/>
          <w:shd w:val="clear" w:color="auto" w:fill="FFFFFF"/>
        </w:rPr>
        <w:t>о</w:t>
      </w:r>
      <w:r w:rsidRPr="00774B01">
        <w:rPr>
          <w:rFonts w:ascii="Arial" w:hAnsi="Arial" w:cs="Arial"/>
          <w:iCs/>
          <w:spacing w:val="-3"/>
          <w:kern w:val="1"/>
          <w:shd w:val="clear" w:color="auto" w:fill="FFFFFF"/>
        </w:rPr>
        <w:t>мимо крупных существующих и проектируемых  массивов зелени в зону входят такие элементы озеленения как: аллеи вдоль улиц в общественных зонах населенных пунктов, газоны, полосы д</w:t>
      </w:r>
      <w:r w:rsidRPr="00774B01">
        <w:rPr>
          <w:rFonts w:ascii="Arial" w:hAnsi="Arial" w:cs="Arial"/>
          <w:iCs/>
          <w:spacing w:val="-3"/>
          <w:kern w:val="1"/>
          <w:shd w:val="clear" w:color="auto" w:fill="FFFFFF"/>
        </w:rPr>
        <w:t>е</w:t>
      </w:r>
      <w:r w:rsidRPr="00774B01">
        <w:rPr>
          <w:rFonts w:ascii="Arial" w:hAnsi="Arial" w:cs="Arial"/>
          <w:iCs/>
          <w:spacing w:val="-3"/>
          <w:kern w:val="1"/>
          <w:shd w:val="clear" w:color="auto" w:fill="FFFFFF"/>
        </w:rPr>
        <w:t>коративного кустарника и отдельные группы живописно расположенных деревьев и кустарников.</w:t>
      </w:r>
    </w:p>
    <w:p w:rsidR="00F13B8F" w:rsidRPr="00774B01" w:rsidRDefault="00F13B8F" w:rsidP="00F13B8F">
      <w:pPr>
        <w:spacing w:line="140" w:lineRule="exact"/>
        <w:ind w:firstLine="709"/>
        <w:jc w:val="center"/>
        <w:rPr>
          <w:rFonts w:ascii="Arial" w:hAnsi="Arial" w:cs="Arial"/>
        </w:rPr>
      </w:pPr>
    </w:p>
    <w:p w:rsidR="00F13B8F" w:rsidRPr="00774B01" w:rsidRDefault="00F13B8F" w:rsidP="00F13B8F">
      <w:pPr>
        <w:spacing w:line="340" w:lineRule="exact"/>
        <w:ind w:firstLine="709"/>
        <w:jc w:val="center"/>
        <w:rPr>
          <w:rFonts w:ascii="Arial" w:hAnsi="Arial" w:cs="Arial"/>
        </w:rPr>
      </w:pPr>
      <w:r w:rsidRPr="00774B01">
        <w:rPr>
          <w:rFonts w:ascii="Arial" w:hAnsi="Arial" w:cs="Arial"/>
        </w:rPr>
        <w:t>Зоны сельскохозяйственного назначения (Сх)</w:t>
      </w:r>
    </w:p>
    <w:p w:rsidR="00F13B8F" w:rsidRPr="00774B01" w:rsidRDefault="00F13B8F" w:rsidP="00F13B8F">
      <w:pPr>
        <w:spacing w:line="100" w:lineRule="exact"/>
        <w:jc w:val="center"/>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Зона, занятая пашнями, садами, огородами, сенокосами, пастбищами, а также сельскохозяйственными зданиями, строениями, сооружениями, выделяется в пределах границ горо</w:t>
      </w:r>
      <w:r w:rsidRPr="00774B01">
        <w:rPr>
          <w:rFonts w:ascii="Arial" w:hAnsi="Arial" w:cs="Arial"/>
        </w:rPr>
        <w:t>д</w:t>
      </w:r>
      <w:r w:rsidRPr="00774B01">
        <w:rPr>
          <w:rFonts w:ascii="Arial" w:hAnsi="Arial" w:cs="Arial"/>
        </w:rPr>
        <w:t>ских и сельских поселений.</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Территории указанных зон могут быть использованы в целях ведения сельского хозяйства до момента изменения вида их использования в соответствии с Генерал</w:t>
      </w:r>
      <w:r w:rsidRPr="00774B01">
        <w:rPr>
          <w:rFonts w:ascii="Arial" w:hAnsi="Arial" w:cs="Arial"/>
        </w:rPr>
        <w:t>ь</w:t>
      </w:r>
      <w:r w:rsidRPr="00774B01">
        <w:rPr>
          <w:rFonts w:ascii="Arial" w:hAnsi="Arial" w:cs="Arial"/>
        </w:rPr>
        <w:t>ным планом и правилами застройки.</w:t>
      </w:r>
      <w:r w:rsidRPr="00774B01">
        <w:rPr>
          <w:rFonts w:ascii="Arial" w:hAnsi="Arial" w:cs="Arial"/>
          <w:iCs/>
          <w:spacing w:val="-3"/>
          <w:kern w:val="1"/>
          <w:shd w:val="clear" w:color="auto" w:fill="FFFFFF"/>
        </w:rPr>
        <w:t xml:space="preserve"> В основном, это долевые и частные земли.</w:t>
      </w:r>
    </w:p>
    <w:p w:rsidR="00F13B8F" w:rsidRPr="00774B01" w:rsidRDefault="00F13B8F" w:rsidP="00F13B8F">
      <w:pPr>
        <w:spacing w:line="180" w:lineRule="exact"/>
        <w:jc w:val="center"/>
        <w:rPr>
          <w:rFonts w:ascii="Arial" w:hAnsi="Arial" w:cs="Arial"/>
        </w:rPr>
      </w:pPr>
    </w:p>
    <w:p w:rsidR="00F13B8F" w:rsidRPr="00774B01" w:rsidRDefault="00F13B8F" w:rsidP="00F13B8F">
      <w:pPr>
        <w:spacing w:line="340" w:lineRule="exact"/>
        <w:ind w:firstLine="709"/>
        <w:jc w:val="center"/>
        <w:rPr>
          <w:rFonts w:ascii="Arial" w:hAnsi="Arial" w:cs="Arial"/>
        </w:rPr>
      </w:pPr>
      <w:r w:rsidRPr="00774B01">
        <w:rPr>
          <w:rFonts w:ascii="Arial" w:hAnsi="Arial" w:cs="Arial"/>
        </w:rPr>
        <w:t>Зоны специального назначения (Сп)</w:t>
      </w:r>
    </w:p>
    <w:p w:rsidR="00F13B8F" w:rsidRPr="00774B01" w:rsidRDefault="00F13B8F" w:rsidP="00F13B8F">
      <w:pPr>
        <w:spacing w:line="100" w:lineRule="exact"/>
        <w:jc w:val="center"/>
        <w:rPr>
          <w:rFonts w:ascii="Arial" w:hAnsi="Arial" w:cs="Arial"/>
          <w:u w:val="single"/>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Выделяют для размещения кладбищ, крематориев, скотомогильников, свалок бытовых отходов и иных объектов, использование которых не совместимо с использованием других в</w:t>
      </w:r>
      <w:r w:rsidRPr="00774B01">
        <w:rPr>
          <w:rFonts w:ascii="Arial" w:hAnsi="Arial" w:cs="Arial"/>
        </w:rPr>
        <w:t>и</w:t>
      </w:r>
      <w:r w:rsidRPr="00774B01">
        <w:rPr>
          <w:rFonts w:ascii="Arial" w:hAnsi="Arial" w:cs="Arial"/>
        </w:rPr>
        <w:t>дов территориальных зон городских и сельских поселений.</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Порядок использования территорий зон специального назначения устанавливается пр</w:t>
      </w:r>
      <w:r w:rsidRPr="00774B01">
        <w:rPr>
          <w:rFonts w:ascii="Arial" w:hAnsi="Arial" w:cs="Arial"/>
        </w:rPr>
        <w:t>а</w:t>
      </w:r>
      <w:r w:rsidRPr="00774B01">
        <w:rPr>
          <w:rFonts w:ascii="Arial" w:hAnsi="Arial" w:cs="Arial"/>
        </w:rPr>
        <w:t>вилами застройки с учетом требований государственных градостроительных нормативов и правил, специальных нормативов.</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xml:space="preserve">Сп1 – зона кладбища: предназначена для похоронных ритуалов.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Сп2 – зоны очистных сооружений;</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Сп3 – зоны свалок бытовых отходов.</w:t>
      </w:r>
    </w:p>
    <w:p w:rsidR="00F13B8F" w:rsidRPr="00774B01" w:rsidRDefault="00F13B8F" w:rsidP="00F13B8F">
      <w:pPr>
        <w:spacing w:line="180" w:lineRule="exact"/>
        <w:jc w:val="center"/>
        <w:rPr>
          <w:rFonts w:ascii="Arial" w:hAnsi="Arial" w:cs="Arial"/>
        </w:rPr>
      </w:pPr>
    </w:p>
    <w:p w:rsidR="00F13B8F" w:rsidRPr="00774B01" w:rsidRDefault="00F13B8F" w:rsidP="00F13B8F">
      <w:pPr>
        <w:spacing w:line="340" w:lineRule="exact"/>
        <w:ind w:firstLine="709"/>
        <w:jc w:val="center"/>
        <w:rPr>
          <w:rFonts w:ascii="Arial" w:hAnsi="Arial" w:cs="Arial"/>
        </w:rPr>
      </w:pPr>
      <w:r w:rsidRPr="00774B01">
        <w:rPr>
          <w:rFonts w:ascii="Arial" w:hAnsi="Arial" w:cs="Arial"/>
        </w:rPr>
        <w:lastRenderedPageBreak/>
        <w:t>Зоны размещения военных объектов (земли обороны и безопасности) (В)</w:t>
      </w:r>
    </w:p>
    <w:p w:rsidR="00F13B8F" w:rsidRPr="00774B01" w:rsidRDefault="00F13B8F" w:rsidP="00F13B8F">
      <w:pPr>
        <w:spacing w:line="100" w:lineRule="exact"/>
        <w:jc w:val="center"/>
        <w:rPr>
          <w:rFonts w:ascii="Arial" w:hAnsi="Arial" w:cs="Arial"/>
          <w:u w:val="single"/>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Выделяют для:</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1) Строительства, подготовки и поддержания в необходимой готовности Воор</w:t>
      </w:r>
      <w:r w:rsidRPr="00774B01">
        <w:rPr>
          <w:rFonts w:ascii="Arial" w:hAnsi="Arial" w:cs="Arial"/>
        </w:rPr>
        <w:t>у</w:t>
      </w:r>
      <w:r w:rsidRPr="00774B01">
        <w:rPr>
          <w:rFonts w:ascii="Arial" w:hAnsi="Arial" w:cs="Arial"/>
        </w:rPr>
        <w:t>женных Сил РФ, других войск, воинских формирований и органов (размещение вое</w:t>
      </w:r>
      <w:r w:rsidRPr="00774B01">
        <w:rPr>
          <w:rFonts w:ascii="Arial" w:hAnsi="Arial" w:cs="Arial"/>
        </w:rPr>
        <w:t>н</w:t>
      </w:r>
      <w:r w:rsidRPr="00774B01">
        <w:rPr>
          <w:rFonts w:ascii="Arial" w:hAnsi="Arial" w:cs="Arial"/>
        </w:rPr>
        <w:t>ных организаций, учреждений и других объектов, дислокация войск и сил флота, проведение учений и иных м</w:t>
      </w:r>
      <w:r w:rsidRPr="00774B01">
        <w:rPr>
          <w:rFonts w:ascii="Arial" w:hAnsi="Arial" w:cs="Arial"/>
        </w:rPr>
        <w:t>е</w:t>
      </w:r>
      <w:r w:rsidRPr="00774B01">
        <w:rPr>
          <w:rFonts w:ascii="Arial" w:hAnsi="Arial" w:cs="Arial"/>
        </w:rPr>
        <w:t xml:space="preserve">роприятий);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2) разработки, производства и ремонта вооружения, военной, специальной, ко</w:t>
      </w:r>
      <w:r w:rsidRPr="00774B01">
        <w:rPr>
          <w:rFonts w:ascii="Arial" w:hAnsi="Arial" w:cs="Arial"/>
        </w:rPr>
        <w:t>с</w:t>
      </w:r>
      <w:r w:rsidRPr="00774B01">
        <w:rPr>
          <w:rFonts w:ascii="Arial" w:hAnsi="Arial" w:cs="Arial"/>
        </w:rPr>
        <w:t xml:space="preserve">мической техники и боеприпасов (испытательных полигонов, мест уничтожения оружия и захоронения отходов);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3) создания запасов материальных ценностей в государственном и мобилизационном р</w:t>
      </w:r>
      <w:r w:rsidRPr="00774B01">
        <w:rPr>
          <w:rFonts w:ascii="Arial" w:hAnsi="Arial" w:cs="Arial"/>
        </w:rPr>
        <w:t>е</w:t>
      </w:r>
      <w:r w:rsidRPr="00774B01">
        <w:rPr>
          <w:rFonts w:ascii="Arial" w:hAnsi="Arial" w:cs="Arial"/>
        </w:rPr>
        <w:t xml:space="preserve">зервах (хранилища, склады и другие).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При необходимости временного использования земель (территорий) для пров</w:t>
      </w:r>
      <w:r w:rsidRPr="00774B01">
        <w:rPr>
          <w:rFonts w:ascii="Arial" w:hAnsi="Arial" w:cs="Arial"/>
        </w:rPr>
        <w:t>е</w:t>
      </w:r>
      <w:r w:rsidRPr="00774B01">
        <w:rPr>
          <w:rFonts w:ascii="Arial" w:hAnsi="Arial" w:cs="Arial"/>
        </w:rPr>
        <w:t>дения учений и других мероприятий, связанных с нуждами обороны, земельные учас</w:t>
      </w:r>
      <w:r w:rsidRPr="00774B01">
        <w:rPr>
          <w:rFonts w:ascii="Arial" w:hAnsi="Arial" w:cs="Arial"/>
        </w:rPr>
        <w:t>т</w:t>
      </w:r>
      <w:r w:rsidRPr="00774B01">
        <w:rPr>
          <w:rFonts w:ascii="Arial" w:hAnsi="Arial" w:cs="Arial"/>
        </w:rPr>
        <w:t>ки у собственников земельных участков, землепользователей, землевладельцев и арендаторов земельных участков не изымаются. Использование этих земель осущес</w:t>
      </w:r>
      <w:r w:rsidRPr="00774B01">
        <w:rPr>
          <w:rFonts w:ascii="Arial" w:hAnsi="Arial" w:cs="Arial"/>
        </w:rPr>
        <w:t>т</w:t>
      </w:r>
      <w:r w:rsidRPr="00774B01">
        <w:rPr>
          <w:rFonts w:ascii="Arial" w:hAnsi="Arial" w:cs="Arial"/>
        </w:rPr>
        <w:t xml:space="preserve">вляется применительно к порядку, установленному для проведения изыскательских работ, а также для зон с особыми условиями использования.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Порядок использования территорий зон специального назначения устанавливается З</w:t>
      </w:r>
      <w:r w:rsidRPr="00774B01">
        <w:rPr>
          <w:rFonts w:ascii="Arial" w:hAnsi="Arial" w:cs="Arial"/>
        </w:rPr>
        <w:t>е</w:t>
      </w:r>
      <w:r w:rsidRPr="00774B01">
        <w:rPr>
          <w:rFonts w:ascii="Arial" w:hAnsi="Arial" w:cs="Arial"/>
        </w:rPr>
        <w:t xml:space="preserve">мельным кодексом РФ от 25.10.2001 № 136-ФЗ в редакции от </w:t>
      </w:r>
      <w:r w:rsidRPr="00774B01">
        <w:rPr>
          <w:rFonts w:ascii="Arial" w:hAnsi="Arial" w:cs="Arial"/>
          <w:iCs/>
        </w:rPr>
        <w:t>08.11.2007, ст.93</w:t>
      </w:r>
      <w:r w:rsidRPr="00774B01">
        <w:rPr>
          <w:rFonts w:ascii="Arial" w:hAnsi="Arial" w:cs="Arial"/>
        </w:rPr>
        <w:t xml:space="preserve"> с учетом требований государственных градостроительных нормативов и правил, сп</w:t>
      </w:r>
      <w:r w:rsidRPr="00774B01">
        <w:rPr>
          <w:rFonts w:ascii="Arial" w:hAnsi="Arial" w:cs="Arial"/>
        </w:rPr>
        <w:t>е</w:t>
      </w:r>
      <w:r w:rsidRPr="00774B01">
        <w:rPr>
          <w:rFonts w:ascii="Arial" w:hAnsi="Arial" w:cs="Arial"/>
        </w:rPr>
        <w:t>циальных нормативов.</w:t>
      </w:r>
    </w:p>
    <w:p w:rsidR="00F13B8F" w:rsidRPr="00774B01" w:rsidRDefault="00F13B8F" w:rsidP="00F13B8F">
      <w:pPr>
        <w:spacing w:line="180" w:lineRule="exact"/>
        <w:jc w:val="center"/>
        <w:rPr>
          <w:rFonts w:ascii="Arial" w:hAnsi="Arial" w:cs="Arial"/>
        </w:rPr>
      </w:pPr>
    </w:p>
    <w:p w:rsidR="00F13B8F" w:rsidRPr="00774B01" w:rsidRDefault="00F13B8F" w:rsidP="00F13B8F">
      <w:pPr>
        <w:spacing w:line="340" w:lineRule="exact"/>
        <w:ind w:firstLine="709"/>
        <w:jc w:val="center"/>
        <w:rPr>
          <w:rFonts w:ascii="Arial" w:hAnsi="Arial" w:cs="Arial"/>
        </w:rPr>
      </w:pPr>
      <w:r w:rsidRPr="00774B01">
        <w:rPr>
          <w:rFonts w:ascii="Arial" w:hAnsi="Arial" w:cs="Arial"/>
        </w:rPr>
        <w:t>Природные зоны (Пр)</w:t>
      </w:r>
    </w:p>
    <w:p w:rsidR="00F13B8F" w:rsidRPr="00774B01" w:rsidRDefault="00F13B8F" w:rsidP="00F13B8F">
      <w:pPr>
        <w:spacing w:line="100" w:lineRule="exact"/>
        <w:jc w:val="center"/>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Территории, сформировавшиеся под влиянием природных, антропогенных (с преобладанием процессов саморегуляции) факторов или в результате их взаимоде</w:t>
      </w:r>
      <w:r w:rsidRPr="00774B01">
        <w:rPr>
          <w:rFonts w:ascii="Arial" w:hAnsi="Arial" w:cs="Arial"/>
        </w:rPr>
        <w:t>й</w:t>
      </w:r>
      <w:r w:rsidRPr="00774B01">
        <w:rPr>
          <w:rFonts w:ascii="Arial" w:hAnsi="Arial" w:cs="Arial"/>
        </w:rPr>
        <w:t>ствия, необходимые населенному пункту для воспроизводства природной среды, о</w:t>
      </w:r>
      <w:r w:rsidRPr="00774B01">
        <w:rPr>
          <w:rFonts w:ascii="Arial" w:hAnsi="Arial" w:cs="Arial"/>
        </w:rPr>
        <w:t>т</w:t>
      </w:r>
      <w:r w:rsidRPr="00774B01">
        <w:rPr>
          <w:rFonts w:ascii="Arial" w:hAnsi="Arial" w:cs="Arial"/>
        </w:rPr>
        <w:t>личающиеся отсутствием застройки или застроенные с очень низкой плотностью, св</w:t>
      </w:r>
      <w:r w:rsidRPr="00774B01">
        <w:rPr>
          <w:rFonts w:ascii="Arial" w:hAnsi="Arial" w:cs="Arial"/>
        </w:rPr>
        <w:t>я</w:t>
      </w:r>
      <w:r w:rsidRPr="00774B01">
        <w:rPr>
          <w:rFonts w:ascii="Arial" w:hAnsi="Arial" w:cs="Arial"/>
        </w:rPr>
        <w:t>занные с ресурсовоспроизводящей или рекреационной деятельностью.</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xml:space="preserve">Пр1 – зона ключевых природных территорий: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Предназначена для сохранения уникальных природных пространств, включенных в п</w:t>
      </w:r>
      <w:r w:rsidRPr="00774B01">
        <w:rPr>
          <w:rFonts w:ascii="Arial" w:hAnsi="Arial" w:cs="Arial"/>
        </w:rPr>
        <w:t>е</w:t>
      </w:r>
      <w:r w:rsidRPr="00774B01">
        <w:rPr>
          <w:rFonts w:ascii="Arial" w:hAnsi="Arial" w:cs="Arial"/>
        </w:rPr>
        <w:t>речень КПТ Курского района.</w:t>
      </w:r>
    </w:p>
    <w:p w:rsidR="00F13B8F" w:rsidRPr="00774B01" w:rsidRDefault="00F13B8F" w:rsidP="00F13B8F">
      <w:pPr>
        <w:spacing w:line="340" w:lineRule="exact"/>
        <w:ind w:firstLine="709"/>
        <w:jc w:val="both"/>
        <w:rPr>
          <w:rFonts w:ascii="Arial" w:hAnsi="Arial" w:cs="Arial"/>
        </w:rPr>
      </w:pPr>
      <w:r w:rsidRPr="00774B01">
        <w:rPr>
          <w:rFonts w:ascii="Arial" w:hAnsi="Arial" w:cs="Arial"/>
        </w:rPr>
        <w:lastRenderedPageBreak/>
        <w:t>Виды разрешенного использования и параметры изменения объектов недвиж</w:t>
      </w:r>
      <w:r w:rsidRPr="00774B01">
        <w:rPr>
          <w:rFonts w:ascii="Arial" w:hAnsi="Arial" w:cs="Arial"/>
        </w:rPr>
        <w:t>и</w:t>
      </w:r>
      <w:r w:rsidRPr="00774B01">
        <w:rPr>
          <w:rFonts w:ascii="Arial" w:hAnsi="Arial" w:cs="Arial"/>
        </w:rPr>
        <w:t>мости, расположенные в этой зоне, устанавливаются в индивидуальном порядке, установленном зак</w:t>
      </w:r>
      <w:r w:rsidRPr="00774B01">
        <w:rPr>
          <w:rFonts w:ascii="Arial" w:hAnsi="Arial" w:cs="Arial"/>
        </w:rPr>
        <w:t>о</w:t>
      </w:r>
      <w:r w:rsidRPr="00774B01">
        <w:rPr>
          <w:rFonts w:ascii="Arial" w:hAnsi="Arial" w:cs="Arial"/>
        </w:rPr>
        <w:t>нодательством об охране и использовании ООПТ.</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Пр2 – луга, болота, озера, родники:</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Крупные озера и прилегающие к ним территории, используемые в рекреацио</w:t>
      </w:r>
      <w:r w:rsidRPr="00774B01">
        <w:rPr>
          <w:rFonts w:ascii="Arial" w:hAnsi="Arial" w:cs="Arial"/>
        </w:rPr>
        <w:t>н</w:t>
      </w:r>
      <w:r w:rsidRPr="00774B01">
        <w:rPr>
          <w:rFonts w:ascii="Arial" w:hAnsi="Arial" w:cs="Arial"/>
        </w:rPr>
        <w:t>ных целях выделены в самостоятельную зону.</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Пр3 – зона оврагов:</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Выделена для проведения мероприятий по приостановлению роста оврагов, их благоустройству (упорядочение поверхностного стока, укрепление ложа оврагов, террасирование и облесение склонов). Небольшие ручьи, озера и родники, расположе</w:t>
      </w:r>
      <w:r w:rsidRPr="00774B01">
        <w:rPr>
          <w:rFonts w:ascii="Arial" w:hAnsi="Arial" w:cs="Arial"/>
        </w:rPr>
        <w:t>н</w:t>
      </w:r>
      <w:r w:rsidRPr="00774B01">
        <w:rPr>
          <w:rFonts w:ascii="Arial" w:hAnsi="Arial" w:cs="Arial"/>
        </w:rPr>
        <w:t>ные в зоне оврага и я</w:t>
      </w:r>
      <w:r w:rsidRPr="00774B01">
        <w:rPr>
          <w:rFonts w:ascii="Arial" w:hAnsi="Arial" w:cs="Arial"/>
        </w:rPr>
        <w:t>в</w:t>
      </w:r>
      <w:r w:rsidRPr="00774B01">
        <w:rPr>
          <w:rFonts w:ascii="Arial" w:hAnsi="Arial" w:cs="Arial"/>
        </w:rPr>
        <w:t>ляющиеся частью благоустройства оврага, в самостоятельную зону не выделяются.</w:t>
      </w:r>
    </w:p>
    <w:p w:rsidR="00F13B8F" w:rsidRPr="00774B01" w:rsidRDefault="00F13B8F" w:rsidP="00F13B8F">
      <w:pPr>
        <w:rPr>
          <w:rFonts w:ascii="Arial" w:hAnsi="Arial" w:cs="Arial"/>
          <w:b/>
          <w:bCs/>
          <w:color w:val="000000"/>
        </w:rPr>
      </w:pPr>
    </w:p>
    <w:p w:rsidR="00F13B8F" w:rsidRPr="00774B01" w:rsidRDefault="00F13B8F" w:rsidP="00F13B8F">
      <w:pPr>
        <w:rPr>
          <w:rFonts w:ascii="Arial" w:hAnsi="Arial" w:cs="Arial"/>
          <w:b/>
          <w:bCs/>
          <w:color w:val="000000"/>
        </w:rPr>
        <w:sectPr w:rsidR="00F13B8F" w:rsidRPr="00774B01" w:rsidSect="00230ACE">
          <w:headerReference w:type="default" r:id="rId15"/>
          <w:footerReference w:type="default" r:id="rId16"/>
          <w:pgSz w:w="11906" w:h="16838"/>
          <w:pgMar w:top="1134" w:right="907" w:bottom="1134" w:left="1134" w:header="709" w:footer="709" w:gutter="0"/>
          <w:cols w:space="708"/>
          <w:titlePg/>
          <w:docGrid w:linePitch="360"/>
        </w:sectPr>
      </w:pPr>
    </w:p>
    <w:p w:rsidR="00F13B8F" w:rsidRPr="00774B01" w:rsidRDefault="00F13B8F" w:rsidP="00F13B8F">
      <w:pPr>
        <w:jc w:val="center"/>
        <w:rPr>
          <w:rFonts w:ascii="Arial" w:hAnsi="Arial" w:cs="Arial"/>
          <w:b/>
          <w:bCs/>
          <w:color w:val="000000"/>
        </w:rPr>
      </w:pPr>
      <w:r>
        <w:rPr>
          <w:rFonts w:ascii="Arial" w:hAnsi="Arial" w:cs="Arial"/>
          <w:b/>
          <w:noProof/>
          <w:color w:val="000000"/>
        </w:rPr>
        <w:lastRenderedPageBreak/>
        <w:drawing>
          <wp:inline distT="0" distB="0" distL="0" distR="0">
            <wp:extent cx="8359140" cy="5693410"/>
            <wp:effectExtent l="19050" t="0" r="3810" b="0"/>
            <wp:docPr id="1" name="Рисунок 2" descr="ФЗ_Клю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З_Клюква.jpg"/>
                    <pic:cNvPicPr>
                      <a:picLocks noChangeAspect="1" noChangeArrowheads="1"/>
                    </pic:cNvPicPr>
                  </pic:nvPicPr>
                  <pic:blipFill>
                    <a:blip r:embed="rId17"/>
                    <a:srcRect/>
                    <a:stretch>
                      <a:fillRect/>
                    </a:stretch>
                  </pic:blipFill>
                  <pic:spPr bwMode="auto">
                    <a:xfrm>
                      <a:off x="0" y="0"/>
                      <a:ext cx="8359140" cy="5693410"/>
                    </a:xfrm>
                    <a:prstGeom prst="rect">
                      <a:avLst/>
                    </a:prstGeom>
                    <a:noFill/>
                    <a:ln w="9525">
                      <a:noFill/>
                      <a:miter lim="800000"/>
                      <a:headEnd/>
                      <a:tailEnd/>
                    </a:ln>
                  </pic:spPr>
                </pic:pic>
              </a:graphicData>
            </a:graphic>
          </wp:inline>
        </w:drawing>
      </w:r>
    </w:p>
    <w:p w:rsidR="00F13B8F" w:rsidRPr="00774B01" w:rsidRDefault="00F13B8F" w:rsidP="00F13B8F">
      <w:pPr>
        <w:rPr>
          <w:rFonts w:ascii="Arial" w:hAnsi="Arial" w:cs="Arial"/>
          <w:b/>
          <w:bCs/>
          <w:color w:val="000000"/>
        </w:rPr>
      </w:pPr>
    </w:p>
    <w:p w:rsidR="00F13B8F" w:rsidRPr="00774B01" w:rsidRDefault="00F13B8F" w:rsidP="00F13B8F">
      <w:pPr>
        <w:rPr>
          <w:rFonts w:ascii="Arial" w:hAnsi="Arial" w:cs="Arial"/>
          <w:b/>
          <w:bCs/>
          <w:color w:val="000000"/>
        </w:rPr>
        <w:sectPr w:rsidR="00F13B8F" w:rsidRPr="00774B01" w:rsidSect="00230ACE">
          <w:pgSz w:w="16838" w:h="11906" w:orient="landscape"/>
          <w:pgMar w:top="1134" w:right="1134" w:bottom="907" w:left="1134" w:header="709" w:footer="709" w:gutter="0"/>
          <w:cols w:space="708"/>
          <w:titlePg/>
          <w:docGrid w:linePitch="360"/>
        </w:sectPr>
      </w:pPr>
    </w:p>
    <w:p w:rsidR="00F13B8F" w:rsidRPr="00774B01" w:rsidRDefault="00F13B8F" w:rsidP="00F13B8F">
      <w:pPr>
        <w:spacing w:line="120" w:lineRule="exact"/>
        <w:jc w:val="center"/>
        <w:rPr>
          <w:rFonts w:ascii="Arial" w:hAnsi="Arial" w:cs="Arial"/>
          <w:b/>
          <w:bCs/>
          <w:color w:val="000000"/>
        </w:rPr>
      </w:pPr>
    </w:p>
    <w:p w:rsidR="00F13B8F" w:rsidRPr="00774B01" w:rsidRDefault="00F13B8F" w:rsidP="00F13B8F">
      <w:pPr>
        <w:shd w:val="clear" w:color="auto" w:fill="E9E6D7"/>
        <w:jc w:val="center"/>
        <w:rPr>
          <w:rFonts w:ascii="Arial" w:hAnsi="Arial" w:cs="Arial"/>
          <w:b/>
          <w:bCs/>
          <w:color w:val="000000"/>
        </w:rPr>
      </w:pPr>
      <w:r w:rsidRPr="00774B01">
        <w:rPr>
          <w:rFonts w:ascii="Arial" w:hAnsi="Arial" w:cs="Arial"/>
          <w:b/>
          <w:bCs/>
          <w:color w:val="000000"/>
        </w:rPr>
        <w:t xml:space="preserve">5.  ПОЛОЖЕНИЯ  О   ТЕРРИТОРИАЛЬНОМ  ПЛАНИРОВАНИИ  </w:t>
      </w:r>
    </w:p>
    <w:bookmarkEnd w:id="4"/>
    <w:p w:rsidR="00F13B8F" w:rsidRPr="00774B01" w:rsidRDefault="00F13B8F" w:rsidP="00F13B8F">
      <w:pPr>
        <w:spacing w:line="200" w:lineRule="exact"/>
        <w:jc w:val="center"/>
        <w:rPr>
          <w:rFonts w:ascii="Arial" w:hAnsi="Arial" w:cs="Arial"/>
          <w:bCs/>
          <w:color w:val="000000"/>
        </w:rPr>
      </w:pPr>
    </w:p>
    <w:p w:rsidR="00F13B8F" w:rsidRPr="00774B01" w:rsidRDefault="00F13B8F" w:rsidP="00F13B8F">
      <w:pPr>
        <w:spacing w:line="340" w:lineRule="exact"/>
        <w:jc w:val="center"/>
        <w:rPr>
          <w:rFonts w:ascii="Arial" w:hAnsi="Arial" w:cs="Arial"/>
          <w:b/>
        </w:rPr>
      </w:pPr>
      <w:r w:rsidRPr="00774B01">
        <w:rPr>
          <w:rFonts w:ascii="Arial" w:hAnsi="Arial" w:cs="Arial"/>
          <w:b/>
        </w:rPr>
        <w:t xml:space="preserve">5.1. Предложения по административно-территориальному устройству </w:t>
      </w:r>
      <w:r w:rsidRPr="00774B01">
        <w:rPr>
          <w:rFonts w:ascii="Arial" w:hAnsi="Arial" w:cs="Arial"/>
          <w:b/>
        </w:rPr>
        <w:br/>
      </w:r>
      <w:r w:rsidRPr="00774B01">
        <w:rPr>
          <w:rFonts w:ascii="Arial" w:hAnsi="Arial" w:cs="Arial"/>
          <w:b/>
          <w:color w:val="000000"/>
        </w:rPr>
        <w:t>Клюквинского</w:t>
      </w:r>
      <w:r w:rsidRPr="00774B01">
        <w:rPr>
          <w:rFonts w:ascii="Arial" w:hAnsi="Arial" w:cs="Arial"/>
          <w:b/>
        </w:rPr>
        <w:t xml:space="preserve"> сельсовета</w:t>
      </w:r>
    </w:p>
    <w:p w:rsidR="00F13B8F" w:rsidRPr="00774B01" w:rsidRDefault="00F13B8F" w:rsidP="00F13B8F">
      <w:pPr>
        <w:spacing w:line="200" w:lineRule="exact"/>
        <w:ind w:firstLine="709"/>
        <w:jc w:val="both"/>
        <w:rPr>
          <w:rFonts w:ascii="Arial" w:hAnsi="Arial" w:cs="Arial"/>
          <w:color w:val="C00000"/>
          <w:kern w:val="1"/>
        </w:rPr>
      </w:pPr>
    </w:p>
    <w:p w:rsidR="00F13B8F" w:rsidRPr="00774B01" w:rsidRDefault="00F13B8F" w:rsidP="00F13B8F">
      <w:pPr>
        <w:shd w:val="clear" w:color="auto" w:fill="FFFFFF"/>
        <w:spacing w:line="340" w:lineRule="exact"/>
        <w:ind w:firstLine="709"/>
        <w:jc w:val="both"/>
        <w:rPr>
          <w:rFonts w:ascii="Arial" w:hAnsi="Arial" w:cs="Arial"/>
          <w:color w:val="C00000"/>
          <w:kern w:val="1"/>
        </w:rPr>
      </w:pPr>
      <w:r w:rsidRPr="00774B01">
        <w:rPr>
          <w:rFonts w:ascii="Arial" w:hAnsi="Arial" w:cs="Arial"/>
          <w:kern w:val="1"/>
        </w:rPr>
        <w:t xml:space="preserve">Границы и статус </w:t>
      </w:r>
      <w:r w:rsidRPr="00774B01">
        <w:rPr>
          <w:rFonts w:ascii="Arial" w:hAnsi="Arial" w:cs="Arial"/>
          <w:b/>
        </w:rPr>
        <w:t>Клюквинского сельсовета</w:t>
      </w:r>
      <w:r w:rsidRPr="00774B01">
        <w:rPr>
          <w:rFonts w:ascii="Arial" w:hAnsi="Arial" w:cs="Arial"/>
          <w:kern w:val="1"/>
        </w:rPr>
        <w:t xml:space="preserve"> установлены Законом Курской о</w:t>
      </w:r>
      <w:r w:rsidRPr="00774B01">
        <w:rPr>
          <w:rFonts w:ascii="Arial" w:hAnsi="Arial" w:cs="Arial"/>
          <w:kern w:val="1"/>
        </w:rPr>
        <w:t>б</w:t>
      </w:r>
      <w:r w:rsidRPr="00774B01">
        <w:rPr>
          <w:rFonts w:ascii="Arial" w:hAnsi="Arial" w:cs="Arial"/>
          <w:kern w:val="1"/>
        </w:rPr>
        <w:t>ласти № 503 «Об установлении границ муниципальных образований Курской области» от 1 декабря 2004 года.</w:t>
      </w:r>
      <w:r w:rsidRPr="00774B01">
        <w:rPr>
          <w:rFonts w:ascii="Arial" w:hAnsi="Arial" w:cs="Arial"/>
          <w:color w:val="C00000"/>
          <w:kern w:val="1"/>
        </w:rPr>
        <w:t xml:space="preserve"> </w:t>
      </w:r>
      <w:r w:rsidRPr="00774B01">
        <w:rPr>
          <w:rFonts w:ascii="Arial" w:hAnsi="Arial" w:cs="Arial"/>
          <w:kern w:val="1"/>
        </w:rPr>
        <w:t>Настоящим Генеральным планом не предусмотрено изменение границ сельсовета, границы четырех населенных пунктов планируется изменить согласно «Схемы администрати</w:t>
      </w:r>
      <w:r w:rsidRPr="00774B01">
        <w:rPr>
          <w:rFonts w:ascii="Arial" w:hAnsi="Arial" w:cs="Arial"/>
          <w:kern w:val="1"/>
        </w:rPr>
        <w:t>в</w:t>
      </w:r>
      <w:r w:rsidRPr="00774B01">
        <w:rPr>
          <w:rFonts w:ascii="Arial" w:hAnsi="Arial" w:cs="Arial"/>
          <w:kern w:val="1"/>
        </w:rPr>
        <w:t>ных границ». Масштаб 1:25000».</w:t>
      </w:r>
      <w:r w:rsidRPr="00774B01">
        <w:rPr>
          <w:rFonts w:ascii="Arial" w:hAnsi="Arial" w:cs="Arial"/>
          <w:iCs/>
          <w:kern w:val="1"/>
        </w:rPr>
        <w:t xml:space="preserve"> </w:t>
      </w:r>
    </w:p>
    <w:p w:rsidR="00F13B8F" w:rsidRPr="00774B01" w:rsidRDefault="00F13B8F" w:rsidP="00F13B8F">
      <w:pPr>
        <w:spacing w:line="340" w:lineRule="exact"/>
        <w:ind w:firstLine="709"/>
        <w:jc w:val="both"/>
        <w:rPr>
          <w:rFonts w:ascii="Arial" w:hAnsi="Arial" w:cs="Arial"/>
          <w:kern w:val="1"/>
        </w:rPr>
      </w:pPr>
      <w:r w:rsidRPr="00774B01">
        <w:rPr>
          <w:rFonts w:ascii="Arial" w:hAnsi="Arial" w:cs="Arial"/>
          <w:kern w:val="1"/>
        </w:rPr>
        <w:t>В границы деревень деревень Долгое, Звягинцево, Якунино,  п. Маршала Жук</w:t>
      </w:r>
      <w:r w:rsidRPr="00774B01">
        <w:rPr>
          <w:rFonts w:ascii="Arial" w:hAnsi="Arial" w:cs="Arial"/>
          <w:kern w:val="1"/>
        </w:rPr>
        <w:t>о</w:t>
      </w:r>
      <w:r w:rsidRPr="00774B01">
        <w:rPr>
          <w:rFonts w:ascii="Arial" w:hAnsi="Arial" w:cs="Arial"/>
          <w:kern w:val="1"/>
        </w:rPr>
        <w:t>ва, с. Клюква, д. Халино, п. Подлесный, д. Дурнево, п. Сахаровка включаются земел</w:t>
      </w:r>
      <w:r w:rsidRPr="00774B01">
        <w:rPr>
          <w:rFonts w:ascii="Arial" w:hAnsi="Arial" w:cs="Arial"/>
          <w:kern w:val="1"/>
        </w:rPr>
        <w:t>ь</w:t>
      </w:r>
      <w:r w:rsidRPr="00774B01">
        <w:rPr>
          <w:rFonts w:ascii="Arial" w:hAnsi="Arial" w:cs="Arial"/>
          <w:kern w:val="1"/>
        </w:rPr>
        <w:t>ные участки, предназначенные для строительства муниципального жилья, площадок для комплексной жилой застройки с привлечением инвестиционных средств, а также индивидуального жилищного строительства,</w:t>
      </w:r>
    </w:p>
    <w:p w:rsidR="00F13B8F" w:rsidRPr="00774B01" w:rsidRDefault="00F13B8F" w:rsidP="00F13B8F">
      <w:pPr>
        <w:spacing w:line="340" w:lineRule="exact"/>
        <w:ind w:firstLine="142"/>
        <w:jc w:val="both"/>
        <w:rPr>
          <w:rFonts w:ascii="Arial" w:hAnsi="Arial" w:cs="Arial"/>
          <w:kern w:val="1"/>
        </w:rPr>
      </w:pPr>
      <w:r w:rsidRPr="00774B01">
        <w:rPr>
          <w:rFonts w:ascii="Arial" w:hAnsi="Arial" w:cs="Arial"/>
          <w:kern w:val="1"/>
        </w:rPr>
        <w:t>Всего в границы деревень Долгое, Звягинцево, Якунино,  п. Маршала Жукова, с. Кл</w:t>
      </w:r>
      <w:r w:rsidRPr="00774B01">
        <w:rPr>
          <w:rFonts w:ascii="Arial" w:hAnsi="Arial" w:cs="Arial"/>
          <w:kern w:val="1"/>
        </w:rPr>
        <w:t>ю</w:t>
      </w:r>
      <w:r w:rsidRPr="00774B01">
        <w:rPr>
          <w:rFonts w:ascii="Arial" w:hAnsi="Arial" w:cs="Arial"/>
          <w:kern w:val="1"/>
        </w:rPr>
        <w:t>ква,               д. Халино, п. Подлесный, д. Дурнево, включаются земельные участки, о</w:t>
      </w:r>
      <w:r w:rsidRPr="00774B01">
        <w:rPr>
          <w:rFonts w:ascii="Arial" w:hAnsi="Arial" w:cs="Arial"/>
          <w:kern w:val="1"/>
        </w:rPr>
        <w:t>б</w:t>
      </w:r>
      <w:r w:rsidRPr="00774B01">
        <w:rPr>
          <w:rFonts w:ascii="Arial" w:hAnsi="Arial" w:cs="Arial"/>
          <w:kern w:val="1"/>
        </w:rPr>
        <w:t>щей площадью                  783,73 га, в том числе:</w:t>
      </w:r>
    </w:p>
    <w:p w:rsidR="00F13B8F" w:rsidRPr="00774B01"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142"/>
        <w:jc w:val="both"/>
        <w:rPr>
          <w:rFonts w:ascii="Arial" w:hAnsi="Arial" w:cs="Arial"/>
        </w:rPr>
        <w:sectPr w:rsidR="00F13B8F" w:rsidRPr="00774B01" w:rsidSect="00230ACE">
          <w:pgSz w:w="11906" w:h="16838"/>
          <w:pgMar w:top="1134" w:right="907" w:bottom="1134" w:left="1134" w:header="709" w:footer="709" w:gutter="0"/>
          <w:cols w:space="708"/>
          <w:titlePg/>
          <w:docGrid w:linePitch="360"/>
        </w:sectPr>
      </w:pPr>
    </w:p>
    <w:p w:rsidR="00F13B8F" w:rsidRPr="00774B01" w:rsidRDefault="00F13B8F" w:rsidP="00F13B8F">
      <w:pPr>
        <w:widowControl w:val="0"/>
        <w:numPr>
          <w:ilvl w:val="0"/>
          <w:numId w:val="3"/>
        </w:numPr>
        <w:shd w:val="clear" w:color="auto" w:fill="FFFFFF"/>
        <w:autoSpaceDE w:val="0"/>
        <w:autoSpaceDN w:val="0"/>
        <w:adjustRightInd w:val="0"/>
        <w:spacing w:after="0" w:line="340" w:lineRule="exact"/>
        <w:ind w:firstLine="142"/>
        <w:jc w:val="both"/>
        <w:rPr>
          <w:rFonts w:ascii="Arial" w:hAnsi="Arial" w:cs="Arial"/>
        </w:rPr>
      </w:pPr>
      <w:r w:rsidRPr="00774B01">
        <w:rPr>
          <w:rFonts w:ascii="Arial" w:hAnsi="Arial" w:cs="Arial"/>
        </w:rPr>
        <w:lastRenderedPageBreak/>
        <w:t xml:space="preserve">деревня Долгое </w:t>
      </w:r>
      <w:r w:rsidRPr="00774B01">
        <w:rPr>
          <w:rFonts w:ascii="Arial" w:hAnsi="Arial" w:cs="Arial"/>
          <w:iCs/>
          <w:kern w:val="1"/>
        </w:rPr>
        <w:t>– 141,9 га;</w:t>
      </w:r>
    </w:p>
    <w:p w:rsidR="00F13B8F" w:rsidRPr="00774B01" w:rsidRDefault="00F13B8F" w:rsidP="00F13B8F">
      <w:pPr>
        <w:widowControl w:val="0"/>
        <w:numPr>
          <w:ilvl w:val="0"/>
          <w:numId w:val="3"/>
        </w:numPr>
        <w:shd w:val="clear" w:color="auto" w:fill="FFFFFF"/>
        <w:autoSpaceDE w:val="0"/>
        <w:autoSpaceDN w:val="0"/>
        <w:adjustRightInd w:val="0"/>
        <w:spacing w:after="0" w:line="340" w:lineRule="exact"/>
        <w:ind w:firstLine="142"/>
        <w:jc w:val="both"/>
        <w:rPr>
          <w:rFonts w:ascii="Arial" w:hAnsi="Arial" w:cs="Arial"/>
        </w:rPr>
      </w:pPr>
      <w:r w:rsidRPr="00774B01">
        <w:rPr>
          <w:rFonts w:ascii="Arial" w:hAnsi="Arial" w:cs="Arial"/>
          <w:iCs/>
          <w:kern w:val="1"/>
        </w:rPr>
        <w:t>деревня Халино – 102,86 га и 9,08 га;</w:t>
      </w:r>
    </w:p>
    <w:p w:rsidR="00F13B8F" w:rsidRPr="00774B01" w:rsidRDefault="00F13B8F" w:rsidP="00F13B8F">
      <w:pPr>
        <w:widowControl w:val="0"/>
        <w:numPr>
          <w:ilvl w:val="0"/>
          <w:numId w:val="3"/>
        </w:numPr>
        <w:shd w:val="clear" w:color="auto" w:fill="FFFFFF"/>
        <w:autoSpaceDE w:val="0"/>
        <w:autoSpaceDN w:val="0"/>
        <w:adjustRightInd w:val="0"/>
        <w:spacing w:after="0" w:line="340" w:lineRule="exact"/>
        <w:ind w:firstLine="142"/>
        <w:jc w:val="both"/>
        <w:rPr>
          <w:rFonts w:ascii="Arial" w:hAnsi="Arial" w:cs="Arial"/>
        </w:rPr>
      </w:pPr>
      <w:r w:rsidRPr="00774B01">
        <w:rPr>
          <w:rFonts w:ascii="Arial" w:hAnsi="Arial" w:cs="Arial"/>
          <w:iCs/>
          <w:kern w:val="1"/>
        </w:rPr>
        <w:t>село Клюква – 194,89 га;</w:t>
      </w:r>
    </w:p>
    <w:p w:rsidR="00F13B8F" w:rsidRPr="00774B01" w:rsidRDefault="00F13B8F" w:rsidP="00F13B8F">
      <w:pPr>
        <w:widowControl w:val="0"/>
        <w:numPr>
          <w:ilvl w:val="0"/>
          <w:numId w:val="3"/>
        </w:numPr>
        <w:shd w:val="clear" w:color="auto" w:fill="FFFFFF"/>
        <w:autoSpaceDE w:val="0"/>
        <w:autoSpaceDN w:val="0"/>
        <w:adjustRightInd w:val="0"/>
        <w:spacing w:after="0" w:line="340" w:lineRule="exact"/>
        <w:ind w:firstLine="142"/>
        <w:jc w:val="both"/>
        <w:rPr>
          <w:rFonts w:ascii="Arial" w:hAnsi="Arial" w:cs="Arial"/>
        </w:rPr>
      </w:pPr>
      <w:r w:rsidRPr="00774B01">
        <w:rPr>
          <w:rFonts w:ascii="Arial" w:hAnsi="Arial" w:cs="Arial"/>
          <w:iCs/>
          <w:kern w:val="1"/>
        </w:rPr>
        <w:t>деревня</w:t>
      </w:r>
      <w:r w:rsidRPr="00774B01">
        <w:rPr>
          <w:rFonts w:ascii="Arial" w:hAnsi="Arial" w:cs="Arial"/>
        </w:rPr>
        <w:t xml:space="preserve"> Якунино </w:t>
      </w:r>
      <w:r w:rsidRPr="00774B01">
        <w:rPr>
          <w:rFonts w:ascii="Arial" w:hAnsi="Arial" w:cs="Arial"/>
          <w:iCs/>
          <w:kern w:val="1"/>
        </w:rPr>
        <w:t>– 189,04 га;</w:t>
      </w:r>
    </w:p>
    <w:p w:rsidR="00F13B8F" w:rsidRPr="00774B01" w:rsidRDefault="00F13B8F" w:rsidP="00F13B8F">
      <w:pPr>
        <w:widowControl w:val="0"/>
        <w:numPr>
          <w:ilvl w:val="0"/>
          <w:numId w:val="3"/>
        </w:numPr>
        <w:shd w:val="clear" w:color="auto" w:fill="FFFFFF"/>
        <w:autoSpaceDE w:val="0"/>
        <w:autoSpaceDN w:val="0"/>
        <w:adjustRightInd w:val="0"/>
        <w:spacing w:after="0" w:line="340" w:lineRule="exact"/>
        <w:ind w:firstLine="142"/>
        <w:jc w:val="both"/>
        <w:rPr>
          <w:rFonts w:ascii="Arial" w:hAnsi="Arial" w:cs="Arial"/>
        </w:rPr>
      </w:pPr>
      <w:r w:rsidRPr="00774B01">
        <w:rPr>
          <w:rFonts w:ascii="Arial" w:hAnsi="Arial" w:cs="Arial"/>
        </w:rPr>
        <w:lastRenderedPageBreak/>
        <w:t>поселок Подлесный – 13,78 га;</w:t>
      </w:r>
    </w:p>
    <w:p w:rsidR="00F13B8F" w:rsidRPr="00774B01" w:rsidRDefault="00F13B8F" w:rsidP="00F13B8F">
      <w:pPr>
        <w:widowControl w:val="0"/>
        <w:numPr>
          <w:ilvl w:val="0"/>
          <w:numId w:val="3"/>
        </w:numPr>
        <w:shd w:val="clear" w:color="auto" w:fill="FFFFFF"/>
        <w:autoSpaceDE w:val="0"/>
        <w:autoSpaceDN w:val="0"/>
        <w:adjustRightInd w:val="0"/>
        <w:spacing w:after="0" w:line="340" w:lineRule="exact"/>
        <w:ind w:firstLine="142"/>
        <w:jc w:val="both"/>
        <w:rPr>
          <w:rFonts w:ascii="Arial" w:hAnsi="Arial" w:cs="Arial"/>
        </w:rPr>
      </w:pPr>
      <w:r w:rsidRPr="00774B01">
        <w:rPr>
          <w:rFonts w:ascii="Arial" w:hAnsi="Arial" w:cs="Arial"/>
        </w:rPr>
        <w:t>деревня Дурнево – 10,56 га;</w:t>
      </w:r>
    </w:p>
    <w:p w:rsidR="00F13B8F" w:rsidRPr="00774B01" w:rsidRDefault="00F13B8F" w:rsidP="00F13B8F">
      <w:pPr>
        <w:widowControl w:val="0"/>
        <w:numPr>
          <w:ilvl w:val="0"/>
          <w:numId w:val="3"/>
        </w:numPr>
        <w:shd w:val="clear" w:color="auto" w:fill="FFFFFF"/>
        <w:autoSpaceDE w:val="0"/>
        <w:autoSpaceDN w:val="0"/>
        <w:adjustRightInd w:val="0"/>
        <w:spacing w:after="0" w:line="340" w:lineRule="exact"/>
        <w:ind w:firstLine="142"/>
        <w:jc w:val="both"/>
        <w:rPr>
          <w:rFonts w:ascii="Arial" w:hAnsi="Arial" w:cs="Arial"/>
        </w:rPr>
      </w:pPr>
      <w:r w:rsidRPr="00774B01">
        <w:rPr>
          <w:rFonts w:ascii="Arial" w:hAnsi="Arial" w:cs="Arial"/>
        </w:rPr>
        <w:t>поселок Сахаровка – 77,32 га;</w:t>
      </w:r>
    </w:p>
    <w:p w:rsidR="00F13B8F" w:rsidRPr="00774B01" w:rsidRDefault="00F13B8F" w:rsidP="00F13B8F">
      <w:pPr>
        <w:widowControl w:val="0"/>
        <w:numPr>
          <w:ilvl w:val="0"/>
          <w:numId w:val="3"/>
        </w:numPr>
        <w:shd w:val="clear" w:color="auto" w:fill="FFFFFF"/>
        <w:autoSpaceDE w:val="0"/>
        <w:autoSpaceDN w:val="0"/>
        <w:adjustRightInd w:val="0"/>
        <w:spacing w:after="0" w:line="340" w:lineRule="exact"/>
        <w:ind w:firstLine="142"/>
        <w:jc w:val="both"/>
        <w:rPr>
          <w:rFonts w:ascii="Arial" w:hAnsi="Arial" w:cs="Arial"/>
        </w:rPr>
      </w:pPr>
      <w:r w:rsidRPr="00774B01">
        <w:rPr>
          <w:rFonts w:ascii="Arial" w:hAnsi="Arial" w:cs="Arial"/>
          <w:iCs/>
          <w:kern w:val="1"/>
        </w:rPr>
        <w:t xml:space="preserve">поселок Маршала Жукова – </w:t>
      </w:r>
      <w:r w:rsidRPr="00774B01">
        <w:rPr>
          <w:rFonts w:ascii="Arial" w:hAnsi="Arial" w:cs="Arial"/>
          <w:iCs/>
          <w:kern w:val="2"/>
        </w:rPr>
        <w:t xml:space="preserve">44,30 </w:t>
      </w:r>
      <w:r w:rsidRPr="00774B01">
        <w:rPr>
          <w:rFonts w:ascii="Arial" w:hAnsi="Arial" w:cs="Arial"/>
          <w:iCs/>
          <w:kern w:val="1"/>
        </w:rPr>
        <w:t>га.</w:t>
      </w:r>
    </w:p>
    <w:p w:rsidR="00F13B8F" w:rsidRPr="00774B01" w:rsidRDefault="00F13B8F" w:rsidP="00F13B8F">
      <w:pPr>
        <w:shd w:val="clear" w:color="auto" w:fill="FFFFFF"/>
        <w:spacing w:line="340" w:lineRule="exact"/>
        <w:ind w:firstLine="142"/>
        <w:jc w:val="both"/>
        <w:rPr>
          <w:rFonts w:ascii="Arial" w:hAnsi="Arial" w:cs="Arial"/>
          <w:iCs/>
          <w:kern w:val="1"/>
        </w:rPr>
        <w:sectPr w:rsidR="00F13B8F" w:rsidRPr="00774B01" w:rsidSect="00163FC5">
          <w:type w:val="continuous"/>
          <w:pgSz w:w="11906" w:h="16838"/>
          <w:pgMar w:top="1134" w:right="907" w:bottom="1134" w:left="1134" w:header="709" w:footer="709" w:gutter="0"/>
          <w:cols w:num="2" w:space="708"/>
          <w:titlePg/>
          <w:docGrid w:linePitch="360"/>
        </w:sectPr>
      </w:pPr>
    </w:p>
    <w:p w:rsidR="00F13B8F" w:rsidRPr="00774B01" w:rsidRDefault="00F13B8F" w:rsidP="00F13B8F">
      <w:pPr>
        <w:shd w:val="clear" w:color="auto" w:fill="FFFFFF"/>
        <w:spacing w:line="340" w:lineRule="exact"/>
        <w:ind w:firstLine="142"/>
        <w:jc w:val="both"/>
        <w:rPr>
          <w:rFonts w:ascii="Arial" w:hAnsi="Arial" w:cs="Arial"/>
          <w:iCs/>
          <w:kern w:val="1"/>
        </w:rPr>
        <w:sectPr w:rsidR="00F13B8F" w:rsidRPr="00774B01" w:rsidSect="008C427A">
          <w:type w:val="continuous"/>
          <w:pgSz w:w="11906" w:h="16838"/>
          <w:pgMar w:top="1134" w:right="907" w:bottom="1134" w:left="1134" w:header="709" w:footer="709" w:gutter="0"/>
          <w:cols w:num="2" w:space="708"/>
          <w:titlePg/>
          <w:docGrid w:linePitch="360"/>
        </w:sectPr>
      </w:pPr>
    </w:p>
    <w:p w:rsidR="00F13B8F" w:rsidRPr="00774B01" w:rsidRDefault="00F13B8F" w:rsidP="00F13B8F">
      <w:pPr>
        <w:shd w:val="clear" w:color="auto" w:fill="FFFFFF"/>
        <w:spacing w:line="340" w:lineRule="exact"/>
        <w:ind w:firstLine="709"/>
        <w:jc w:val="both"/>
        <w:rPr>
          <w:rFonts w:ascii="Arial" w:hAnsi="Arial" w:cs="Arial"/>
          <w:iCs/>
          <w:kern w:val="1"/>
        </w:rPr>
      </w:pPr>
      <w:r w:rsidRPr="00774B01">
        <w:rPr>
          <w:rFonts w:ascii="Arial" w:hAnsi="Arial" w:cs="Arial"/>
          <w:iCs/>
          <w:kern w:val="1"/>
        </w:rPr>
        <w:lastRenderedPageBreak/>
        <w:t>Порядок включения земельных участков в границы населенных пунктов устано</w:t>
      </w:r>
      <w:r w:rsidRPr="00774B01">
        <w:rPr>
          <w:rFonts w:ascii="Arial" w:hAnsi="Arial" w:cs="Arial"/>
          <w:iCs/>
          <w:kern w:val="1"/>
        </w:rPr>
        <w:t>в</w:t>
      </w:r>
      <w:r w:rsidRPr="00774B01">
        <w:rPr>
          <w:rFonts w:ascii="Arial" w:hAnsi="Arial" w:cs="Arial"/>
          <w:iCs/>
          <w:kern w:val="1"/>
        </w:rPr>
        <w:t xml:space="preserve">лен действующим федеральным законодательством. </w:t>
      </w:r>
    </w:p>
    <w:p w:rsidR="00F13B8F" w:rsidRPr="00774B01" w:rsidRDefault="00F13B8F" w:rsidP="00F13B8F">
      <w:pPr>
        <w:pStyle w:val="ConsPlusNormal"/>
        <w:widowControl/>
        <w:snapToGrid w:val="0"/>
        <w:spacing w:line="180" w:lineRule="exact"/>
        <w:ind w:firstLine="709"/>
        <w:rPr>
          <w:b/>
          <w:bCs/>
          <w:i/>
          <w:iCs/>
          <w:sz w:val="24"/>
          <w:szCs w:val="24"/>
        </w:rPr>
      </w:pPr>
    </w:p>
    <w:p w:rsidR="00F13B8F" w:rsidRPr="00774B01" w:rsidRDefault="00F13B8F" w:rsidP="00F13B8F">
      <w:pPr>
        <w:spacing w:line="340" w:lineRule="exact"/>
        <w:jc w:val="center"/>
        <w:rPr>
          <w:rFonts w:ascii="Arial" w:hAnsi="Arial" w:cs="Arial"/>
          <w:b/>
          <w:bCs/>
          <w:i/>
          <w:iCs/>
        </w:rPr>
      </w:pPr>
      <w:r w:rsidRPr="00774B01">
        <w:rPr>
          <w:rFonts w:ascii="Arial" w:hAnsi="Arial" w:cs="Arial"/>
          <w:b/>
          <w:bCs/>
          <w:i/>
          <w:iCs/>
        </w:rPr>
        <w:t>Перечень мероприятий по территориальному планированию и этапы их ре</w:t>
      </w:r>
      <w:r w:rsidRPr="00774B01">
        <w:rPr>
          <w:rFonts w:ascii="Arial" w:hAnsi="Arial" w:cs="Arial"/>
          <w:b/>
          <w:bCs/>
          <w:i/>
          <w:iCs/>
        </w:rPr>
        <w:t>а</w:t>
      </w:r>
      <w:r w:rsidRPr="00774B01">
        <w:rPr>
          <w:rFonts w:ascii="Arial" w:hAnsi="Arial" w:cs="Arial"/>
          <w:b/>
          <w:bCs/>
          <w:i/>
          <w:iCs/>
        </w:rPr>
        <w:t>лизации по разделу административно-территориального устройства</w:t>
      </w:r>
    </w:p>
    <w:p w:rsidR="00F13B8F" w:rsidRPr="00774B01" w:rsidRDefault="00F13B8F" w:rsidP="00F13B8F">
      <w:pPr>
        <w:spacing w:line="200" w:lineRule="exact"/>
        <w:jc w:val="center"/>
        <w:rPr>
          <w:rFonts w:ascii="Arial" w:hAnsi="Arial" w:cs="Arial"/>
          <w:b/>
          <w:bCs/>
          <w:i/>
          <w:iCs/>
          <w:color w:val="C00000"/>
        </w:rPr>
      </w:pPr>
    </w:p>
    <w:p w:rsidR="00F13B8F" w:rsidRPr="00774B01" w:rsidRDefault="00F13B8F" w:rsidP="00F13B8F">
      <w:pPr>
        <w:spacing w:line="200" w:lineRule="exact"/>
        <w:jc w:val="center"/>
        <w:rPr>
          <w:rFonts w:ascii="Arial" w:hAnsi="Arial" w:cs="Arial"/>
          <w:b/>
          <w:bCs/>
          <w:i/>
          <w:iCs/>
          <w:color w:val="C0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
        <w:gridCol w:w="5200"/>
        <w:gridCol w:w="4253"/>
      </w:tblGrid>
      <w:tr w:rsidR="00F13B8F" w:rsidRPr="00774B01" w:rsidTr="00F46BA2">
        <w:tc>
          <w:tcPr>
            <w:tcW w:w="612" w:type="dxa"/>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 пп</w:t>
            </w:r>
          </w:p>
        </w:tc>
        <w:tc>
          <w:tcPr>
            <w:tcW w:w="5200" w:type="dxa"/>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Наименование мероприятия</w:t>
            </w:r>
          </w:p>
        </w:tc>
        <w:tc>
          <w:tcPr>
            <w:tcW w:w="4253" w:type="dxa"/>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Этапы реализации</w:t>
            </w: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b/>
                <w:sz w:val="24"/>
                <w:szCs w:val="24"/>
              </w:rPr>
            </w:pPr>
            <w:r w:rsidRPr="00774B01">
              <w:rPr>
                <w:b/>
                <w:sz w:val="24"/>
                <w:szCs w:val="24"/>
              </w:rPr>
              <w:t>1.</w:t>
            </w:r>
          </w:p>
        </w:tc>
        <w:tc>
          <w:tcPr>
            <w:tcW w:w="5200" w:type="dxa"/>
            <w:vAlign w:val="center"/>
          </w:tcPr>
          <w:p w:rsidR="00F13B8F" w:rsidRPr="00774B01" w:rsidRDefault="00F13B8F" w:rsidP="00F46BA2">
            <w:pPr>
              <w:pStyle w:val="ConsPlusNormal"/>
              <w:widowControl/>
              <w:snapToGrid w:val="0"/>
              <w:spacing w:line="240" w:lineRule="exact"/>
              <w:ind w:firstLine="0"/>
              <w:rPr>
                <w:sz w:val="24"/>
                <w:szCs w:val="24"/>
                <w:u w:val="single"/>
              </w:rPr>
            </w:pPr>
            <w:r w:rsidRPr="00774B01">
              <w:rPr>
                <w:sz w:val="24"/>
                <w:szCs w:val="24"/>
                <w:u w:val="single"/>
              </w:rPr>
              <w:t>Изменение границ деревни Долгое</w:t>
            </w:r>
          </w:p>
          <w:p w:rsidR="00F13B8F" w:rsidRPr="00774B01" w:rsidRDefault="00F13B8F" w:rsidP="00F46BA2">
            <w:pPr>
              <w:pStyle w:val="ConsPlusNormal"/>
              <w:widowControl/>
              <w:snapToGrid w:val="0"/>
              <w:spacing w:line="220" w:lineRule="exact"/>
              <w:ind w:firstLine="0"/>
              <w:rPr>
                <w:sz w:val="24"/>
                <w:szCs w:val="24"/>
              </w:rPr>
            </w:pPr>
            <w:r w:rsidRPr="00774B01">
              <w:rPr>
                <w:sz w:val="24"/>
                <w:szCs w:val="24"/>
              </w:rPr>
              <w:t>Включение в границы населенного пункта  участков под жилищное строительство, о</w:t>
            </w:r>
            <w:r w:rsidRPr="00774B01">
              <w:rPr>
                <w:sz w:val="24"/>
                <w:szCs w:val="24"/>
              </w:rPr>
              <w:t>б</w:t>
            </w:r>
            <w:r w:rsidRPr="00774B01">
              <w:rPr>
                <w:sz w:val="24"/>
                <w:szCs w:val="24"/>
              </w:rPr>
              <w:t xml:space="preserve">щей площадью </w:t>
            </w:r>
            <w:r w:rsidRPr="00774B01">
              <w:rPr>
                <w:iCs/>
                <w:kern w:val="1"/>
                <w:sz w:val="24"/>
                <w:szCs w:val="24"/>
              </w:rPr>
              <w:t>141,9 га</w:t>
            </w:r>
          </w:p>
        </w:tc>
        <w:tc>
          <w:tcPr>
            <w:tcW w:w="4253" w:type="dxa"/>
            <w:vMerge w:val="restart"/>
            <w:vAlign w:val="center"/>
          </w:tcPr>
          <w:p w:rsidR="00F13B8F" w:rsidRPr="00774B01" w:rsidRDefault="00F13B8F" w:rsidP="00F46BA2">
            <w:pPr>
              <w:pStyle w:val="ConsPlusNormal"/>
              <w:snapToGrid w:val="0"/>
              <w:spacing w:line="240" w:lineRule="exact"/>
              <w:rPr>
                <w:color w:val="C00000"/>
                <w:sz w:val="24"/>
                <w:szCs w:val="24"/>
              </w:rPr>
            </w:pPr>
            <w:r w:rsidRPr="00774B01">
              <w:rPr>
                <w:sz w:val="24"/>
                <w:szCs w:val="24"/>
              </w:rPr>
              <w:t>1. Подготовка пакета закоо</w:t>
            </w:r>
            <w:r w:rsidRPr="00774B01">
              <w:rPr>
                <w:sz w:val="24"/>
                <w:szCs w:val="24"/>
              </w:rPr>
              <w:t>р</w:t>
            </w:r>
            <w:r w:rsidRPr="00774B01">
              <w:rPr>
                <w:sz w:val="24"/>
                <w:szCs w:val="24"/>
              </w:rPr>
              <w:t>динированных картографических мат</w:t>
            </w:r>
            <w:r w:rsidRPr="00774B01">
              <w:rPr>
                <w:sz w:val="24"/>
                <w:szCs w:val="24"/>
              </w:rPr>
              <w:t>е</w:t>
            </w:r>
            <w:r w:rsidRPr="00774B01">
              <w:rPr>
                <w:sz w:val="24"/>
                <w:szCs w:val="24"/>
              </w:rPr>
              <w:t>риалов, текстовых описаний прохо</w:t>
            </w:r>
            <w:r w:rsidRPr="00774B01">
              <w:rPr>
                <w:sz w:val="24"/>
                <w:szCs w:val="24"/>
              </w:rPr>
              <w:t>ж</w:t>
            </w:r>
            <w:r w:rsidRPr="00774B01">
              <w:rPr>
                <w:sz w:val="24"/>
                <w:szCs w:val="24"/>
              </w:rPr>
              <w:t xml:space="preserve">дения границ </w:t>
            </w:r>
          </w:p>
          <w:p w:rsidR="00F13B8F" w:rsidRPr="00774B01" w:rsidRDefault="00F13B8F" w:rsidP="00F46BA2">
            <w:pPr>
              <w:pStyle w:val="ConsPlusNormal"/>
              <w:widowControl/>
              <w:snapToGrid w:val="0"/>
              <w:spacing w:line="240" w:lineRule="exact"/>
              <w:ind w:firstLine="0"/>
              <w:rPr>
                <w:sz w:val="24"/>
                <w:szCs w:val="24"/>
              </w:rPr>
            </w:pPr>
            <w:r w:rsidRPr="00774B01">
              <w:rPr>
                <w:sz w:val="24"/>
                <w:szCs w:val="24"/>
              </w:rPr>
              <w:t>населенного пункта, соответс</w:t>
            </w:r>
            <w:r w:rsidRPr="00774B01">
              <w:rPr>
                <w:sz w:val="24"/>
                <w:szCs w:val="24"/>
              </w:rPr>
              <w:t>т</w:t>
            </w:r>
            <w:r w:rsidRPr="00774B01">
              <w:rPr>
                <w:sz w:val="24"/>
                <w:szCs w:val="24"/>
              </w:rPr>
              <w:t>вующих обоснований.</w:t>
            </w:r>
          </w:p>
          <w:p w:rsidR="00F13B8F" w:rsidRPr="00774B01" w:rsidRDefault="00F13B8F" w:rsidP="00F46BA2">
            <w:pPr>
              <w:spacing w:line="240" w:lineRule="exact"/>
              <w:rPr>
                <w:rFonts w:ascii="Arial" w:hAnsi="Arial" w:cs="Arial"/>
                <w:color w:val="C00000"/>
              </w:rPr>
            </w:pPr>
            <w:r w:rsidRPr="00774B01">
              <w:rPr>
                <w:rFonts w:ascii="Arial" w:hAnsi="Arial" w:cs="Arial"/>
              </w:rPr>
              <w:lastRenderedPageBreak/>
              <w:t>2. Постановка закоординированых границ населенного пункта на кадастровый учет и перевод включаемых земельных участков из к</w:t>
            </w:r>
            <w:r w:rsidRPr="00774B01">
              <w:rPr>
                <w:rFonts w:ascii="Arial" w:hAnsi="Arial" w:cs="Arial"/>
              </w:rPr>
              <w:t>а</w:t>
            </w:r>
            <w:r w:rsidRPr="00774B01">
              <w:rPr>
                <w:rFonts w:ascii="Arial" w:hAnsi="Arial" w:cs="Arial"/>
              </w:rPr>
              <w:t>тегории земель сельхозназначения в категорию з</w:t>
            </w:r>
            <w:r w:rsidRPr="00774B01">
              <w:rPr>
                <w:rFonts w:ascii="Arial" w:hAnsi="Arial" w:cs="Arial"/>
              </w:rPr>
              <w:t>е</w:t>
            </w:r>
            <w:r w:rsidRPr="00774B01">
              <w:rPr>
                <w:rFonts w:ascii="Arial" w:hAnsi="Arial" w:cs="Arial"/>
              </w:rPr>
              <w:t>мель населенных пунктов с изменением разрешенн</w:t>
            </w:r>
            <w:r w:rsidRPr="00774B01">
              <w:rPr>
                <w:rFonts w:ascii="Arial" w:hAnsi="Arial" w:cs="Arial"/>
              </w:rPr>
              <w:t>о</w:t>
            </w:r>
            <w:r w:rsidRPr="00774B01">
              <w:rPr>
                <w:rFonts w:ascii="Arial" w:hAnsi="Arial" w:cs="Arial"/>
              </w:rPr>
              <w:t>го использования.</w:t>
            </w: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b/>
                <w:sz w:val="24"/>
                <w:szCs w:val="24"/>
              </w:rPr>
            </w:pPr>
            <w:r w:rsidRPr="00774B01">
              <w:rPr>
                <w:b/>
                <w:sz w:val="24"/>
                <w:szCs w:val="24"/>
              </w:rPr>
              <w:t>2</w:t>
            </w:r>
          </w:p>
        </w:tc>
        <w:tc>
          <w:tcPr>
            <w:tcW w:w="5200" w:type="dxa"/>
            <w:vAlign w:val="center"/>
          </w:tcPr>
          <w:p w:rsidR="00F13B8F" w:rsidRPr="00774B01" w:rsidRDefault="00F13B8F" w:rsidP="00F46BA2">
            <w:pPr>
              <w:pStyle w:val="ConsPlusNormal"/>
              <w:widowControl/>
              <w:snapToGrid w:val="0"/>
              <w:ind w:firstLine="0"/>
              <w:rPr>
                <w:iCs/>
                <w:kern w:val="1"/>
                <w:sz w:val="24"/>
                <w:szCs w:val="24"/>
                <w:u w:val="single"/>
              </w:rPr>
            </w:pPr>
            <w:r w:rsidRPr="00774B01">
              <w:rPr>
                <w:iCs/>
                <w:kern w:val="1"/>
                <w:sz w:val="24"/>
                <w:szCs w:val="24"/>
                <w:u w:val="single"/>
              </w:rPr>
              <w:t xml:space="preserve">Изменение границ деревни Халино </w:t>
            </w:r>
          </w:p>
          <w:p w:rsidR="00F13B8F" w:rsidRPr="00774B01" w:rsidRDefault="00F13B8F" w:rsidP="00F46BA2">
            <w:pPr>
              <w:pStyle w:val="ConsPlusNormal"/>
              <w:widowControl/>
              <w:snapToGrid w:val="0"/>
              <w:ind w:firstLine="0"/>
              <w:rPr>
                <w:sz w:val="24"/>
                <w:szCs w:val="24"/>
              </w:rPr>
            </w:pPr>
            <w:r w:rsidRPr="00774B01">
              <w:rPr>
                <w:sz w:val="24"/>
                <w:szCs w:val="24"/>
              </w:rPr>
              <w:t xml:space="preserve">Включение в границы населенного пункта  участков под жилищное строительство, </w:t>
            </w:r>
            <w:r w:rsidRPr="00774B01">
              <w:rPr>
                <w:sz w:val="24"/>
                <w:szCs w:val="24"/>
              </w:rPr>
              <w:lastRenderedPageBreak/>
              <w:t>о</w:t>
            </w:r>
            <w:r w:rsidRPr="00774B01">
              <w:rPr>
                <w:sz w:val="24"/>
                <w:szCs w:val="24"/>
              </w:rPr>
              <w:t>б</w:t>
            </w:r>
            <w:r w:rsidRPr="00774B01">
              <w:rPr>
                <w:sz w:val="24"/>
                <w:szCs w:val="24"/>
              </w:rPr>
              <w:t xml:space="preserve">щей площадью </w:t>
            </w:r>
            <w:r w:rsidRPr="00774B01">
              <w:rPr>
                <w:iCs/>
                <w:kern w:val="1"/>
                <w:sz w:val="24"/>
                <w:szCs w:val="24"/>
              </w:rPr>
              <w:t xml:space="preserve"> 102,86 </w:t>
            </w:r>
            <w:r w:rsidRPr="00774B01">
              <w:rPr>
                <w:sz w:val="24"/>
                <w:szCs w:val="24"/>
              </w:rPr>
              <w:t xml:space="preserve">га, </w:t>
            </w:r>
          </w:p>
          <w:p w:rsidR="00F13B8F" w:rsidRPr="00774B01" w:rsidRDefault="00F13B8F" w:rsidP="00F46BA2">
            <w:pPr>
              <w:pStyle w:val="ConsPlusNormal"/>
              <w:widowControl/>
              <w:snapToGrid w:val="0"/>
              <w:spacing w:line="220" w:lineRule="exact"/>
              <w:ind w:firstLine="0"/>
              <w:rPr>
                <w:sz w:val="24"/>
                <w:szCs w:val="24"/>
              </w:rPr>
            </w:pPr>
            <w:r w:rsidRPr="00774B01">
              <w:rPr>
                <w:sz w:val="24"/>
                <w:szCs w:val="24"/>
              </w:rPr>
              <w:t>в том числе для жилищного строительства в соо</w:t>
            </w:r>
            <w:r w:rsidRPr="00774B01">
              <w:rPr>
                <w:sz w:val="24"/>
                <w:szCs w:val="24"/>
              </w:rPr>
              <w:t>т</w:t>
            </w:r>
            <w:r w:rsidRPr="00774B01">
              <w:rPr>
                <w:sz w:val="24"/>
                <w:szCs w:val="24"/>
              </w:rPr>
              <w:t>ветствии с Законом Курской области от 21.09.2011 N 74-ЗКО (ред. от 23.08.2013) "О бесплатном предоставлении в собстве</w:t>
            </w:r>
            <w:r w:rsidRPr="00774B01">
              <w:rPr>
                <w:sz w:val="24"/>
                <w:szCs w:val="24"/>
              </w:rPr>
              <w:t>н</w:t>
            </w:r>
            <w:r w:rsidRPr="00774B01">
              <w:rPr>
                <w:sz w:val="24"/>
                <w:szCs w:val="24"/>
              </w:rPr>
              <w:t>ность отдельным категориям граждан земельных уч</w:t>
            </w:r>
            <w:r w:rsidRPr="00774B01">
              <w:rPr>
                <w:sz w:val="24"/>
                <w:szCs w:val="24"/>
              </w:rPr>
              <w:t>а</w:t>
            </w:r>
            <w:r w:rsidRPr="00774B01">
              <w:rPr>
                <w:sz w:val="24"/>
                <w:szCs w:val="24"/>
              </w:rPr>
              <w:t>стков на территории Курской области".</w:t>
            </w:r>
          </w:p>
        </w:tc>
        <w:tc>
          <w:tcPr>
            <w:tcW w:w="4253" w:type="dxa"/>
            <w:vMerge/>
            <w:vAlign w:val="center"/>
          </w:tcPr>
          <w:p w:rsidR="00F13B8F" w:rsidRPr="00774B01" w:rsidRDefault="00F13B8F" w:rsidP="00F46BA2">
            <w:pPr>
              <w:spacing w:line="240" w:lineRule="exact"/>
              <w:rPr>
                <w:rFonts w:ascii="Arial" w:hAnsi="Arial" w:cs="Arial"/>
              </w:rPr>
            </w:pP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b/>
                <w:sz w:val="24"/>
                <w:szCs w:val="24"/>
              </w:rPr>
            </w:pPr>
            <w:r w:rsidRPr="00774B01">
              <w:rPr>
                <w:b/>
                <w:sz w:val="24"/>
                <w:szCs w:val="24"/>
              </w:rPr>
              <w:lastRenderedPageBreak/>
              <w:t>2.1</w:t>
            </w:r>
          </w:p>
        </w:tc>
        <w:tc>
          <w:tcPr>
            <w:tcW w:w="5200" w:type="dxa"/>
            <w:vAlign w:val="center"/>
          </w:tcPr>
          <w:p w:rsidR="00F13B8F" w:rsidRPr="00774B01" w:rsidRDefault="00F13B8F" w:rsidP="00F46BA2">
            <w:pPr>
              <w:pStyle w:val="ConsPlusNormal"/>
              <w:widowControl/>
              <w:snapToGrid w:val="0"/>
              <w:spacing w:line="240" w:lineRule="exact"/>
              <w:ind w:firstLine="0"/>
              <w:rPr>
                <w:sz w:val="24"/>
                <w:szCs w:val="24"/>
                <w:u w:val="single"/>
              </w:rPr>
            </w:pPr>
            <w:r w:rsidRPr="00774B01">
              <w:rPr>
                <w:sz w:val="24"/>
                <w:szCs w:val="24"/>
                <w:u w:val="single"/>
              </w:rPr>
              <w:t xml:space="preserve">Изменение границ деревни Халино, северо-западная территория </w:t>
            </w:r>
          </w:p>
          <w:p w:rsidR="00F13B8F" w:rsidRPr="00774B01" w:rsidRDefault="00F13B8F" w:rsidP="00F46BA2">
            <w:pPr>
              <w:rPr>
                <w:rFonts w:ascii="Arial" w:hAnsi="Arial" w:cs="Arial"/>
                <w:u w:val="single"/>
              </w:rPr>
            </w:pPr>
            <w:r w:rsidRPr="00774B01">
              <w:rPr>
                <w:rFonts w:ascii="Arial" w:hAnsi="Arial" w:cs="Arial"/>
              </w:rPr>
              <w:t>Включение в границы населенного пункта участков для многоквартирной жилой з</w:t>
            </w:r>
            <w:r w:rsidRPr="00774B01">
              <w:rPr>
                <w:rFonts w:ascii="Arial" w:hAnsi="Arial" w:cs="Arial"/>
              </w:rPr>
              <w:t>а</w:t>
            </w:r>
            <w:r w:rsidRPr="00774B01">
              <w:rPr>
                <w:rFonts w:ascii="Arial" w:hAnsi="Arial" w:cs="Arial"/>
              </w:rPr>
              <w:t>стройки и для детского дошкольного учре</w:t>
            </w:r>
            <w:r w:rsidRPr="00774B01">
              <w:rPr>
                <w:rFonts w:ascii="Arial" w:hAnsi="Arial" w:cs="Arial"/>
              </w:rPr>
              <w:t>ж</w:t>
            </w:r>
            <w:r w:rsidRPr="00774B01">
              <w:rPr>
                <w:rFonts w:ascii="Arial" w:hAnsi="Arial" w:cs="Arial"/>
              </w:rPr>
              <w:t>дения общей площадью 9,08</w:t>
            </w:r>
            <w:r w:rsidRPr="00774B01">
              <w:rPr>
                <w:rFonts w:ascii="Arial" w:hAnsi="Arial" w:cs="Arial"/>
                <w:iCs/>
                <w:kern w:val="1"/>
              </w:rPr>
              <w:t xml:space="preserve"> га</w:t>
            </w:r>
          </w:p>
        </w:tc>
        <w:tc>
          <w:tcPr>
            <w:tcW w:w="4253" w:type="dxa"/>
            <w:vMerge/>
          </w:tcPr>
          <w:p w:rsidR="00F13B8F" w:rsidRPr="00774B01" w:rsidRDefault="00F13B8F" w:rsidP="00F46BA2">
            <w:pPr>
              <w:spacing w:line="240" w:lineRule="exact"/>
              <w:rPr>
                <w:rFonts w:ascii="Arial" w:hAnsi="Arial" w:cs="Arial"/>
                <w:color w:val="C00000"/>
              </w:rPr>
            </w:pP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b/>
                <w:sz w:val="24"/>
                <w:szCs w:val="24"/>
              </w:rPr>
            </w:pPr>
            <w:r w:rsidRPr="00774B01">
              <w:rPr>
                <w:b/>
                <w:sz w:val="24"/>
                <w:szCs w:val="24"/>
              </w:rPr>
              <w:t>3.</w:t>
            </w:r>
          </w:p>
        </w:tc>
        <w:tc>
          <w:tcPr>
            <w:tcW w:w="5200" w:type="dxa"/>
            <w:vAlign w:val="center"/>
          </w:tcPr>
          <w:p w:rsidR="00F13B8F" w:rsidRPr="00774B01" w:rsidRDefault="00F13B8F" w:rsidP="00F46BA2">
            <w:pPr>
              <w:pStyle w:val="ConsPlusNormal"/>
              <w:widowControl/>
              <w:snapToGrid w:val="0"/>
              <w:spacing w:line="240" w:lineRule="exact"/>
              <w:ind w:firstLine="0"/>
              <w:rPr>
                <w:iCs/>
                <w:kern w:val="1"/>
                <w:sz w:val="24"/>
                <w:szCs w:val="24"/>
                <w:u w:val="single"/>
              </w:rPr>
            </w:pPr>
            <w:r w:rsidRPr="00774B01">
              <w:rPr>
                <w:iCs/>
                <w:kern w:val="1"/>
                <w:sz w:val="24"/>
                <w:szCs w:val="24"/>
                <w:u w:val="single"/>
              </w:rPr>
              <w:t xml:space="preserve">Изменение границ села Клюква </w:t>
            </w:r>
          </w:p>
          <w:p w:rsidR="00F13B8F" w:rsidRPr="00774B01" w:rsidRDefault="00F13B8F" w:rsidP="00F46BA2">
            <w:pPr>
              <w:pStyle w:val="ConsPlusNormal"/>
              <w:widowControl/>
              <w:snapToGrid w:val="0"/>
              <w:spacing w:line="240" w:lineRule="exact"/>
              <w:ind w:firstLine="0"/>
              <w:rPr>
                <w:sz w:val="24"/>
                <w:szCs w:val="24"/>
                <w:u w:val="single"/>
              </w:rPr>
            </w:pPr>
            <w:r w:rsidRPr="00774B01">
              <w:rPr>
                <w:sz w:val="24"/>
                <w:szCs w:val="24"/>
              </w:rPr>
              <w:t>Включение в границы населенного пункта участков под жилищное строительство, о</w:t>
            </w:r>
            <w:r w:rsidRPr="00774B01">
              <w:rPr>
                <w:sz w:val="24"/>
                <w:szCs w:val="24"/>
              </w:rPr>
              <w:t>б</w:t>
            </w:r>
            <w:r w:rsidRPr="00774B01">
              <w:rPr>
                <w:sz w:val="24"/>
                <w:szCs w:val="24"/>
              </w:rPr>
              <w:t xml:space="preserve">щей площадью </w:t>
            </w:r>
            <w:r w:rsidRPr="00774B01">
              <w:rPr>
                <w:iCs/>
                <w:kern w:val="1"/>
                <w:sz w:val="24"/>
                <w:szCs w:val="24"/>
              </w:rPr>
              <w:t xml:space="preserve"> 194,89 </w:t>
            </w:r>
            <w:r w:rsidRPr="00774B01">
              <w:rPr>
                <w:sz w:val="24"/>
                <w:szCs w:val="24"/>
              </w:rPr>
              <w:t>га</w:t>
            </w:r>
          </w:p>
        </w:tc>
        <w:tc>
          <w:tcPr>
            <w:tcW w:w="4253" w:type="dxa"/>
            <w:vMerge/>
          </w:tcPr>
          <w:p w:rsidR="00F13B8F" w:rsidRPr="00774B01" w:rsidRDefault="00F13B8F" w:rsidP="00F46BA2">
            <w:pPr>
              <w:pStyle w:val="ConsPlusNormal"/>
              <w:widowControl/>
              <w:snapToGrid w:val="0"/>
              <w:ind w:firstLine="0"/>
              <w:rPr>
                <w:color w:val="C00000"/>
                <w:sz w:val="24"/>
                <w:szCs w:val="24"/>
              </w:rPr>
            </w:pP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b/>
                <w:sz w:val="24"/>
                <w:szCs w:val="24"/>
              </w:rPr>
            </w:pPr>
            <w:r w:rsidRPr="00774B01">
              <w:rPr>
                <w:b/>
                <w:sz w:val="24"/>
                <w:szCs w:val="24"/>
              </w:rPr>
              <w:t>4.</w:t>
            </w:r>
          </w:p>
        </w:tc>
        <w:tc>
          <w:tcPr>
            <w:tcW w:w="5200" w:type="dxa"/>
            <w:vAlign w:val="center"/>
          </w:tcPr>
          <w:p w:rsidR="00F13B8F" w:rsidRPr="00774B01" w:rsidRDefault="00F13B8F" w:rsidP="00F46BA2">
            <w:pPr>
              <w:pStyle w:val="ConsPlusNormal"/>
              <w:widowControl/>
              <w:snapToGrid w:val="0"/>
              <w:spacing w:line="240" w:lineRule="exact"/>
              <w:ind w:firstLine="0"/>
              <w:rPr>
                <w:iCs/>
                <w:kern w:val="1"/>
                <w:sz w:val="24"/>
                <w:szCs w:val="24"/>
                <w:u w:val="single"/>
              </w:rPr>
            </w:pPr>
            <w:r w:rsidRPr="00774B01">
              <w:rPr>
                <w:iCs/>
                <w:kern w:val="1"/>
                <w:sz w:val="24"/>
                <w:szCs w:val="24"/>
                <w:u w:val="single"/>
              </w:rPr>
              <w:t xml:space="preserve">Изменение границ деревни Дурнево </w:t>
            </w:r>
          </w:p>
          <w:p w:rsidR="00F13B8F" w:rsidRPr="00774B01" w:rsidRDefault="00F13B8F" w:rsidP="00F46BA2">
            <w:pPr>
              <w:pStyle w:val="ConsPlusNormal"/>
              <w:widowControl/>
              <w:snapToGrid w:val="0"/>
              <w:spacing w:line="240" w:lineRule="exact"/>
              <w:ind w:firstLine="0"/>
              <w:rPr>
                <w:sz w:val="24"/>
                <w:szCs w:val="24"/>
                <w:u w:val="single"/>
              </w:rPr>
            </w:pPr>
            <w:r w:rsidRPr="00774B01">
              <w:rPr>
                <w:sz w:val="24"/>
                <w:szCs w:val="24"/>
              </w:rPr>
              <w:t>Включение в границы населенного пункта  участков под жилищное строительство, о</w:t>
            </w:r>
            <w:r w:rsidRPr="00774B01">
              <w:rPr>
                <w:sz w:val="24"/>
                <w:szCs w:val="24"/>
              </w:rPr>
              <w:t>б</w:t>
            </w:r>
            <w:r w:rsidRPr="00774B01">
              <w:rPr>
                <w:sz w:val="24"/>
                <w:szCs w:val="24"/>
              </w:rPr>
              <w:t xml:space="preserve">щей площадью </w:t>
            </w:r>
            <w:r w:rsidRPr="00774B01">
              <w:rPr>
                <w:iCs/>
                <w:kern w:val="1"/>
                <w:sz w:val="24"/>
                <w:szCs w:val="24"/>
              </w:rPr>
              <w:t xml:space="preserve"> 5,09 </w:t>
            </w:r>
            <w:r w:rsidRPr="00774B01">
              <w:rPr>
                <w:sz w:val="24"/>
                <w:szCs w:val="24"/>
              </w:rPr>
              <w:t>га</w:t>
            </w:r>
          </w:p>
        </w:tc>
        <w:tc>
          <w:tcPr>
            <w:tcW w:w="4253" w:type="dxa"/>
            <w:vMerge/>
          </w:tcPr>
          <w:p w:rsidR="00F13B8F" w:rsidRPr="00774B01" w:rsidRDefault="00F13B8F" w:rsidP="00F46BA2">
            <w:pPr>
              <w:pStyle w:val="ConsPlusNormal"/>
              <w:widowControl/>
              <w:snapToGrid w:val="0"/>
              <w:ind w:firstLine="0"/>
              <w:rPr>
                <w:color w:val="C00000"/>
                <w:sz w:val="24"/>
                <w:szCs w:val="24"/>
              </w:rPr>
            </w:pP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b/>
                <w:sz w:val="24"/>
                <w:szCs w:val="24"/>
              </w:rPr>
            </w:pPr>
            <w:r w:rsidRPr="00774B01">
              <w:rPr>
                <w:b/>
                <w:sz w:val="24"/>
                <w:szCs w:val="24"/>
              </w:rPr>
              <w:t>5.</w:t>
            </w:r>
          </w:p>
        </w:tc>
        <w:tc>
          <w:tcPr>
            <w:tcW w:w="5200" w:type="dxa"/>
            <w:vAlign w:val="center"/>
          </w:tcPr>
          <w:p w:rsidR="00F13B8F" w:rsidRPr="00774B01" w:rsidRDefault="00F13B8F" w:rsidP="00F46BA2">
            <w:pPr>
              <w:pStyle w:val="ConsPlusNormal"/>
              <w:widowControl/>
              <w:snapToGrid w:val="0"/>
              <w:spacing w:line="240" w:lineRule="exact"/>
              <w:ind w:firstLine="0"/>
              <w:rPr>
                <w:sz w:val="24"/>
                <w:szCs w:val="24"/>
                <w:u w:val="single"/>
              </w:rPr>
            </w:pPr>
            <w:r w:rsidRPr="00774B01">
              <w:rPr>
                <w:sz w:val="24"/>
                <w:szCs w:val="24"/>
                <w:u w:val="single"/>
              </w:rPr>
              <w:t>Изменение границ деревни Якунино</w:t>
            </w:r>
          </w:p>
          <w:p w:rsidR="00F13B8F" w:rsidRPr="00774B01" w:rsidRDefault="00F13B8F" w:rsidP="00F46BA2">
            <w:pPr>
              <w:pStyle w:val="ConsPlusNormal"/>
              <w:widowControl/>
              <w:snapToGrid w:val="0"/>
              <w:spacing w:line="220" w:lineRule="exact"/>
              <w:ind w:firstLine="0"/>
              <w:rPr>
                <w:sz w:val="24"/>
                <w:szCs w:val="24"/>
              </w:rPr>
            </w:pPr>
            <w:r w:rsidRPr="00774B01">
              <w:rPr>
                <w:sz w:val="24"/>
                <w:szCs w:val="24"/>
              </w:rPr>
              <w:t>Включение в границы населенного пункта участков под жилищное строительство, о</w:t>
            </w:r>
            <w:r w:rsidRPr="00774B01">
              <w:rPr>
                <w:sz w:val="24"/>
                <w:szCs w:val="24"/>
              </w:rPr>
              <w:t>б</w:t>
            </w:r>
            <w:r w:rsidRPr="00774B01">
              <w:rPr>
                <w:sz w:val="24"/>
                <w:szCs w:val="24"/>
              </w:rPr>
              <w:t xml:space="preserve">щей площадью </w:t>
            </w:r>
            <w:r w:rsidRPr="00774B01">
              <w:rPr>
                <w:iCs/>
                <w:kern w:val="1"/>
                <w:sz w:val="24"/>
                <w:szCs w:val="24"/>
              </w:rPr>
              <w:t xml:space="preserve">189,04 </w:t>
            </w:r>
            <w:r w:rsidRPr="00774B01">
              <w:rPr>
                <w:sz w:val="24"/>
                <w:szCs w:val="24"/>
              </w:rPr>
              <w:t>га</w:t>
            </w:r>
          </w:p>
        </w:tc>
        <w:tc>
          <w:tcPr>
            <w:tcW w:w="4253" w:type="dxa"/>
            <w:vMerge/>
          </w:tcPr>
          <w:p w:rsidR="00F13B8F" w:rsidRPr="00774B01" w:rsidRDefault="00F13B8F" w:rsidP="00F46BA2">
            <w:pPr>
              <w:pStyle w:val="ConsPlusNormal"/>
              <w:widowControl/>
              <w:snapToGrid w:val="0"/>
              <w:ind w:firstLine="0"/>
              <w:rPr>
                <w:color w:val="C00000"/>
                <w:sz w:val="24"/>
                <w:szCs w:val="24"/>
              </w:rPr>
            </w:pP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b/>
                <w:sz w:val="24"/>
                <w:szCs w:val="24"/>
              </w:rPr>
            </w:pPr>
            <w:r w:rsidRPr="00774B01">
              <w:rPr>
                <w:b/>
                <w:sz w:val="24"/>
                <w:szCs w:val="24"/>
              </w:rPr>
              <w:t>7.</w:t>
            </w:r>
          </w:p>
        </w:tc>
        <w:tc>
          <w:tcPr>
            <w:tcW w:w="5200" w:type="dxa"/>
            <w:vAlign w:val="center"/>
          </w:tcPr>
          <w:p w:rsidR="00F13B8F" w:rsidRPr="00774B01" w:rsidRDefault="00F13B8F" w:rsidP="00F46BA2">
            <w:pPr>
              <w:pStyle w:val="ConsPlusNormal"/>
              <w:widowControl/>
              <w:snapToGrid w:val="0"/>
              <w:spacing w:line="240" w:lineRule="exact"/>
              <w:ind w:firstLine="0"/>
              <w:rPr>
                <w:sz w:val="24"/>
                <w:szCs w:val="24"/>
                <w:u w:val="single"/>
              </w:rPr>
            </w:pPr>
            <w:r w:rsidRPr="00774B01">
              <w:rPr>
                <w:sz w:val="24"/>
                <w:szCs w:val="24"/>
                <w:u w:val="single"/>
              </w:rPr>
              <w:t xml:space="preserve">Изменение границ поселка </w:t>
            </w:r>
            <w:r w:rsidRPr="00774B01">
              <w:rPr>
                <w:kern w:val="1"/>
                <w:sz w:val="24"/>
                <w:szCs w:val="24"/>
                <w:u w:val="single"/>
              </w:rPr>
              <w:t>Маршала Жук</w:t>
            </w:r>
            <w:r w:rsidRPr="00774B01">
              <w:rPr>
                <w:kern w:val="1"/>
                <w:sz w:val="24"/>
                <w:szCs w:val="24"/>
                <w:u w:val="single"/>
              </w:rPr>
              <w:t>о</w:t>
            </w:r>
            <w:r w:rsidRPr="00774B01">
              <w:rPr>
                <w:kern w:val="1"/>
                <w:sz w:val="24"/>
                <w:szCs w:val="24"/>
                <w:u w:val="single"/>
              </w:rPr>
              <w:t>ва</w:t>
            </w:r>
          </w:p>
          <w:p w:rsidR="00F13B8F" w:rsidRPr="00774B01" w:rsidRDefault="00F13B8F" w:rsidP="00F46BA2">
            <w:pPr>
              <w:pStyle w:val="ConsPlusNormal"/>
              <w:widowControl/>
              <w:snapToGrid w:val="0"/>
              <w:spacing w:line="240" w:lineRule="exact"/>
              <w:ind w:firstLine="0"/>
              <w:rPr>
                <w:sz w:val="24"/>
                <w:szCs w:val="24"/>
              </w:rPr>
            </w:pPr>
            <w:r w:rsidRPr="00774B01">
              <w:rPr>
                <w:sz w:val="24"/>
                <w:szCs w:val="24"/>
              </w:rPr>
              <w:t>Включение в границы населенного пункта участков под жилищное строительство, о</w:t>
            </w:r>
            <w:r w:rsidRPr="00774B01">
              <w:rPr>
                <w:sz w:val="24"/>
                <w:szCs w:val="24"/>
              </w:rPr>
              <w:t>б</w:t>
            </w:r>
            <w:r w:rsidRPr="00774B01">
              <w:rPr>
                <w:sz w:val="24"/>
                <w:szCs w:val="24"/>
              </w:rPr>
              <w:t>щей площадью 32,76 га</w:t>
            </w:r>
          </w:p>
        </w:tc>
        <w:tc>
          <w:tcPr>
            <w:tcW w:w="4253" w:type="dxa"/>
            <w:vMerge/>
          </w:tcPr>
          <w:p w:rsidR="00F13B8F" w:rsidRPr="00774B01" w:rsidRDefault="00F13B8F" w:rsidP="00F46BA2">
            <w:pPr>
              <w:pStyle w:val="ConsPlusNormal"/>
              <w:widowControl/>
              <w:snapToGrid w:val="0"/>
              <w:ind w:firstLine="0"/>
              <w:rPr>
                <w:color w:val="C00000"/>
                <w:sz w:val="24"/>
                <w:szCs w:val="24"/>
              </w:rPr>
            </w:pP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b/>
                <w:sz w:val="24"/>
                <w:szCs w:val="24"/>
              </w:rPr>
            </w:pPr>
            <w:r w:rsidRPr="00774B01">
              <w:rPr>
                <w:b/>
                <w:sz w:val="24"/>
                <w:szCs w:val="24"/>
              </w:rPr>
              <w:t>8.</w:t>
            </w:r>
          </w:p>
        </w:tc>
        <w:tc>
          <w:tcPr>
            <w:tcW w:w="5200" w:type="dxa"/>
            <w:vAlign w:val="center"/>
          </w:tcPr>
          <w:p w:rsidR="00F13B8F" w:rsidRPr="00774B01" w:rsidRDefault="00F13B8F" w:rsidP="00F46BA2">
            <w:pPr>
              <w:pStyle w:val="ConsPlusNormal"/>
              <w:widowControl/>
              <w:snapToGrid w:val="0"/>
              <w:spacing w:line="240" w:lineRule="exact"/>
              <w:ind w:firstLine="0"/>
              <w:rPr>
                <w:iCs/>
                <w:kern w:val="1"/>
                <w:sz w:val="24"/>
                <w:szCs w:val="24"/>
                <w:u w:val="single"/>
              </w:rPr>
            </w:pPr>
            <w:r w:rsidRPr="00774B01">
              <w:rPr>
                <w:iCs/>
                <w:kern w:val="1"/>
                <w:sz w:val="24"/>
                <w:szCs w:val="24"/>
                <w:u w:val="single"/>
              </w:rPr>
              <w:t xml:space="preserve">Изменение границ поселка Подлесный </w:t>
            </w:r>
          </w:p>
          <w:p w:rsidR="00F13B8F" w:rsidRPr="00774B01" w:rsidRDefault="00F13B8F" w:rsidP="00F46BA2">
            <w:pPr>
              <w:pStyle w:val="ConsPlusNormal"/>
              <w:widowControl/>
              <w:snapToGrid w:val="0"/>
              <w:spacing w:line="220" w:lineRule="exact"/>
              <w:ind w:firstLine="0"/>
              <w:rPr>
                <w:sz w:val="24"/>
                <w:szCs w:val="24"/>
              </w:rPr>
            </w:pPr>
            <w:r w:rsidRPr="00774B01">
              <w:rPr>
                <w:sz w:val="24"/>
                <w:szCs w:val="24"/>
              </w:rPr>
              <w:t>Включение в границы населенного пункта  участков под жилищное строительство, о</w:t>
            </w:r>
            <w:r w:rsidRPr="00774B01">
              <w:rPr>
                <w:sz w:val="24"/>
                <w:szCs w:val="24"/>
              </w:rPr>
              <w:t>б</w:t>
            </w:r>
            <w:r w:rsidRPr="00774B01">
              <w:rPr>
                <w:sz w:val="24"/>
                <w:szCs w:val="24"/>
              </w:rPr>
              <w:t xml:space="preserve">щей площадью </w:t>
            </w:r>
            <w:r w:rsidRPr="00774B01">
              <w:rPr>
                <w:iCs/>
                <w:kern w:val="1"/>
                <w:sz w:val="24"/>
                <w:szCs w:val="24"/>
              </w:rPr>
              <w:t xml:space="preserve"> </w:t>
            </w:r>
            <w:r w:rsidRPr="00774B01">
              <w:rPr>
                <w:sz w:val="24"/>
                <w:szCs w:val="24"/>
              </w:rPr>
              <w:t>13,78 га</w:t>
            </w:r>
          </w:p>
        </w:tc>
        <w:tc>
          <w:tcPr>
            <w:tcW w:w="4253" w:type="dxa"/>
            <w:vMerge/>
          </w:tcPr>
          <w:p w:rsidR="00F13B8F" w:rsidRPr="00774B01" w:rsidRDefault="00F13B8F" w:rsidP="00F46BA2">
            <w:pPr>
              <w:pStyle w:val="ConsPlusNormal"/>
              <w:widowControl/>
              <w:snapToGrid w:val="0"/>
              <w:ind w:firstLine="0"/>
              <w:rPr>
                <w:color w:val="C00000"/>
                <w:sz w:val="24"/>
                <w:szCs w:val="24"/>
              </w:rPr>
            </w:pPr>
          </w:p>
        </w:tc>
      </w:tr>
    </w:tbl>
    <w:p w:rsidR="00F13B8F" w:rsidRPr="00774B01" w:rsidRDefault="00F13B8F" w:rsidP="00F13B8F">
      <w:pPr>
        <w:pStyle w:val="ConsPlusNormal"/>
        <w:widowControl/>
        <w:ind w:firstLine="709"/>
        <w:rPr>
          <w:color w:val="C00000"/>
          <w:sz w:val="24"/>
          <w:szCs w:val="24"/>
        </w:rPr>
      </w:pPr>
    </w:p>
    <w:p w:rsidR="00F13B8F" w:rsidRPr="00774B01" w:rsidRDefault="00F13B8F" w:rsidP="00F13B8F">
      <w:pPr>
        <w:jc w:val="both"/>
        <w:rPr>
          <w:rFonts w:ascii="Arial" w:hAnsi="Arial" w:cs="Arial"/>
          <w:i/>
        </w:rPr>
      </w:pPr>
      <w:r w:rsidRPr="00774B01">
        <w:rPr>
          <w:rFonts w:ascii="Arial" w:hAnsi="Arial" w:cs="Arial"/>
          <w:i/>
        </w:rPr>
        <w:t>Примечание: Изменение границ населенных пунктов показано на «Схеме границ н</w:t>
      </w:r>
      <w:r w:rsidRPr="00774B01">
        <w:rPr>
          <w:rFonts w:ascii="Arial" w:hAnsi="Arial" w:cs="Arial"/>
          <w:i/>
        </w:rPr>
        <w:t>а</w:t>
      </w:r>
      <w:r w:rsidRPr="00774B01">
        <w:rPr>
          <w:rFonts w:ascii="Arial" w:hAnsi="Arial" w:cs="Arial"/>
          <w:i/>
        </w:rPr>
        <w:t>селенных пунктов»</w:t>
      </w:r>
      <w:r w:rsidRPr="00774B01">
        <w:rPr>
          <w:rFonts w:ascii="Arial" w:hAnsi="Arial" w:cs="Arial"/>
          <w:i/>
          <w:kern w:val="1"/>
        </w:rPr>
        <w:t xml:space="preserve">. </w:t>
      </w:r>
      <w:r w:rsidRPr="00774B01">
        <w:rPr>
          <w:rFonts w:ascii="Arial" w:hAnsi="Arial" w:cs="Arial"/>
          <w:bCs/>
          <w:i/>
        </w:rPr>
        <w:t>входящих в состав муниципального образования</w:t>
      </w:r>
      <w:r w:rsidRPr="00774B01">
        <w:rPr>
          <w:rFonts w:ascii="Arial" w:hAnsi="Arial" w:cs="Arial"/>
          <w:i/>
          <w:kern w:val="1"/>
        </w:rPr>
        <w:t xml:space="preserve"> Масштаб 1:25000</w:t>
      </w:r>
      <w:r w:rsidRPr="00774B01">
        <w:rPr>
          <w:rFonts w:ascii="Arial" w:hAnsi="Arial" w:cs="Arial"/>
          <w:i/>
        </w:rPr>
        <w:t>.</w:t>
      </w:r>
    </w:p>
    <w:p w:rsidR="00F13B8F" w:rsidRPr="00774B01" w:rsidRDefault="00F13B8F" w:rsidP="00F13B8F">
      <w:pPr>
        <w:spacing w:line="160" w:lineRule="exact"/>
        <w:ind w:firstLine="709"/>
        <w:rPr>
          <w:rFonts w:ascii="Arial" w:hAnsi="Arial" w:cs="Arial"/>
        </w:rPr>
      </w:pPr>
    </w:p>
    <w:p w:rsidR="00F13B8F" w:rsidRPr="00774B01" w:rsidRDefault="00F13B8F" w:rsidP="00F13B8F">
      <w:pPr>
        <w:pStyle w:val="af5"/>
        <w:spacing w:line="340" w:lineRule="exact"/>
        <w:ind w:left="0"/>
        <w:jc w:val="center"/>
        <w:rPr>
          <w:rFonts w:ascii="Arial" w:hAnsi="Arial" w:cs="Arial"/>
          <w:b/>
        </w:rPr>
      </w:pPr>
    </w:p>
    <w:p w:rsidR="00F13B8F" w:rsidRPr="00774B01" w:rsidRDefault="00F13B8F" w:rsidP="00F13B8F">
      <w:pPr>
        <w:pStyle w:val="af5"/>
        <w:spacing w:line="340" w:lineRule="exact"/>
        <w:ind w:left="0"/>
        <w:jc w:val="center"/>
        <w:rPr>
          <w:rFonts w:ascii="Arial" w:hAnsi="Arial" w:cs="Arial"/>
          <w:b/>
        </w:rPr>
      </w:pPr>
    </w:p>
    <w:p w:rsidR="00F13B8F" w:rsidRPr="00774B01" w:rsidRDefault="00F13B8F" w:rsidP="00F13B8F">
      <w:pPr>
        <w:pStyle w:val="af5"/>
        <w:spacing w:line="340" w:lineRule="exact"/>
        <w:ind w:left="0"/>
        <w:jc w:val="center"/>
        <w:rPr>
          <w:rFonts w:ascii="Arial" w:hAnsi="Arial" w:cs="Arial"/>
          <w:b/>
        </w:rPr>
      </w:pPr>
    </w:p>
    <w:p w:rsidR="00F13B8F" w:rsidRPr="00774B01" w:rsidRDefault="00F13B8F" w:rsidP="00F13B8F">
      <w:pPr>
        <w:pStyle w:val="af5"/>
        <w:spacing w:line="340" w:lineRule="exact"/>
        <w:ind w:left="0"/>
        <w:jc w:val="center"/>
        <w:rPr>
          <w:rFonts w:ascii="Arial" w:hAnsi="Arial" w:cs="Arial"/>
          <w:b/>
        </w:rPr>
      </w:pPr>
    </w:p>
    <w:p w:rsidR="00F13B8F" w:rsidRPr="00774B01" w:rsidRDefault="00F13B8F" w:rsidP="00F13B8F">
      <w:pPr>
        <w:pStyle w:val="af5"/>
        <w:spacing w:line="340" w:lineRule="exact"/>
        <w:ind w:left="0"/>
        <w:jc w:val="center"/>
        <w:rPr>
          <w:rFonts w:ascii="Arial" w:hAnsi="Arial" w:cs="Arial"/>
          <w:b/>
        </w:rPr>
      </w:pPr>
    </w:p>
    <w:p w:rsidR="00F13B8F" w:rsidRPr="00774B01" w:rsidRDefault="00F13B8F" w:rsidP="00F13B8F">
      <w:pPr>
        <w:pStyle w:val="af5"/>
        <w:spacing w:line="340" w:lineRule="exact"/>
        <w:ind w:left="0"/>
        <w:jc w:val="center"/>
        <w:rPr>
          <w:rFonts w:ascii="Arial" w:hAnsi="Arial" w:cs="Arial"/>
          <w:b/>
        </w:rPr>
      </w:pPr>
    </w:p>
    <w:p w:rsidR="00F13B8F" w:rsidRPr="00774B01" w:rsidRDefault="00F13B8F" w:rsidP="00F13B8F">
      <w:pPr>
        <w:pStyle w:val="af5"/>
        <w:spacing w:line="340" w:lineRule="exact"/>
        <w:ind w:left="0"/>
        <w:jc w:val="center"/>
        <w:rPr>
          <w:rFonts w:ascii="Arial" w:hAnsi="Arial" w:cs="Arial"/>
          <w:b/>
        </w:rPr>
        <w:sectPr w:rsidR="00F13B8F" w:rsidRPr="00774B01" w:rsidSect="008C427A">
          <w:type w:val="continuous"/>
          <w:pgSz w:w="11906" w:h="16838"/>
          <w:pgMar w:top="1134" w:right="907" w:bottom="1134" w:left="1134" w:header="709" w:footer="709" w:gutter="0"/>
          <w:cols w:space="708"/>
          <w:titlePg/>
          <w:docGrid w:linePitch="360"/>
        </w:sectPr>
      </w:pPr>
    </w:p>
    <w:p w:rsidR="00F13B8F" w:rsidRPr="00774B01" w:rsidRDefault="00F13B8F" w:rsidP="00F13B8F">
      <w:pPr>
        <w:pStyle w:val="af5"/>
        <w:spacing w:line="340" w:lineRule="exact"/>
        <w:ind w:left="0"/>
        <w:jc w:val="center"/>
        <w:rPr>
          <w:rFonts w:ascii="Arial" w:hAnsi="Arial" w:cs="Arial"/>
          <w:b/>
        </w:rPr>
      </w:pPr>
      <w:r w:rsidRPr="00774B01">
        <w:rPr>
          <w:rFonts w:ascii="Arial" w:hAnsi="Arial" w:cs="Arial"/>
          <w:b/>
        </w:rPr>
        <w:lastRenderedPageBreak/>
        <w:t xml:space="preserve">5.2.  </w:t>
      </w:r>
      <w:r w:rsidRPr="00774B01">
        <w:rPr>
          <w:rFonts w:ascii="Arial" w:hAnsi="Arial" w:cs="Arial"/>
          <w:b/>
          <w:bCs/>
          <w:spacing w:val="5"/>
        </w:rPr>
        <w:t>Предложения</w:t>
      </w:r>
      <w:r w:rsidRPr="00774B01">
        <w:rPr>
          <w:rFonts w:ascii="Arial" w:hAnsi="Arial" w:cs="Arial"/>
          <w:b/>
        </w:rPr>
        <w:t xml:space="preserve"> по градостроительному зонированию территории </w:t>
      </w:r>
      <w:r w:rsidRPr="00774B01">
        <w:rPr>
          <w:rFonts w:ascii="Arial" w:hAnsi="Arial" w:cs="Arial"/>
          <w:b/>
        </w:rPr>
        <w:br/>
        <w:t>Клюквинского сельсовета</w:t>
      </w:r>
    </w:p>
    <w:p w:rsidR="00F13B8F" w:rsidRPr="00774B01" w:rsidRDefault="00F13B8F" w:rsidP="00F13B8F">
      <w:pPr>
        <w:spacing w:line="200" w:lineRule="exact"/>
        <w:jc w:val="both"/>
        <w:rPr>
          <w:rFonts w:ascii="Arial" w:hAnsi="Arial" w:cs="Arial"/>
          <w:kern w:val="1"/>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w:t>
      </w:r>
      <w:r w:rsidRPr="00774B01">
        <w:rPr>
          <w:rFonts w:ascii="Arial" w:hAnsi="Arial" w:cs="Arial"/>
        </w:rPr>
        <w:t>и</w:t>
      </w:r>
      <w:r w:rsidRPr="00774B01">
        <w:rPr>
          <w:rFonts w:ascii="Arial" w:hAnsi="Arial" w:cs="Arial"/>
        </w:rPr>
        <w:t>ма (ограничений хозяйственной и иной деятельности и т.д.).</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Градостроительное зонирование должно стать важнейшим и эффективным инструме</w:t>
      </w:r>
      <w:r w:rsidRPr="00774B01">
        <w:rPr>
          <w:rFonts w:ascii="Arial" w:hAnsi="Arial" w:cs="Arial"/>
        </w:rPr>
        <w:t>н</w:t>
      </w:r>
      <w:r w:rsidRPr="00774B01">
        <w:rPr>
          <w:rFonts w:ascii="Arial" w:hAnsi="Arial" w:cs="Arial"/>
        </w:rPr>
        <w:t>том регулирования градостроительной деятельности и землепользования на территориях муниципальных образований, позволяющим муниципальным образов</w:t>
      </w:r>
      <w:r w:rsidRPr="00774B01">
        <w:rPr>
          <w:rFonts w:ascii="Arial" w:hAnsi="Arial" w:cs="Arial"/>
        </w:rPr>
        <w:t>а</w:t>
      </w:r>
      <w:r w:rsidRPr="00774B01">
        <w:rPr>
          <w:rFonts w:ascii="Arial" w:hAnsi="Arial" w:cs="Arial"/>
        </w:rPr>
        <w:t>ниям проводить самостоятельную муниципальную политику в области землепользов</w:t>
      </w:r>
      <w:r w:rsidRPr="00774B01">
        <w:rPr>
          <w:rFonts w:ascii="Arial" w:hAnsi="Arial" w:cs="Arial"/>
        </w:rPr>
        <w:t>а</w:t>
      </w:r>
      <w:r w:rsidRPr="00774B01">
        <w:rPr>
          <w:rFonts w:ascii="Arial" w:hAnsi="Arial" w:cs="Arial"/>
        </w:rPr>
        <w:t>ния и застройки.</w:t>
      </w:r>
    </w:p>
    <w:p w:rsidR="00F13B8F" w:rsidRPr="00774B01" w:rsidRDefault="00F13B8F" w:rsidP="00F13B8F">
      <w:pPr>
        <w:tabs>
          <w:tab w:val="left" w:pos="700"/>
        </w:tabs>
        <w:spacing w:line="340" w:lineRule="exact"/>
        <w:ind w:firstLine="709"/>
        <w:jc w:val="both"/>
        <w:rPr>
          <w:rFonts w:ascii="Arial" w:hAnsi="Arial" w:cs="Arial"/>
          <w:kern w:val="1"/>
          <w:lang w:eastAsia="ar-SA"/>
        </w:rPr>
      </w:pPr>
      <w:r w:rsidRPr="00774B01">
        <w:rPr>
          <w:rFonts w:ascii="Arial" w:hAnsi="Arial" w:cs="Arial"/>
          <w:kern w:val="1"/>
          <w:lang w:eastAsia="ar-SA"/>
        </w:rPr>
        <w:t>Правила землепользования и застройки разрабатываются в целях создания у</w:t>
      </w:r>
      <w:r w:rsidRPr="00774B01">
        <w:rPr>
          <w:rFonts w:ascii="Arial" w:hAnsi="Arial" w:cs="Arial"/>
          <w:kern w:val="1"/>
          <w:lang w:eastAsia="ar-SA"/>
        </w:rPr>
        <w:t>с</w:t>
      </w:r>
      <w:r w:rsidRPr="00774B01">
        <w:rPr>
          <w:rFonts w:ascii="Arial" w:hAnsi="Arial" w:cs="Arial"/>
          <w:kern w:val="1"/>
          <w:lang w:eastAsia="ar-SA"/>
        </w:rPr>
        <w:t>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w:t>
      </w:r>
      <w:r w:rsidRPr="00774B01">
        <w:rPr>
          <w:rFonts w:ascii="Arial" w:hAnsi="Arial" w:cs="Arial"/>
          <w:kern w:val="1"/>
          <w:lang w:eastAsia="ar-SA"/>
        </w:rPr>
        <w:t>и</w:t>
      </w:r>
      <w:r w:rsidRPr="00774B01">
        <w:rPr>
          <w:rFonts w:ascii="Arial" w:hAnsi="Arial" w:cs="Arial"/>
          <w:kern w:val="1"/>
          <w:lang w:eastAsia="ar-SA"/>
        </w:rPr>
        <w:t>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w:t>
      </w:r>
      <w:r w:rsidRPr="00774B01">
        <w:rPr>
          <w:rFonts w:ascii="Arial" w:hAnsi="Arial" w:cs="Arial"/>
          <w:kern w:val="1"/>
          <w:lang w:eastAsia="ar-SA"/>
        </w:rPr>
        <w:t>т</w:t>
      </w:r>
      <w:r w:rsidRPr="00774B01">
        <w:rPr>
          <w:rFonts w:ascii="Arial" w:hAnsi="Arial" w:cs="Arial"/>
          <w:kern w:val="1"/>
          <w:lang w:eastAsia="ar-SA"/>
        </w:rPr>
        <w:t>ва; создания условий для привлечения инвестиций, в том числе путем предоставления возмо</w:t>
      </w:r>
      <w:r w:rsidRPr="00774B01">
        <w:rPr>
          <w:rFonts w:ascii="Arial" w:hAnsi="Arial" w:cs="Arial"/>
          <w:kern w:val="1"/>
          <w:lang w:eastAsia="ar-SA"/>
        </w:rPr>
        <w:t>ж</w:t>
      </w:r>
      <w:r w:rsidRPr="00774B01">
        <w:rPr>
          <w:rFonts w:ascii="Arial" w:hAnsi="Arial" w:cs="Arial"/>
          <w:kern w:val="1"/>
          <w:lang w:eastAsia="ar-SA"/>
        </w:rPr>
        <w:t>ности выбора наиболее эффективных видов разрешенного использования земельных участков и объектов капитального строител</w:t>
      </w:r>
      <w:r w:rsidRPr="00774B01">
        <w:rPr>
          <w:rFonts w:ascii="Arial" w:hAnsi="Arial" w:cs="Arial"/>
          <w:kern w:val="1"/>
          <w:lang w:eastAsia="ar-SA"/>
        </w:rPr>
        <w:t>ь</w:t>
      </w:r>
      <w:r w:rsidRPr="00774B01">
        <w:rPr>
          <w:rFonts w:ascii="Arial" w:hAnsi="Arial" w:cs="Arial"/>
          <w:kern w:val="1"/>
          <w:lang w:eastAsia="ar-SA"/>
        </w:rPr>
        <w:t>ства.</w:t>
      </w:r>
    </w:p>
    <w:p w:rsidR="00F13B8F" w:rsidRPr="00774B01" w:rsidRDefault="00F13B8F" w:rsidP="00F13B8F">
      <w:pPr>
        <w:tabs>
          <w:tab w:val="left" w:pos="700"/>
        </w:tabs>
        <w:spacing w:line="340" w:lineRule="exact"/>
        <w:ind w:firstLine="709"/>
        <w:jc w:val="both"/>
        <w:rPr>
          <w:rFonts w:ascii="Arial" w:hAnsi="Arial" w:cs="Arial"/>
        </w:rPr>
      </w:pPr>
      <w:r w:rsidRPr="00774B01">
        <w:rPr>
          <w:rFonts w:ascii="Arial" w:hAnsi="Arial" w:cs="Arial"/>
        </w:rPr>
        <w:t xml:space="preserve">Правила землепользования и застройки должны соответствовать документам территориального планирования (генеральный план муниципального образования «Клюквинский сельсовет») согласно ч. 9 ст. 31 ГрК РФ. </w:t>
      </w:r>
    </w:p>
    <w:p w:rsidR="00F13B8F" w:rsidRPr="00774B01" w:rsidRDefault="00F13B8F" w:rsidP="00F13B8F">
      <w:pPr>
        <w:tabs>
          <w:tab w:val="left" w:pos="700"/>
        </w:tabs>
        <w:spacing w:line="340" w:lineRule="exact"/>
        <w:ind w:firstLine="709"/>
        <w:jc w:val="both"/>
        <w:rPr>
          <w:rFonts w:ascii="Arial" w:hAnsi="Arial" w:cs="Arial"/>
        </w:rPr>
      </w:pPr>
      <w:r w:rsidRPr="00774B01">
        <w:rPr>
          <w:rFonts w:ascii="Arial" w:hAnsi="Arial" w:cs="Arial"/>
        </w:rPr>
        <w:t>По общему правилу правила землепользования и застройки должны разрабат</w:t>
      </w:r>
      <w:r w:rsidRPr="00774B01">
        <w:rPr>
          <w:rFonts w:ascii="Arial" w:hAnsi="Arial" w:cs="Arial"/>
        </w:rPr>
        <w:t>ы</w:t>
      </w:r>
      <w:r w:rsidRPr="00774B01">
        <w:rPr>
          <w:rFonts w:ascii="Arial" w:hAnsi="Arial" w:cs="Arial"/>
        </w:rPr>
        <w:t>ваться в отношении всей территории муниципального образования. Однако не все муниципальные образования обладают необходимыми финансовыми и кадровыми р</w:t>
      </w:r>
      <w:r w:rsidRPr="00774B01">
        <w:rPr>
          <w:rFonts w:ascii="Arial" w:hAnsi="Arial" w:cs="Arial"/>
        </w:rPr>
        <w:t>е</w:t>
      </w:r>
      <w:r w:rsidRPr="00774B01">
        <w:rPr>
          <w:rFonts w:ascii="Arial" w:hAnsi="Arial" w:cs="Arial"/>
        </w:rPr>
        <w:t xml:space="preserve">сурсами. Поэтому </w:t>
      </w:r>
      <w:r w:rsidRPr="00774B01">
        <w:rPr>
          <w:rFonts w:ascii="Arial" w:hAnsi="Arial" w:cs="Arial"/>
          <w:vanish/>
        </w:rPr>
        <w:t>4</w:t>
      </w:r>
      <w:r w:rsidRPr="00774B01">
        <w:rPr>
          <w:rFonts w:ascii="Arial" w:hAnsi="Arial" w:cs="Arial"/>
        </w:rPr>
        <w:t>ч.1 ст. 31 ГрК РФ допускает возможность разработки проекта пр</w:t>
      </w:r>
      <w:r w:rsidRPr="00774B01">
        <w:rPr>
          <w:rFonts w:ascii="Arial" w:hAnsi="Arial" w:cs="Arial"/>
        </w:rPr>
        <w:t>а</w:t>
      </w:r>
      <w:r w:rsidRPr="00774B01">
        <w:rPr>
          <w:rFonts w:ascii="Arial" w:hAnsi="Arial" w:cs="Arial"/>
        </w:rPr>
        <w:t>вил землепользования и застройки применительно к части территории муниципальн</w:t>
      </w:r>
      <w:r w:rsidRPr="00774B01">
        <w:rPr>
          <w:rFonts w:ascii="Arial" w:hAnsi="Arial" w:cs="Arial"/>
        </w:rPr>
        <w:t>о</w:t>
      </w:r>
      <w:r w:rsidRPr="00774B01">
        <w:rPr>
          <w:rFonts w:ascii="Arial" w:hAnsi="Arial" w:cs="Arial"/>
        </w:rPr>
        <w:t xml:space="preserve">го образования. </w:t>
      </w:r>
    </w:p>
    <w:p w:rsidR="00F13B8F" w:rsidRPr="00774B01" w:rsidRDefault="00F13B8F" w:rsidP="00F13B8F">
      <w:pPr>
        <w:tabs>
          <w:tab w:val="left" w:pos="700"/>
        </w:tabs>
        <w:spacing w:line="160" w:lineRule="exact"/>
        <w:ind w:firstLine="709"/>
        <w:jc w:val="both"/>
        <w:rPr>
          <w:rFonts w:ascii="Arial" w:hAnsi="Arial" w:cs="Arial"/>
          <w:color w:val="C00000"/>
          <w:spacing w:val="-5"/>
          <w:kern w:val="1"/>
          <w:lang w:eastAsia="ar-SA"/>
        </w:rPr>
      </w:pPr>
      <w:r w:rsidRPr="00774B01">
        <w:rPr>
          <w:rFonts w:ascii="Arial" w:hAnsi="Arial" w:cs="Arial"/>
          <w:color w:val="C00000"/>
          <w:spacing w:val="-5"/>
          <w:kern w:val="1"/>
          <w:lang w:eastAsia="ar-SA"/>
        </w:rPr>
        <w:t xml:space="preserve"> </w:t>
      </w:r>
    </w:p>
    <w:p w:rsidR="00F13B8F" w:rsidRPr="00774B01" w:rsidRDefault="00F13B8F" w:rsidP="00F13B8F">
      <w:pPr>
        <w:spacing w:line="340" w:lineRule="exact"/>
        <w:jc w:val="center"/>
        <w:rPr>
          <w:rFonts w:ascii="Arial" w:hAnsi="Arial" w:cs="Arial"/>
          <w:b/>
          <w:bCs/>
          <w:i/>
          <w:iCs/>
        </w:rPr>
      </w:pPr>
      <w:r w:rsidRPr="00774B01">
        <w:rPr>
          <w:rFonts w:ascii="Arial" w:hAnsi="Arial" w:cs="Arial"/>
          <w:b/>
          <w:bCs/>
          <w:i/>
          <w:iCs/>
        </w:rPr>
        <w:t>Перечень мероприятий по территориальному планированию и этапы их ре</w:t>
      </w:r>
      <w:r w:rsidRPr="00774B01">
        <w:rPr>
          <w:rFonts w:ascii="Arial" w:hAnsi="Arial" w:cs="Arial"/>
          <w:b/>
          <w:bCs/>
          <w:i/>
          <w:iCs/>
        </w:rPr>
        <w:t>а</w:t>
      </w:r>
      <w:r w:rsidRPr="00774B01">
        <w:rPr>
          <w:rFonts w:ascii="Arial" w:hAnsi="Arial" w:cs="Arial"/>
          <w:b/>
          <w:bCs/>
          <w:i/>
          <w:iCs/>
        </w:rPr>
        <w:t>лизации по разделу зонирования территории сельсовета</w:t>
      </w:r>
    </w:p>
    <w:p w:rsidR="00F13B8F" w:rsidRPr="00774B01" w:rsidRDefault="00F13B8F" w:rsidP="00F13B8F">
      <w:pPr>
        <w:spacing w:line="180" w:lineRule="exact"/>
        <w:jc w:val="center"/>
        <w:rPr>
          <w:rFonts w:ascii="Arial" w:hAnsi="Arial" w:cs="Arial"/>
          <w:b/>
          <w:bCs/>
          <w:i/>
          <w:iCs/>
        </w:rPr>
      </w:pPr>
    </w:p>
    <w:tbl>
      <w:tblPr>
        <w:tblW w:w="0" w:type="auto"/>
        <w:tblInd w:w="77" w:type="dxa"/>
        <w:tblLayout w:type="fixed"/>
        <w:tblLook w:val="0000"/>
      </w:tblPr>
      <w:tblGrid>
        <w:gridCol w:w="669"/>
        <w:gridCol w:w="4431"/>
        <w:gridCol w:w="4854"/>
      </w:tblGrid>
      <w:tr w:rsidR="00F13B8F" w:rsidRPr="00774B01" w:rsidTr="00F46BA2">
        <w:tc>
          <w:tcPr>
            <w:tcW w:w="669"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 пп</w:t>
            </w:r>
          </w:p>
        </w:tc>
        <w:tc>
          <w:tcPr>
            <w:tcW w:w="4431"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Наименование мероприятия</w:t>
            </w:r>
          </w:p>
        </w:tc>
        <w:tc>
          <w:tcPr>
            <w:tcW w:w="4854"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Этапы реализации</w:t>
            </w:r>
          </w:p>
        </w:tc>
      </w:tr>
      <w:tr w:rsidR="00F13B8F" w:rsidRPr="00774B01" w:rsidTr="00F46BA2">
        <w:tc>
          <w:tcPr>
            <w:tcW w:w="669"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w:t>
            </w:r>
          </w:p>
        </w:tc>
        <w:tc>
          <w:tcPr>
            <w:tcW w:w="4431"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rPr>
                <w:sz w:val="24"/>
                <w:szCs w:val="24"/>
              </w:rPr>
            </w:pPr>
            <w:r w:rsidRPr="00774B01">
              <w:rPr>
                <w:sz w:val="24"/>
                <w:szCs w:val="24"/>
              </w:rPr>
              <w:t>Внесение изменений в Правила землепользования и застройки Клюквинского сельс</w:t>
            </w:r>
            <w:r w:rsidRPr="00774B01">
              <w:rPr>
                <w:sz w:val="24"/>
                <w:szCs w:val="24"/>
              </w:rPr>
              <w:t>о</w:t>
            </w:r>
            <w:r w:rsidRPr="00774B01">
              <w:rPr>
                <w:sz w:val="24"/>
                <w:szCs w:val="24"/>
              </w:rPr>
              <w:t>вета</w:t>
            </w:r>
          </w:p>
        </w:tc>
        <w:tc>
          <w:tcPr>
            <w:tcW w:w="4854" w:type="dxa"/>
            <w:tcBorders>
              <w:top w:val="single" w:sz="4" w:space="0" w:color="000000"/>
              <w:left w:val="single" w:sz="4" w:space="0" w:color="000000"/>
              <w:bottom w:val="single" w:sz="4" w:space="0" w:color="000000"/>
              <w:right w:val="single" w:sz="4" w:space="0" w:color="000000"/>
            </w:tcBorders>
            <w:vAlign w:val="center"/>
          </w:tcPr>
          <w:p w:rsidR="00F13B8F" w:rsidRPr="00774B01" w:rsidRDefault="00F13B8F" w:rsidP="00F46BA2">
            <w:pPr>
              <w:pStyle w:val="ConsPlusNormal"/>
              <w:widowControl/>
              <w:snapToGrid w:val="0"/>
              <w:ind w:firstLine="0"/>
              <w:rPr>
                <w:sz w:val="24"/>
                <w:szCs w:val="24"/>
              </w:rPr>
            </w:pPr>
            <w:r w:rsidRPr="00774B01">
              <w:rPr>
                <w:sz w:val="24"/>
                <w:szCs w:val="24"/>
              </w:rPr>
              <w:t>После разработки генерального плана, согласно действующему законодател</w:t>
            </w:r>
            <w:r w:rsidRPr="00774B01">
              <w:rPr>
                <w:sz w:val="24"/>
                <w:szCs w:val="24"/>
              </w:rPr>
              <w:t>ь</w:t>
            </w:r>
            <w:r w:rsidRPr="00774B01">
              <w:rPr>
                <w:sz w:val="24"/>
                <w:szCs w:val="24"/>
              </w:rPr>
              <w:t>ству</w:t>
            </w:r>
          </w:p>
        </w:tc>
      </w:tr>
    </w:tbl>
    <w:p w:rsidR="00F13B8F" w:rsidRPr="00774B01" w:rsidRDefault="00F13B8F" w:rsidP="00F13B8F">
      <w:pPr>
        <w:tabs>
          <w:tab w:val="left" w:pos="360"/>
          <w:tab w:val="left" w:pos="700"/>
        </w:tabs>
        <w:jc w:val="both"/>
        <w:rPr>
          <w:rFonts w:ascii="Arial" w:hAnsi="Arial" w:cs="Arial"/>
          <w:b/>
          <w:bCs/>
          <w:iCs/>
          <w:color w:val="C00000"/>
          <w:kern w:val="1"/>
          <w:lang w:eastAsia="ar-SA"/>
        </w:rPr>
      </w:pPr>
      <w:r w:rsidRPr="00774B01">
        <w:rPr>
          <w:rFonts w:ascii="Arial" w:hAnsi="Arial" w:cs="Arial"/>
          <w:b/>
          <w:bCs/>
          <w:iCs/>
          <w:color w:val="C00000"/>
          <w:kern w:val="1"/>
          <w:lang w:eastAsia="ar-SA"/>
        </w:rPr>
        <w:tab/>
      </w:r>
      <w:r w:rsidRPr="00774B01">
        <w:rPr>
          <w:rFonts w:ascii="Arial" w:hAnsi="Arial" w:cs="Arial"/>
          <w:b/>
          <w:bCs/>
          <w:iCs/>
          <w:color w:val="C00000"/>
          <w:kern w:val="1"/>
          <w:lang w:eastAsia="ar-SA"/>
        </w:rPr>
        <w:tab/>
      </w:r>
    </w:p>
    <w:p w:rsidR="00F13B8F" w:rsidRPr="00774B01" w:rsidRDefault="00F13B8F" w:rsidP="00F13B8F">
      <w:pPr>
        <w:rPr>
          <w:rFonts w:ascii="Arial" w:hAnsi="Arial" w:cs="Arial"/>
          <w:b/>
        </w:rPr>
      </w:pPr>
      <w:r w:rsidRPr="00774B01">
        <w:rPr>
          <w:rFonts w:ascii="Arial" w:hAnsi="Arial" w:cs="Arial"/>
          <w:b/>
        </w:rPr>
        <w:br w:type="page"/>
      </w:r>
    </w:p>
    <w:p w:rsidR="00F13B8F" w:rsidRPr="00774B01" w:rsidRDefault="00F13B8F" w:rsidP="00F13B8F">
      <w:pPr>
        <w:pStyle w:val="af5"/>
        <w:spacing w:line="340" w:lineRule="exact"/>
        <w:ind w:left="0"/>
        <w:jc w:val="center"/>
        <w:rPr>
          <w:rFonts w:ascii="Arial" w:hAnsi="Arial" w:cs="Arial"/>
          <w:b/>
        </w:rPr>
      </w:pPr>
      <w:r w:rsidRPr="00774B01">
        <w:rPr>
          <w:rFonts w:ascii="Arial" w:hAnsi="Arial" w:cs="Arial"/>
          <w:b/>
        </w:rPr>
        <w:lastRenderedPageBreak/>
        <w:t xml:space="preserve">5.3. </w:t>
      </w:r>
      <w:r w:rsidRPr="00774B01">
        <w:rPr>
          <w:rFonts w:ascii="Arial" w:hAnsi="Arial" w:cs="Arial"/>
          <w:b/>
          <w:bCs/>
          <w:spacing w:val="5"/>
        </w:rPr>
        <w:t>Предложения</w:t>
      </w:r>
      <w:r w:rsidRPr="00774B01">
        <w:rPr>
          <w:rFonts w:ascii="Arial" w:hAnsi="Arial" w:cs="Arial"/>
          <w:b/>
        </w:rPr>
        <w:t xml:space="preserve"> по размещению на территории Клюквинского сельсовета объектов к</w:t>
      </w:r>
      <w:r w:rsidRPr="00774B01">
        <w:rPr>
          <w:rFonts w:ascii="Arial" w:hAnsi="Arial" w:cs="Arial"/>
          <w:b/>
        </w:rPr>
        <w:t>а</w:t>
      </w:r>
      <w:r w:rsidRPr="00774B01">
        <w:rPr>
          <w:rFonts w:ascii="Arial" w:hAnsi="Arial" w:cs="Arial"/>
          <w:b/>
        </w:rPr>
        <w:t>питального строительства местного значения</w:t>
      </w:r>
    </w:p>
    <w:p w:rsidR="00F13B8F" w:rsidRPr="00774B01" w:rsidRDefault="00F13B8F" w:rsidP="00F13B8F">
      <w:pPr>
        <w:spacing w:line="200" w:lineRule="exact"/>
        <w:ind w:firstLine="709"/>
        <w:jc w:val="both"/>
        <w:rPr>
          <w:rFonts w:ascii="Arial" w:hAnsi="Arial" w:cs="Arial"/>
          <w:kern w:val="1"/>
        </w:rPr>
      </w:pPr>
    </w:p>
    <w:p w:rsidR="00F13B8F" w:rsidRPr="00774B01" w:rsidRDefault="00F13B8F" w:rsidP="00F13B8F">
      <w:pPr>
        <w:pStyle w:val="af5"/>
        <w:shd w:val="clear" w:color="auto" w:fill="FFFFFF"/>
        <w:spacing w:line="340" w:lineRule="exact"/>
        <w:ind w:left="0"/>
        <w:jc w:val="center"/>
        <w:rPr>
          <w:rFonts w:ascii="Arial" w:hAnsi="Arial" w:cs="Arial"/>
          <w:b/>
          <w:iCs/>
          <w:kern w:val="1"/>
          <w:lang w:eastAsia="ar-SA"/>
        </w:rPr>
      </w:pPr>
      <w:r w:rsidRPr="00774B01">
        <w:rPr>
          <w:rFonts w:ascii="Arial" w:hAnsi="Arial" w:cs="Arial"/>
          <w:b/>
        </w:rPr>
        <w:t xml:space="preserve">5.3.1. Предложения по обеспечению территории сельсовета объектами </w:t>
      </w:r>
      <w:r w:rsidRPr="00774B01">
        <w:rPr>
          <w:rFonts w:ascii="Arial" w:hAnsi="Arial" w:cs="Arial"/>
          <w:b/>
          <w:iCs/>
          <w:kern w:val="1"/>
          <w:lang w:eastAsia="ar-SA"/>
        </w:rPr>
        <w:t>инженерной и</w:t>
      </w:r>
      <w:r w:rsidRPr="00774B01">
        <w:rPr>
          <w:rFonts w:ascii="Arial" w:hAnsi="Arial" w:cs="Arial"/>
          <w:b/>
          <w:iCs/>
          <w:kern w:val="1"/>
          <w:lang w:eastAsia="ar-SA"/>
        </w:rPr>
        <w:t>н</w:t>
      </w:r>
      <w:r w:rsidRPr="00774B01">
        <w:rPr>
          <w:rFonts w:ascii="Arial" w:hAnsi="Arial" w:cs="Arial"/>
          <w:b/>
          <w:iCs/>
          <w:kern w:val="1"/>
          <w:lang w:eastAsia="ar-SA"/>
        </w:rPr>
        <w:t>фраструктуры</w:t>
      </w:r>
    </w:p>
    <w:p w:rsidR="00F13B8F" w:rsidRPr="00774B01" w:rsidRDefault="00F13B8F" w:rsidP="00F13B8F">
      <w:pPr>
        <w:pStyle w:val="af5"/>
        <w:shd w:val="clear" w:color="auto" w:fill="FFFFFF"/>
        <w:spacing w:line="180" w:lineRule="exact"/>
        <w:ind w:left="0"/>
        <w:jc w:val="center"/>
        <w:rPr>
          <w:rFonts w:ascii="Arial" w:hAnsi="Arial" w:cs="Arial"/>
          <w:b/>
          <w:iCs/>
          <w:kern w:val="1"/>
          <w:lang w:eastAsia="ar-SA"/>
        </w:rPr>
      </w:pPr>
    </w:p>
    <w:p w:rsidR="00F13B8F" w:rsidRPr="00774B01" w:rsidRDefault="00F13B8F" w:rsidP="00F13B8F">
      <w:pPr>
        <w:tabs>
          <w:tab w:val="left" w:pos="360"/>
          <w:tab w:val="left" w:pos="700"/>
        </w:tabs>
        <w:spacing w:line="340" w:lineRule="exact"/>
        <w:ind w:firstLine="709"/>
        <w:jc w:val="both"/>
        <w:rPr>
          <w:rFonts w:ascii="Arial" w:hAnsi="Arial" w:cs="Arial"/>
          <w:iCs/>
          <w:kern w:val="1"/>
          <w:lang w:eastAsia="ar-SA"/>
        </w:rPr>
      </w:pPr>
      <w:r w:rsidRPr="00774B01">
        <w:rPr>
          <w:rFonts w:ascii="Arial" w:hAnsi="Arial" w:cs="Arial"/>
          <w:iCs/>
          <w:kern w:val="1"/>
          <w:lang w:eastAsia="ar-SA"/>
        </w:rPr>
        <w:t>Согласно ст. 14 и 14.1. ФЗ-131 непосредственно к полномочиям администрации сельс</w:t>
      </w:r>
      <w:r w:rsidRPr="00774B01">
        <w:rPr>
          <w:rFonts w:ascii="Arial" w:hAnsi="Arial" w:cs="Arial"/>
          <w:iCs/>
          <w:kern w:val="1"/>
          <w:lang w:eastAsia="ar-SA"/>
        </w:rPr>
        <w:t>о</w:t>
      </w:r>
      <w:r w:rsidRPr="00774B01">
        <w:rPr>
          <w:rFonts w:ascii="Arial" w:hAnsi="Arial" w:cs="Arial"/>
          <w:iCs/>
          <w:kern w:val="1"/>
          <w:lang w:eastAsia="ar-SA"/>
        </w:rPr>
        <w:t>вета относятся предложения по обеспечению территории сельсовета объектами инженерной инфраструктуры.</w:t>
      </w:r>
    </w:p>
    <w:p w:rsidR="00F13B8F" w:rsidRPr="00774B01"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774B01">
        <w:rPr>
          <w:rFonts w:ascii="Arial" w:hAnsi="Arial" w:cs="Arial"/>
          <w:i/>
        </w:rPr>
        <w:t>организация в границах поселения электро-, тепло-, газо- и водоснабжения насел</w:t>
      </w:r>
      <w:r w:rsidRPr="00774B01">
        <w:rPr>
          <w:rFonts w:ascii="Arial" w:hAnsi="Arial" w:cs="Arial"/>
          <w:i/>
        </w:rPr>
        <w:t>е</w:t>
      </w:r>
      <w:r w:rsidRPr="00774B01">
        <w:rPr>
          <w:rFonts w:ascii="Arial" w:hAnsi="Arial" w:cs="Arial"/>
          <w:i/>
        </w:rPr>
        <w:t>ния, водоотведения, снабжения населения топливом;</w:t>
      </w:r>
    </w:p>
    <w:p w:rsidR="00F13B8F" w:rsidRPr="00774B01"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774B01">
        <w:rPr>
          <w:rFonts w:ascii="Arial" w:hAnsi="Arial" w:cs="Arial"/>
          <w:i/>
        </w:rPr>
        <w:t>организация освещения улиц;</w:t>
      </w:r>
    </w:p>
    <w:p w:rsidR="00F13B8F" w:rsidRPr="00774B01" w:rsidRDefault="00F13B8F" w:rsidP="00F13B8F">
      <w:pPr>
        <w:spacing w:line="160" w:lineRule="exact"/>
        <w:ind w:firstLine="709"/>
        <w:jc w:val="center"/>
        <w:rPr>
          <w:rFonts w:ascii="Arial" w:hAnsi="Arial" w:cs="Arial"/>
          <w:b/>
          <w:bCs/>
          <w:i/>
          <w:iCs/>
        </w:rPr>
      </w:pPr>
    </w:p>
    <w:p w:rsidR="00F13B8F" w:rsidRPr="00774B01" w:rsidRDefault="00F13B8F" w:rsidP="00F13B8F">
      <w:pPr>
        <w:snapToGrid w:val="0"/>
        <w:jc w:val="center"/>
        <w:rPr>
          <w:rFonts w:ascii="Arial" w:hAnsi="Arial" w:cs="Arial"/>
          <w:b/>
          <w:bCs/>
          <w:i/>
          <w:iCs/>
        </w:rPr>
      </w:pPr>
      <w:r w:rsidRPr="00774B01">
        <w:rPr>
          <w:rFonts w:ascii="Arial" w:hAnsi="Arial" w:cs="Arial"/>
          <w:b/>
          <w:bCs/>
          <w:i/>
          <w:iCs/>
        </w:rPr>
        <w:t>Перечень мероприятий по территориальному планированию и этапы их ре</w:t>
      </w:r>
      <w:r w:rsidRPr="00774B01">
        <w:rPr>
          <w:rFonts w:ascii="Arial" w:hAnsi="Arial" w:cs="Arial"/>
          <w:b/>
          <w:bCs/>
          <w:i/>
          <w:iCs/>
        </w:rPr>
        <w:t>а</w:t>
      </w:r>
      <w:r w:rsidRPr="00774B01">
        <w:rPr>
          <w:rFonts w:ascii="Arial" w:hAnsi="Arial" w:cs="Arial"/>
          <w:b/>
          <w:bCs/>
          <w:i/>
          <w:iCs/>
        </w:rPr>
        <w:t>лизации по разделу «Инженерная инфраструктура территории сельсовета»</w:t>
      </w:r>
    </w:p>
    <w:p w:rsidR="00F13B8F" w:rsidRPr="00774B01" w:rsidRDefault="00F13B8F" w:rsidP="00F13B8F">
      <w:pPr>
        <w:snapToGrid w:val="0"/>
        <w:spacing w:after="120" w:line="140" w:lineRule="exact"/>
        <w:jc w:val="center"/>
        <w:rPr>
          <w:rFonts w:ascii="Arial" w:hAnsi="Arial" w:cs="Arial"/>
          <w:b/>
          <w:bCs/>
          <w:i/>
          <w:iCs/>
        </w:rPr>
      </w:pPr>
    </w:p>
    <w:tbl>
      <w:tblPr>
        <w:tblW w:w="0" w:type="auto"/>
        <w:tblInd w:w="111" w:type="dxa"/>
        <w:tblLayout w:type="fixed"/>
        <w:tblLook w:val="0000"/>
      </w:tblPr>
      <w:tblGrid>
        <w:gridCol w:w="495"/>
        <w:gridCol w:w="636"/>
        <w:gridCol w:w="4536"/>
        <w:gridCol w:w="4253"/>
      </w:tblGrid>
      <w:tr w:rsidR="00F13B8F" w:rsidRPr="00774B01" w:rsidTr="00F46BA2">
        <w:trPr>
          <w:trHeight w:val="727"/>
        </w:trPr>
        <w:tc>
          <w:tcPr>
            <w:tcW w:w="1131" w:type="dxa"/>
            <w:gridSpan w:val="2"/>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 п/п</w:t>
            </w:r>
          </w:p>
        </w:tc>
        <w:tc>
          <w:tcPr>
            <w:tcW w:w="4536"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Наименование мероприятия</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Этапы реализации</w:t>
            </w:r>
          </w:p>
        </w:tc>
      </w:tr>
      <w:tr w:rsidR="00F13B8F" w:rsidRPr="00774B01" w:rsidTr="00F46BA2">
        <w:tc>
          <w:tcPr>
            <w:tcW w:w="495"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w:t>
            </w:r>
          </w:p>
        </w:tc>
        <w:tc>
          <w:tcPr>
            <w:tcW w:w="636"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p>
        </w:tc>
        <w:tc>
          <w:tcPr>
            <w:tcW w:w="4536" w:type="dxa"/>
            <w:tcBorders>
              <w:top w:val="single" w:sz="4" w:space="0" w:color="000000"/>
              <w:left w:val="single" w:sz="4" w:space="0" w:color="000000"/>
              <w:bottom w:val="single" w:sz="4" w:space="0" w:color="000000"/>
            </w:tcBorders>
            <w:shd w:val="clear" w:color="auto" w:fill="E9E6D7"/>
          </w:tcPr>
          <w:p w:rsidR="00F13B8F" w:rsidRPr="00774B01" w:rsidRDefault="00F13B8F" w:rsidP="00F46BA2">
            <w:pPr>
              <w:pStyle w:val="ConsPlusNormal"/>
              <w:widowControl/>
              <w:snapToGrid w:val="0"/>
              <w:ind w:firstLine="0"/>
              <w:jc w:val="both"/>
              <w:rPr>
                <w:b/>
                <w:sz w:val="24"/>
                <w:szCs w:val="24"/>
              </w:rPr>
            </w:pPr>
            <w:r w:rsidRPr="00774B01">
              <w:rPr>
                <w:b/>
                <w:sz w:val="24"/>
                <w:szCs w:val="24"/>
              </w:rPr>
              <w:t>Газификация</w:t>
            </w:r>
          </w:p>
        </w:tc>
        <w:tc>
          <w:tcPr>
            <w:tcW w:w="4253" w:type="dxa"/>
            <w:tcBorders>
              <w:top w:val="single" w:sz="4" w:space="0" w:color="000000"/>
              <w:left w:val="single" w:sz="4" w:space="0" w:color="000000"/>
              <w:bottom w:val="single" w:sz="4" w:space="0" w:color="000000"/>
              <w:right w:val="single" w:sz="4" w:space="0" w:color="000000"/>
            </w:tcBorders>
            <w:shd w:val="clear" w:color="auto" w:fill="E9E6D7"/>
          </w:tcPr>
          <w:p w:rsidR="00F13B8F" w:rsidRPr="00774B01" w:rsidRDefault="00F13B8F" w:rsidP="00F46BA2">
            <w:pPr>
              <w:pStyle w:val="ConsPlusNormal"/>
              <w:widowControl/>
              <w:snapToGrid w:val="0"/>
              <w:ind w:firstLine="0"/>
              <w:rPr>
                <w:iCs/>
                <w:kern w:val="22"/>
                <w:sz w:val="24"/>
                <w:szCs w:val="24"/>
              </w:rPr>
            </w:pPr>
          </w:p>
        </w:tc>
      </w:tr>
      <w:tr w:rsidR="00F13B8F" w:rsidRPr="00774B01" w:rsidTr="00F46BA2">
        <w:tc>
          <w:tcPr>
            <w:tcW w:w="495"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p>
        </w:tc>
        <w:tc>
          <w:tcPr>
            <w:tcW w:w="636"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1.1.</w:t>
            </w:r>
          </w:p>
        </w:tc>
        <w:tc>
          <w:tcPr>
            <w:tcW w:w="4536"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rPr>
                <w:sz w:val="24"/>
                <w:szCs w:val="24"/>
              </w:rPr>
            </w:pPr>
            <w:r w:rsidRPr="00774B01">
              <w:rPr>
                <w:sz w:val="24"/>
                <w:szCs w:val="24"/>
              </w:rPr>
              <w:t>Газификация земельных участков предназн</w:t>
            </w:r>
            <w:r w:rsidRPr="00774B01">
              <w:rPr>
                <w:sz w:val="24"/>
                <w:szCs w:val="24"/>
              </w:rPr>
              <w:t>а</w:t>
            </w:r>
            <w:r w:rsidRPr="00774B01">
              <w:rPr>
                <w:sz w:val="24"/>
                <w:szCs w:val="24"/>
              </w:rPr>
              <w:t>ченных для комплексной жилищной застро</w:t>
            </w:r>
            <w:r w:rsidRPr="00774B01">
              <w:rPr>
                <w:sz w:val="24"/>
                <w:szCs w:val="24"/>
              </w:rPr>
              <w:t>й</w:t>
            </w:r>
            <w:r w:rsidRPr="00774B01">
              <w:rPr>
                <w:sz w:val="24"/>
                <w:szCs w:val="24"/>
              </w:rPr>
              <w:t>ки</w:t>
            </w:r>
          </w:p>
        </w:tc>
        <w:tc>
          <w:tcPr>
            <w:tcW w:w="4253" w:type="dxa"/>
            <w:tcBorders>
              <w:top w:val="single" w:sz="4" w:space="0" w:color="000000"/>
              <w:left w:val="single" w:sz="4" w:space="0" w:color="000000"/>
              <w:bottom w:val="single" w:sz="4" w:space="0" w:color="000000"/>
              <w:right w:val="single" w:sz="4" w:space="0" w:color="000000"/>
            </w:tcBorders>
            <w:vAlign w:val="center"/>
          </w:tcPr>
          <w:p w:rsidR="00F13B8F" w:rsidRPr="00774B01" w:rsidRDefault="00F13B8F" w:rsidP="00F46BA2">
            <w:pPr>
              <w:shd w:val="clear" w:color="auto" w:fill="FFFFFF"/>
              <w:snapToGrid w:val="0"/>
              <w:rPr>
                <w:rFonts w:ascii="Arial" w:hAnsi="Arial" w:cs="Arial"/>
                <w:iCs/>
                <w:kern w:val="1"/>
              </w:rPr>
            </w:pPr>
            <w:r w:rsidRPr="00774B01">
              <w:rPr>
                <w:rFonts w:ascii="Arial" w:hAnsi="Arial" w:cs="Arial"/>
                <w:iCs/>
                <w:kern w:val="1"/>
              </w:rPr>
              <w:t>Требуется разработка проекта газификации  участков для комплексной з</w:t>
            </w:r>
            <w:r w:rsidRPr="00774B01">
              <w:rPr>
                <w:rFonts w:ascii="Arial" w:hAnsi="Arial" w:cs="Arial"/>
                <w:iCs/>
                <w:kern w:val="1"/>
              </w:rPr>
              <w:t>а</w:t>
            </w:r>
            <w:r w:rsidRPr="00774B01">
              <w:rPr>
                <w:rFonts w:ascii="Arial" w:hAnsi="Arial" w:cs="Arial"/>
                <w:iCs/>
                <w:kern w:val="1"/>
              </w:rPr>
              <w:t>стройки</w:t>
            </w:r>
          </w:p>
        </w:tc>
      </w:tr>
      <w:tr w:rsidR="00F13B8F" w:rsidRPr="00774B01" w:rsidTr="00F46BA2">
        <w:tc>
          <w:tcPr>
            <w:tcW w:w="495"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2.</w:t>
            </w:r>
          </w:p>
        </w:tc>
        <w:tc>
          <w:tcPr>
            <w:tcW w:w="636"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p>
        </w:tc>
        <w:tc>
          <w:tcPr>
            <w:tcW w:w="4536" w:type="dxa"/>
            <w:tcBorders>
              <w:top w:val="single" w:sz="4" w:space="0" w:color="000000"/>
              <w:left w:val="single" w:sz="4" w:space="0" w:color="000000"/>
              <w:bottom w:val="single" w:sz="4" w:space="0" w:color="000000"/>
            </w:tcBorders>
            <w:shd w:val="clear" w:color="auto" w:fill="E9E6D7"/>
          </w:tcPr>
          <w:p w:rsidR="00F13B8F" w:rsidRPr="00774B01" w:rsidRDefault="00F13B8F" w:rsidP="00F46BA2">
            <w:pPr>
              <w:pStyle w:val="ConsPlusNormal"/>
              <w:widowControl/>
              <w:snapToGrid w:val="0"/>
              <w:ind w:firstLine="0"/>
              <w:rPr>
                <w:b/>
                <w:sz w:val="24"/>
                <w:szCs w:val="24"/>
              </w:rPr>
            </w:pPr>
            <w:r w:rsidRPr="00774B01">
              <w:rPr>
                <w:b/>
                <w:sz w:val="24"/>
                <w:szCs w:val="24"/>
              </w:rPr>
              <w:t>Энергетика</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774B01" w:rsidRDefault="00F13B8F" w:rsidP="00F46BA2">
            <w:pPr>
              <w:pStyle w:val="ConsPlusNormal"/>
              <w:widowControl/>
              <w:snapToGrid w:val="0"/>
              <w:ind w:firstLine="0"/>
              <w:rPr>
                <w:sz w:val="24"/>
                <w:szCs w:val="24"/>
              </w:rPr>
            </w:pPr>
          </w:p>
        </w:tc>
      </w:tr>
      <w:tr w:rsidR="00F13B8F" w:rsidRPr="00774B01" w:rsidTr="00F46BA2">
        <w:tc>
          <w:tcPr>
            <w:tcW w:w="495" w:type="dxa"/>
            <w:tcBorders>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p>
        </w:tc>
        <w:tc>
          <w:tcPr>
            <w:tcW w:w="636" w:type="dxa"/>
            <w:tcBorders>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2.1.</w:t>
            </w:r>
          </w:p>
        </w:tc>
        <w:tc>
          <w:tcPr>
            <w:tcW w:w="4536" w:type="dxa"/>
            <w:tcBorders>
              <w:left w:val="single" w:sz="4" w:space="0" w:color="000000"/>
              <w:bottom w:val="single" w:sz="4" w:space="0" w:color="000000"/>
            </w:tcBorders>
          </w:tcPr>
          <w:p w:rsidR="00F13B8F" w:rsidRPr="00774B01" w:rsidRDefault="00F13B8F" w:rsidP="00F46BA2">
            <w:pPr>
              <w:snapToGrid w:val="0"/>
              <w:rPr>
                <w:rFonts w:ascii="Arial" w:hAnsi="Arial" w:cs="Arial"/>
                <w:bCs/>
                <w:iCs/>
                <w:kern w:val="1"/>
                <w:shd w:val="clear" w:color="auto" w:fill="FFFFFF"/>
              </w:rPr>
            </w:pPr>
            <w:r w:rsidRPr="00774B01">
              <w:rPr>
                <w:rFonts w:ascii="Arial" w:hAnsi="Arial" w:cs="Arial"/>
                <w:bCs/>
                <w:iCs/>
                <w:kern w:val="1"/>
                <w:shd w:val="clear" w:color="auto" w:fill="FFFFFF"/>
              </w:rPr>
              <w:t>Прокладка электросетей к районам  н</w:t>
            </w:r>
            <w:r w:rsidRPr="00774B01">
              <w:rPr>
                <w:rFonts w:ascii="Arial" w:hAnsi="Arial" w:cs="Arial"/>
                <w:bCs/>
                <w:iCs/>
                <w:kern w:val="1"/>
                <w:shd w:val="clear" w:color="auto" w:fill="FFFFFF"/>
              </w:rPr>
              <w:t>о</w:t>
            </w:r>
            <w:r w:rsidRPr="00774B01">
              <w:rPr>
                <w:rFonts w:ascii="Arial" w:hAnsi="Arial" w:cs="Arial"/>
                <w:bCs/>
                <w:iCs/>
                <w:kern w:val="1"/>
                <w:shd w:val="clear" w:color="auto" w:fill="FFFFFF"/>
              </w:rPr>
              <w:t>вой застройки</w:t>
            </w:r>
          </w:p>
        </w:tc>
        <w:tc>
          <w:tcPr>
            <w:tcW w:w="4253" w:type="dxa"/>
            <w:tcBorders>
              <w:left w:val="single" w:sz="4" w:space="0" w:color="000000"/>
              <w:bottom w:val="single" w:sz="4" w:space="0" w:color="000000"/>
              <w:right w:val="single" w:sz="4" w:space="0" w:color="000000"/>
            </w:tcBorders>
            <w:vAlign w:val="center"/>
          </w:tcPr>
          <w:p w:rsidR="00F13B8F" w:rsidRPr="00774B01" w:rsidRDefault="00F13B8F" w:rsidP="00F46BA2">
            <w:pPr>
              <w:shd w:val="clear" w:color="auto" w:fill="FFFFFF"/>
              <w:snapToGrid w:val="0"/>
              <w:rPr>
                <w:rFonts w:ascii="Arial" w:hAnsi="Arial" w:cs="Arial"/>
                <w:iCs/>
                <w:kern w:val="1"/>
              </w:rPr>
            </w:pPr>
            <w:r w:rsidRPr="00774B01">
              <w:rPr>
                <w:rFonts w:ascii="Arial" w:hAnsi="Arial" w:cs="Arial"/>
                <w:iCs/>
                <w:kern w:val="1"/>
              </w:rPr>
              <w:t xml:space="preserve">Разработка в составе проектов планировки </w:t>
            </w:r>
          </w:p>
        </w:tc>
      </w:tr>
      <w:tr w:rsidR="00F13B8F" w:rsidRPr="00774B01" w:rsidTr="00F46BA2">
        <w:tc>
          <w:tcPr>
            <w:tcW w:w="495"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3.</w:t>
            </w:r>
          </w:p>
        </w:tc>
        <w:tc>
          <w:tcPr>
            <w:tcW w:w="636"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p>
        </w:tc>
        <w:tc>
          <w:tcPr>
            <w:tcW w:w="4536" w:type="dxa"/>
            <w:tcBorders>
              <w:top w:val="single" w:sz="4" w:space="0" w:color="000000"/>
              <w:left w:val="single" w:sz="4" w:space="0" w:color="000000"/>
              <w:bottom w:val="single" w:sz="4" w:space="0" w:color="000000"/>
            </w:tcBorders>
            <w:shd w:val="clear" w:color="auto" w:fill="E9E6D7"/>
          </w:tcPr>
          <w:p w:rsidR="00F13B8F" w:rsidRPr="00774B01" w:rsidRDefault="00F13B8F" w:rsidP="00F46BA2">
            <w:pPr>
              <w:tabs>
                <w:tab w:val="left" w:pos="1440"/>
              </w:tabs>
              <w:snapToGrid w:val="0"/>
              <w:rPr>
                <w:rFonts w:ascii="Arial" w:hAnsi="Arial" w:cs="Arial"/>
                <w:b/>
                <w:iCs/>
                <w:kern w:val="1"/>
                <w:shd w:val="clear" w:color="auto" w:fill="FFFFFF"/>
              </w:rPr>
            </w:pPr>
            <w:r w:rsidRPr="00774B01">
              <w:rPr>
                <w:rFonts w:ascii="Arial" w:hAnsi="Arial" w:cs="Arial"/>
                <w:b/>
                <w:iCs/>
                <w:kern w:val="1"/>
                <w:shd w:val="clear" w:color="auto" w:fill="E9E6D7"/>
              </w:rPr>
              <w:t>Водоснабжение</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774B01" w:rsidRDefault="00F13B8F" w:rsidP="00F46BA2">
            <w:pPr>
              <w:pStyle w:val="ConsPlusNormal"/>
              <w:widowControl/>
              <w:snapToGrid w:val="0"/>
              <w:ind w:firstLine="0"/>
              <w:rPr>
                <w:sz w:val="24"/>
                <w:szCs w:val="24"/>
              </w:rPr>
            </w:pPr>
          </w:p>
        </w:tc>
      </w:tr>
      <w:tr w:rsidR="00F13B8F" w:rsidRPr="00774B01" w:rsidTr="00F46BA2">
        <w:tc>
          <w:tcPr>
            <w:tcW w:w="495"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p>
        </w:tc>
        <w:tc>
          <w:tcPr>
            <w:tcW w:w="636"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3.1.</w:t>
            </w:r>
          </w:p>
        </w:tc>
        <w:tc>
          <w:tcPr>
            <w:tcW w:w="4536" w:type="dxa"/>
            <w:tcBorders>
              <w:top w:val="single" w:sz="4" w:space="0" w:color="000000"/>
              <w:left w:val="single" w:sz="4" w:space="0" w:color="000000"/>
              <w:bottom w:val="single" w:sz="4" w:space="0" w:color="000000"/>
            </w:tcBorders>
          </w:tcPr>
          <w:p w:rsidR="00F13B8F" w:rsidRPr="00774B01" w:rsidRDefault="00F13B8F" w:rsidP="00F46BA2">
            <w:pPr>
              <w:tabs>
                <w:tab w:val="left" w:pos="1440"/>
              </w:tabs>
              <w:snapToGrid w:val="0"/>
              <w:rPr>
                <w:rFonts w:ascii="Arial" w:hAnsi="Arial" w:cs="Arial"/>
                <w:iCs/>
                <w:kern w:val="1"/>
                <w:shd w:val="clear" w:color="auto" w:fill="FFFFFF"/>
              </w:rPr>
            </w:pPr>
            <w:r w:rsidRPr="00774B01">
              <w:rPr>
                <w:rFonts w:ascii="Arial" w:hAnsi="Arial" w:cs="Arial"/>
                <w:iCs/>
                <w:kern w:val="1"/>
                <w:shd w:val="clear" w:color="auto" w:fill="FFFFFF"/>
              </w:rPr>
              <w:t>Реконструкция существующей сист</w:t>
            </w:r>
            <w:r w:rsidRPr="00774B01">
              <w:rPr>
                <w:rFonts w:ascii="Arial" w:hAnsi="Arial" w:cs="Arial"/>
                <w:iCs/>
                <w:kern w:val="1"/>
                <w:shd w:val="clear" w:color="auto" w:fill="FFFFFF"/>
              </w:rPr>
              <w:t>е</w:t>
            </w:r>
            <w:r w:rsidRPr="00774B01">
              <w:rPr>
                <w:rFonts w:ascii="Arial" w:hAnsi="Arial" w:cs="Arial"/>
                <w:iCs/>
                <w:kern w:val="1"/>
                <w:shd w:val="clear" w:color="auto" w:fill="FFFFFF"/>
              </w:rPr>
              <w:t>мы водоснабжения для обеспечения контроля качества воды на территории нас</w:t>
            </w:r>
            <w:r w:rsidRPr="00774B01">
              <w:rPr>
                <w:rFonts w:ascii="Arial" w:hAnsi="Arial" w:cs="Arial"/>
                <w:iCs/>
                <w:kern w:val="1"/>
                <w:shd w:val="clear" w:color="auto" w:fill="FFFFFF"/>
              </w:rPr>
              <w:t>е</w:t>
            </w:r>
            <w:r w:rsidRPr="00774B01">
              <w:rPr>
                <w:rFonts w:ascii="Arial" w:hAnsi="Arial" w:cs="Arial"/>
                <w:iCs/>
                <w:kern w:val="1"/>
                <w:shd w:val="clear" w:color="auto" w:fill="FFFFFF"/>
              </w:rPr>
              <w:t>ленных пунктов</w:t>
            </w:r>
          </w:p>
        </w:tc>
        <w:tc>
          <w:tcPr>
            <w:tcW w:w="4253" w:type="dxa"/>
            <w:tcBorders>
              <w:top w:val="single" w:sz="4" w:space="0" w:color="000000"/>
              <w:left w:val="single" w:sz="4" w:space="0" w:color="000000"/>
              <w:bottom w:val="single" w:sz="4" w:space="0" w:color="000000"/>
              <w:right w:val="single" w:sz="4" w:space="0" w:color="000000"/>
            </w:tcBorders>
            <w:vAlign w:val="center"/>
          </w:tcPr>
          <w:p w:rsidR="00F13B8F" w:rsidRPr="00774B01" w:rsidRDefault="00F13B8F" w:rsidP="00F46BA2">
            <w:pPr>
              <w:pStyle w:val="ConsPlusNormal"/>
              <w:widowControl/>
              <w:snapToGrid w:val="0"/>
              <w:ind w:firstLine="0"/>
              <w:rPr>
                <w:sz w:val="24"/>
                <w:szCs w:val="24"/>
              </w:rPr>
            </w:pPr>
          </w:p>
          <w:p w:rsidR="00F13B8F" w:rsidRPr="00774B01" w:rsidRDefault="00F13B8F" w:rsidP="00F46BA2">
            <w:pPr>
              <w:pStyle w:val="ConsPlusNormal"/>
              <w:widowControl/>
              <w:ind w:firstLine="0"/>
              <w:rPr>
                <w:sz w:val="24"/>
                <w:szCs w:val="24"/>
              </w:rPr>
            </w:pPr>
          </w:p>
          <w:p w:rsidR="00F13B8F" w:rsidRPr="00774B01" w:rsidRDefault="00F13B8F" w:rsidP="00F46BA2">
            <w:pPr>
              <w:pStyle w:val="ConsPlusNormal"/>
              <w:widowControl/>
              <w:ind w:firstLine="0"/>
              <w:rPr>
                <w:sz w:val="24"/>
                <w:szCs w:val="24"/>
              </w:rPr>
            </w:pPr>
            <w:r w:rsidRPr="00774B01">
              <w:rPr>
                <w:iCs/>
                <w:kern w:val="1"/>
                <w:sz w:val="24"/>
                <w:szCs w:val="24"/>
              </w:rPr>
              <w:t>Разработка в составе проектов планировки</w:t>
            </w:r>
          </w:p>
          <w:p w:rsidR="00F13B8F" w:rsidRPr="00774B01" w:rsidRDefault="00F13B8F" w:rsidP="00F46BA2">
            <w:pPr>
              <w:pStyle w:val="ConsPlusNormal"/>
              <w:widowControl/>
              <w:snapToGrid w:val="0"/>
              <w:ind w:firstLine="0"/>
              <w:rPr>
                <w:sz w:val="24"/>
                <w:szCs w:val="24"/>
              </w:rPr>
            </w:pPr>
          </w:p>
        </w:tc>
      </w:tr>
      <w:tr w:rsidR="00F13B8F" w:rsidRPr="00774B01" w:rsidTr="00F46BA2">
        <w:tc>
          <w:tcPr>
            <w:tcW w:w="495"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p>
        </w:tc>
        <w:tc>
          <w:tcPr>
            <w:tcW w:w="636"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3.2.</w:t>
            </w:r>
          </w:p>
        </w:tc>
        <w:tc>
          <w:tcPr>
            <w:tcW w:w="4536" w:type="dxa"/>
            <w:tcBorders>
              <w:top w:val="single" w:sz="4" w:space="0" w:color="000000"/>
              <w:left w:val="single" w:sz="4" w:space="0" w:color="000000"/>
              <w:bottom w:val="single" w:sz="4" w:space="0" w:color="000000"/>
            </w:tcBorders>
          </w:tcPr>
          <w:p w:rsidR="00F13B8F" w:rsidRPr="00774B01" w:rsidRDefault="00F13B8F" w:rsidP="00F46BA2">
            <w:pPr>
              <w:tabs>
                <w:tab w:val="left" w:pos="1440"/>
              </w:tabs>
              <w:snapToGrid w:val="0"/>
              <w:rPr>
                <w:rFonts w:ascii="Arial" w:hAnsi="Arial" w:cs="Arial"/>
                <w:iCs/>
                <w:kern w:val="1"/>
                <w:shd w:val="clear" w:color="auto" w:fill="FFFFFF"/>
              </w:rPr>
            </w:pPr>
            <w:r w:rsidRPr="00774B01">
              <w:rPr>
                <w:rFonts w:ascii="Arial" w:hAnsi="Arial" w:cs="Arial"/>
                <w:iCs/>
                <w:kern w:val="1"/>
                <w:shd w:val="clear" w:color="auto" w:fill="FFFFFF"/>
              </w:rPr>
              <w:t>Обеспечение водозаборных сооруж</w:t>
            </w:r>
            <w:r w:rsidRPr="00774B01">
              <w:rPr>
                <w:rFonts w:ascii="Arial" w:hAnsi="Arial" w:cs="Arial"/>
                <w:iCs/>
                <w:kern w:val="1"/>
                <w:shd w:val="clear" w:color="auto" w:fill="FFFFFF"/>
              </w:rPr>
              <w:t>е</w:t>
            </w:r>
            <w:r w:rsidRPr="00774B01">
              <w:rPr>
                <w:rFonts w:ascii="Arial" w:hAnsi="Arial" w:cs="Arial"/>
                <w:iCs/>
                <w:kern w:val="1"/>
                <w:shd w:val="clear" w:color="auto" w:fill="FFFFFF"/>
              </w:rPr>
              <w:t>ний системой очистки и обеззараж</w:t>
            </w:r>
            <w:r w:rsidRPr="00774B01">
              <w:rPr>
                <w:rFonts w:ascii="Arial" w:hAnsi="Arial" w:cs="Arial"/>
                <w:iCs/>
                <w:kern w:val="1"/>
                <w:shd w:val="clear" w:color="auto" w:fill="FFFFFF"/>
              </w:rPr>
              <w:t>и</w:t>
            </w:r>
            <w:r w:rsidRPr="00774B01">
              <w:rPr>
                <w:rFonts w:ascii="Arial" w:hAnsi="Arial" w:cs="Arial"/>
                <w:iCs/>
                <w:kern w:val="1"/>
                <w:shd w:val="clear" w:color="auto" w:fill="FFFFFF"/>
              </w:rPr>
              <w:t>вания питьевой воды</w:t>
            </w:r>
          </w:p>
        </w:tc>
        <w:tc>
          <w:tcPr>
            <w:tcW w:w="4253" w:type="dxa"/>
            <w:tcBorders>
              <w:top w:val="single" w:sz="4" w:space="0" w:color="000000"/>
              <w:left w:val="single" w:sz="4" w:space="0" w:color="000000"/>
              <w:bottom w:val="single" w:sz="4" w:space="0" w:color="000000"/>
              <w:right w:val="single" w:sz="4" w:space="0" w:color="000000"/>
            </w:tcBorders>
            <w:vAlign w:val="center"/>
          </w:tcPr>
          <w:p w:rsidR="00F13B8F" w:rsidRPr="00774B01" w:rsidRDefault="00F13B8F" w:rsidP="00F46BA2">
            <w:pPr>
              <w:pStyle w:val="ConsPlusNormal"/>
              <w:widowControl/>
              <w:snapToGrid w:val="0"/>
              <w:ind w:firstLine="0"/>
              <w:rPr>
                <w:sz w:val="24"/>
                <w:szCs w:val="24"/>
              </w:rPr>
            </w:pPr>
            <w:r w:rsidRPr="00774B01">
              <w:rPr>
                <w:iCs/>
                <w:kern w:val="1"/>
                <w:sz w:val="24"/>
                <w:szCs w:val="24"/>
              </w:rPr>
              <w:t>Разработка в составе проектов планировки</w:t>
            </w:r>
          </w:p>
        </w:tc>
      </w:tr>
      <w:tr w:rsidR="00F13B8F" w:rsidRPr="00774B01" w:rsidTr="00F46BA2">
        <w:tc>
          <w:tcPr>
            <w:tcW w:w="495"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4.</w:t>
            </w:r>
          </w:p>
        </w:tc>
        <w:tc>
          <w:tcPr>
            <w:tcW w:w="636"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p>
        </w:tc>
        <w:tc>
          <w:tcPr>
            <w:tcW w:w="4536" w:type="dxa"/>
            <w:tcBorders>
              <w:top w:val="single" w:sz="4" w:space="0" w:color="000000"/>
              <w:left w:val="single" w:sz="4" w:space="0" w:color="000000"/>
              <w:bottom w:val="single" w:sz="4" w:space="0" w:color="000000"/>
            </w:tcBorders>
            <w:shd w:val="clear" w:color="auto" w:fill="E9E6D7"/>
          </w:tcPr>
          <w:p w:rsidR="00F13B8F" w:rsidRPr="00774B01" w:rsidRDefault="00F13B8F" w:rsidP="00F46BA2">
            <w:pPr>
              <w:pStyle w:val="ConsPlusNormal"/>
              <w:widowControl/>
              <w:snapToGrid w:val="0"/>
              <w:ind w:firstLine="0"/>
              <w:rPr>
                <w:b/>
                <w:sz w:val="24"/>
                <w:szCs w:val="24"/>
              </w:rPr>
            </w:pPr>
            <w:r w:rsidRPr="00774B01">
              <w:rPr>
                <w:b/>
                <w:sz w:val="24"/>
                <w:szCs w:val="24"/>
              </w:rPr>
              <w:t>Водоотведение</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774B01" w:rsidRDefault="00F13B8F" w:rsidP="00F46BA2">
            <w:pPr>
              <w:pStyle w:val="ConsPlusNormal"/>
              <w:widowControl/>
              <w:snapToGrid w:val="0"/>
              <w:ind w:firstLine="0"/>
              <w:rPr>
                <w:sz w:val="24"/>
                <w:szCs w:val="24"/>
              </w:rPr>
            </w:pPr>
          </w:p>
        </w:tc>
      </w:tr>
      <w:tr w:rsidR="00F13B8F" w:rsidRPr="00774B01" w:rsidTr="00F46BA2">
        <w:tc>
          <w:tcPr>
            <w:tcW w:w="495"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p>
        </w:tc>
        <w:tc>
          <w:tcPr>
            <w:tcW w:w="636"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4.1.</w:t>
            </w:r>
          </w:p>
        </w:tc>
        <w:tc>
          <w:tcPr>
            <w:tcW w:w="4536"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rPr>
                <w:sz w:val="24"/>
                <w:szCs w:val="24"/>
              </w:rPr>
            </w:pPr>
            <w:r w:rsidRPr="00774B01">
              <w:rPr>
                <w:sz w:val="24"/>
                <w:szCs w:val="24"/>
              </w:rPr>
              <w:t>Разработка программы обеспечения населенных пунктов  централизова</w:t>
            </w:r>
            <w:r w:rsidRPr="00774B01">
              <w:rPr>
                <w:sz w:val="24"/>
                <w:szCs w:val="24"/>
              </w:rPr>
              <w:t>н</w:t>
            </w:r>
            <w:r w:rsidRPr="00774B01">
              <w:rPr>
                <w:sz w:val="24"/>
                <w:szCs w:val="24"/>
              </w:rPr>
              <w:t>ной системой водоотведения и очис</w:t>
            </w:r>
            <w:r w:rsidRPr="00774B01">
              <w:rPr>
                <w:sz w:val="24"/>
                <w:szCs w:val="24"/>
              </w:rPr>
              <w:t>т</w:t>
            </w:r>
            <w:r w:rsidRPr="00774B01">
              <w:rPr>
                <w:sz w:val="24"/>
                <w:szCs w:val="24"/>
              </w:rPr>
              <w:t>ки хозяйственно-бытовых сточных вод</w:t>
            </w:r>
          </w:p>
        </w:tc>
        <w:tc>
          <w:tcPr>
            <w:tcW w:w="4253" w:type="dxa"/>
            <w:tcBorders>
              <w:top w:val="single" w:sz="4" w:space="0" w:color="000000"/>
              <w:left w:val="single" w:sz="4" w:space="0" w:color="000000"/>
              <w:bottom w:val="single" w:sz="4" w:space="0" w:color="000000"/>
              <w:right w:val="single" w:sz="4" w:space="0" w:color="000000"/>
            </w:tcBorders>
            <w:vAlign w:val="center"/>
          </w:tcPr>
          <w:p w:rsidR="00F13B8F" w:rsidRPr="00774B01" w:rsidRDefault="00F13B8F" w:rsidP="00F46BA2">
            <w:pPr>
              <w:pStyle w:val="ConsPlusNormal"/>
              <w:widowControl/>
              <w:snapToGrid w:val="0"/>
              <w:ind w:firstLine="0"/>
              <w:rPr>
                <w:sz w:val="24"/>
                <w:szCs w:val="24"/>
              </w:rPr>
            </w:pPr>
          </w:p>
          <w:p w:rsidR="00F13B8F" w:rsidRPr="00774B01" w:rsidRDefault="00F13B8F" w:rsidP="00F46BA2">
            <w:pPr>
              <w:pStyle w:val="ConsPlusNormal"/>
              <w:widowControl/>
              <w:snapToGrid w:val="0"/>
              <w:ind w:firstLine="0"/>
              <w:rPr>
                <w:sz w:val="24"/>
                <w:szCs w:val="24"/>
              </w:rPr>
            </w:pPr>
          </w:p>
        </w:tc>
      </w:tr>
    </w:tbl>
    <w:p w:rsidR="00F13B8F" w:rsidRPr="00774B01" w:rsidRDefault="00F13B8F" w:rsidP="00F13B8F">
      <w:pPr>
        <w:rPr>
          <w:rFonts w:ascii="Arial" w:hAnsi="Arial" w:cs="Arial"/>
        </w:rPr>
      </w:pPr>
    </w:p>
    <w:p w:rsidR="00F13B8F" w:rsidRPr="00774B01" w:rsidRDefault="00F13B8F" w:rsidP="00F13B8F">
      <w:pPr>
        <w:rPr>
          <w:rFonts w:ascii="Arial" w:hAnsi="Arial" w:cs="Arial"/>
          <w:b/>
        </w:rPr>
      </w:pPr>
      <w:r w:rsidRPr="00774B01">
        <w:rPr>
          <w:rFonts w:ascii="Arial" w:hAnsi="Arial" w:cs="Arial"/>
          <w:b/>
        </w:rPr>
        <w:lastRenderedPageBreak/>
        <w:br w:type="page"/>
      </w:r>
    </w:p>
    <w:p w:rsidR="00F13B8F" w:rsidRPr="00774B01" w:rsidRDefault="00F13B8F" w:rsidP="00F13B8F">
      <w:pPr>
        <w:pStyle w:val="af5"/>
        <w:shd w:val="clear" w:color="auto" w:fill="FFFFFF"/>
        <w:spacing w:line="340" w:lineRule="exact"/>
        <w:ind w:left="0"/>
        <w:jc w:val="center"/>
        <w:rPr>
          <w:rFonts w:ascii="Arial" w:hAnsi="Arial" w:cs="Arial"/>
          <w:b/>
        </w:rPr>
      </w:pPr>
      <w:r w:rsidRPr="00774B01">
        <w:rPr>
          <w:rFonts w:ascii="Arial" w:hAnsi="Arial" w:cs="Arial"/>
          <w:b/>
        </w:rPr>
        <w:lastRenderedPageBreak/>
        <w:t>5.3.2. Предложения по обеспечению территории сельсовета объектами транспортной и</w:t>
      </w:r>
      <w:r w:rsidRPr="00774B01">
        <w:rPr>
          <w:rFonts w:ascii="Arial" w:hAnsi="Arial" w:cs="Arial"/>
          <w:b/>
        </w:rPr>
        <w:t>н</w:t>
      </w:r>
      <w:r w:rsidRPr="00774B01">
        <w:rPr>
          <w:rFonts w:ascii="Arial" w:hAnsi="Arial" w:cs="Arial"/>
          <w:b/>
        </w:rPr>
        <w:t>фраструктуры</w:t>
      </w:r>
    </w:p>
    <w:p w:rsidR="00F13B8F" w:rsidRPr="00774B01" w:rsidRDefault="00F13B8F" w:rsidP="00F13B8F">
      <w:pPr>
        <w:pStyle w:val="af5"/>
        <w:shd w:val="clear" w:color="auto" w:fill="FFFFFF"/>
        <w:spacing w:line="180" w:lineRule="exact"/>
        <w:ind w:left="0"/>
        <w:jc w:val="center"/>
        <w:rPr>
          <w:rFonts w:ascii="Arial" w:hAnsi="Arial" w:cs="Arial"/>
          <w:b/>
        </w:rPr>
      </w:pPr>
    </w:p>
    <w:p w:rsidR="00F13B8F" w:rsidRPr="00774B01" w:rsidRDefault="00F13B8F" w:rsidP="00F13B8F">
      <w:pPr>
        <w:pStyle w:val="ConsPlusNormal"/>
        <w:widowControl/>
        <w:spacing w:line="340" w:lineRule="exact"/>
        <w:ind w:firstLine="709"/>
        <w:jc w:val="both"/>
        <w:rPr>
          <w:sz w:val="24"/>
          <w:szCs w:val="24"/>
        </w:rPr>
      </w:pPr>
      <w:r w:rsidRPr="00774B01">
        <w:rPr>
          <w:sz w:val="24"/>
          <w:szCs w:val="24"/>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w:t>
      </w:r>
      <w:r w:rsidRPr="00774B01">
        <w:rPr>
          <w:sz w:val="24"/>
          <w:szCs w:val="24"/>
        </w:rPr>
        <w:t>н</w:t>
      </w:r>
      <w:r w:rsidRPr="00774B01">
        <w:rPr>
          <w:sz w:val="24"/>
          <w:szCs w:val="24"/>
        </w:rPr>
        <w:t xml:space="preserve">женерных сооружений </w:t>
      </w:r>
      <w:r w:rsidRPr="00774B01">
        <w:rPr>
          <w:b/>
          <w:bCs/>
          <w:sz w:val="24"/>
          <w:szCs w:val="24"/>
        </w:rPr>
        <w:t>в границах населенных пунктов</w:t>
      </w:r>
      <w:r w:rsidRPr="00774B01">
        <w:rPr>
          <w:sz w:val="24"/>
          <w:szCs w:val="24"/>
        </w:rPr>
        <w:t>, а также предоставления транспортных услуг насел</w:t>
      </w:r>
      <w:r w:rsidRPr="00774B01">
        <w:rPr>
          <w:sz w:val="24"/>
          <w:szCs w:val="24"/>
        </w:rPr>
        <w:t>е</w:t>
      </w:r>
      <w:r w:rsidRPr="00774B01">
        <w:rPr>
          <w:sz w:val="24"/>
          <w:szCs w:val="24"/>
        </w:rPr>
        <w:t>нию и организация транспортного обслуживания.</w:t>
      </w:r>
    </w:p>
    <w:p w:rsidR="00F13B8F" w:rsidRPr="00774B01" w:rsidRDefault="00F13B8F" w:rsidP="00F13B8F">
      <w:pPr>
        <w:pStyle w:val="ConsPlusNormal"/>
        <w:widowControl/>
        <w:spacing w:line="340" w:lineRule="exact"/>
        <w:ind w:firstLine="709"/>
        <w:jc w:val="both"/>
        <w:rPr>
          <w:sz w:val="24"/>
          <w:szCs w:val="24"/>
        </w:rPr>
      </w:pPr>
      <w:r w:rsidRPr="00774B01">
        <w:rPr>
          <w:sz w:val="24"/>
          <w:szCs w:val="24"/>
        </w:rPr>
        <w:t>По территории сельского  поселения проходит автодорога общего пользования муниц</w:t>
      </w:r>
      <w:r w:rsidRPr="00774B01">
        <w:rPr>
          <w:sz w:val="24"/>
          <w:szCs w:val="24"/>
        </w:rPr>
        <w:t>и</w:t>
      </w:r>
      <w:r w:rsidRPr="00774B01">
        <w:rPr>
          <w:sz w:val="24"/>
          <w:szCs w:val="24"/>
        </w:rPr>
        <w:t xml:space="preserve">пального значения, соединяющая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Обслуживание населения автомобильным транспортом межмуниципального с</w:t>
      </w:r>
      <w:r w:rsidRPr="00774B01">
        <w:rPr>
          <w:rFonts w:ascii="Arial" w:hAnsi="Arial" w:cs="Arial"/>
        </w:rPr>
        <w:t>о</w:t>
      </w:r>
      <w:r w:rsidRPr="00774B01">
        <w:rPr>
          <w:rFonts w:ascii="Arial" w:hAnsi="Arial" w:cs="Arial"/>
        </w:rPr>
        <w:t xml:space="preserve">общения в настоящее время налажено. </w:t>
      </w:r>
    </w:p>
    <w:p w:rsidR="00F13B8F" w:rsidRPr="00774B01" w:rsidRDefault="00F13B8F" w:rsidP="00F13B8F">
      <w:pPr>
        <w:pStyle w:val="af5"/>
        <w:shd w:val="clear" w:color="auto" w:fill="FFFFFF"/>
        <w:spacing w:line="180" w:lineRule="exact"/>
        <w:ind w:left="0"/>
        <w:jc w:val="center"/>
        <w:rPr>
          <w:rFonts w:ascii="Arial" w:eastAsia="Arial Unicode MS" w:hAnsi="Arial" w:cs="Arial"/>
          <w:b/>
          <w:bCs/>
          <w:i/>
          <w:iCs/>
          <w:spacing w:val="-10"/>
        </w:rPr>
      </w:pPr>
    </w:p>
    <w:p w:rsidR="00F13B8F" w:rsidRPr="00774B01" w:rsidRDefault="00F13B8F" w:rsidP="00F13B8F">
      <w:pPr>
        <w:snapToGrid w:val="0"/>
        <w:spacing w:line="280" w:lineRule="exact"/>
        <w:jc w:val="center"/>
        <w:rPr>
          <w:rFonts w:ascii="Arial" w:eastAsia="Arial Unicode MS" w:hAnsi="Arial" w:cs="Arial"/>
          <w:b/>
          <w:bCs/>
          <w:i/>
          <w:iCs/>
          <w:spacing w:val="-10"/>
        </w:rPr>
      </w:pPr>
      <w:r w:rsidRPr="00774B01">
        <w:rPr>
          <w:rFonts w:ascii="Arial" w:eastAsia="Arial Unicode MS" w:hAnsi="Arial" w:cs="Arial"/>
          <w:b/>
          <w:bCs/>
          <w:i/>
          <w:iCs/>
          <w:spacing w:val="-10"/>
        </w:rPr>
        <w:t xml:space="preserve">Перечень мероприятий </w:t>
      </w:r>
      <w:r w:rsidRPr="00774B01">
        <w:rPr>
          <w:rFonts w:ascii="Arial" w:hAnsi="Arial" w:cs="Arial"/>
          <w:b/>
          <w:bCs/>
          <w:i/>
          <w:iCs/>
        </w:rPr>
        <w:t>по</w:t>
      </w:r>
      <w:r w:rsidRPr="00774B01">
        <w:rPr>
          <w:rFonts w:ascii="Arial" w:eastAsia="Arial Unicode MS" w:hAnsi="Arial" w:cs="Arial"/>
          <w:b/>
          <w:bCs/>
          <w:i/>
          <w:iCs/>
          <w:spacing w:val="-10"/>
        </w:rPr>
        <w:t xml:space="preserve"> территориальному планированию  по разделу «Транспортная инфр</w:t>
      </w:r>
      <w:r w:rsidRPr="00774B01">
        <w:rPr>
          <w:rFonts w:ascii="Arial" w:eastAsia="Arial Unicode MS" w:hAnsi="Arial" w:cs="Arial"/>
          <w:b/>
          <w:bCs/>
          <w:i/>
          <w:iCs/>
          <w:spacing w:val="-10"/>
        </w:rPr>
        <w:t>а</w:t>
      </w:r>
      <w:r w:rsidRPr="00774B01">
        <w:rPr>
          <w:rFonts w:ascii="Arial" w:eastAsia="Arial Unicode MS" w:hAnsi="Arial" w:cs="Arial"/>
          <w:b/>
          <w:bCs/>
          <w:i/>
          <w:iCs/>
          <w:spacing w:val="-10"/>
        </w:rPr>
        <w:t>структура сельсовета»</w:t>
      </w:r>
    </w:p>
    <w:p w:rsidR="00F13B8F" w:rsidRPr="00774B01" w:rsidRDefault="00F13B8F" w:rsidP="00F13B8F">
      <w:pPr>
        <w:snapToGrid w:val="0"/>
        <w:spacing w:after="120" w:line="140" w:lineRule="exact"/>
        <w:jc w:val="center"/>
        <w:rPr>
          <w:rFonts w:ascii="Arial" w:eastAsia="Arial Unicode MS" w:hAnsi="Arial" w:cs="Arial"/>
          <w:b/>
          <w:bCs/>
          <w:i/>
          <w:iCs/>
          <w:spacing w:val="-10"/>
        </w:rPr>
      </w:pPr>
    </w:p>
    <w:tbl>
      <w:tblPr>
        <w:tblW w:w="9923" w:type="dxa"/>
        <w:tblInd w:w="108" w:type="dxa"/>
        <w:tblLayout w:type="fixed"/>
        <w:tblLook w:val="0000"/>
      </w:tblPr>
      <w:tblGrid>
        <w:gridCol w:w="1134"/>
        <w:gridCol w:w="4253"/>
        <w:gridCol w:w="3118"/>
        <w:gridCol w:w="1418"/>
      </w:tblGrid>
      <w:tr w:rsidR="00F13B8F" w:rsidRPr="00774B01" w:rsidTr="00F46BA2">
        <w:tc>
          <w:tcPr>
            <w:tcW w:w="1134" w:type="dxa"/>
            <w:tcBorders>
              <w:top w:val="single" w:sz="1" w:space="0" w:color="000000"/>
              <w:left w:val="single" w:sz="1" w:space="0" w:color="000000"/>
              <w:bottom w:val="single" w:sz="1"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 п/п</w:t>
            </w:r>
          </w:p>
        </w:tc>
        <w:tc>
          <w:tcPr>
            <w:tcW w:w="4253" w:type="dxa"/>
            <w:tcBorders>
              <w:top w:val="single" w:sz="1" w:space="0" w:color="000000"/>
              <w:left w:val="single" w:sz="1" w:space="0" w:color="000000"/>
              <w:bottom w:val="single" w:sz="1"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Наименование мероприятия</w:t>
            </w:r>
          </w:p>
        </w:tc>
        <w:tc>
          <w:tcPr>
            <w:tcW w:w="3118" w:type="dxa"/>
            <w:tcBorders>
              <w:top w:val="single" w:sz="1" w:space="0" w:color="000000"/>
              <w:left w:val="single" w:sz="1" w:space="0" w:color="000000"/>
              <w:bottom w:val="single" w:sz="1"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Описание мероприятия и п</w:t>
            </w:r>
            <w:r w:rsidRPr="00774B01">
              <w:rPr>
                <w:b/>
                <w:bCs/>
                <w:sz w:val="24"/>
                <w:szCs w:val="24"/>
              </w:rPr>
              <w:t>о</w:t>
            </w:r>
            <w:r w:rsidRPr="00774B01">
              <w:rPr>
                <w:b/>
                <w:bCs/>
                <w:sz w:val="24"/>
                <w:szCs w:val="24"/>
              </w:rPr>
              <w:t>следовательность его выпо</w:t>
            </w:r>
            <w:r w:rsidRPr="00774B01">
              <w:rPr>
                <w:b/>
                <w:bCs/>
                <w:sz w:val="24"/>
                <w:szCs w:val="24"/>
              </w:rPr>
              <w:t>л</w:t>
            </w:r>
            <w:r w:rsidRPr="00774B01">
              <w:rPr>
                <w:b/>
                <w:bCs/>
                <w:sz w:val="24"/>
                <w:szCs w:val="24"/>
              </w:rPr>
              <w:t>нения</w:t>
            </w:r>
          </w:p>
        </w:tc>
        <w:tc>
          <w:tcPr>
            <w:tcW w:w="1418" w:type="dxa"/>
            <w:tcBorders>
              <w:top w:val="single" w:sz="1" w:space="0" w:color="000000"/>
              <w:left w:val="single" w:sz="1" w:space="0" w:color="000000"/>
              <w:bottom w:val="single" w:sz="1" w:space="0" w:color="000000"/>
              <w:right w:val="single" w:sz="1"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Примеч</w:t>
            </w:r>
            <w:r w:rsidRPr="00774B01">
              <w:rPr>
                <w:b/>
                <w:bCs/>
                <w:sz w:val="24"/>
                <w:szCs w:val="24"/>
              </w:rPr>
              <w:t>а</w:t>
            </w:r>
            <w:r w:rsidRPr="00774B01">
              <w:rPr>
                <w:b/>
                <w:bCs/>
                <w:sz w:val="24"/>
                <w:szCs w:val="24"/>
              </w:rPr>
              <w:t>ние</w:t>
            </w:r>
          </w:p>
        </w:tc>
      </w:tr>
      <w:tr w:rsidR="00F13B8F" w:rsidRPr="00774B01" w:rsidTr="00F46BA2">
        <w:tc>
          <w:tcPr>
            <w:tcW w:w="1134" w:type="dxa"/>
            <w:tcBorders>
              <w:left w:val="single" w:sz="1" w:space="0" w:color="000000"/>
              <w:bottom w:val="single" w:sz="1"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t>1.</w:t>
            </w:r>
          </w:p>
        </w:tc>
        <w:tc>
          <w:tcPr>
            <w:tcW w:w="4253" w:type="dxa"/>
            <w:tcBorders>
              <w:left w:val="single" w:sz="1" w:space="0" w:color="000000"/>
              <w:bottom w:val="single" w:sz="1" w:space="0" w:color="000000"/>
            </w:tcBorders>
          </w:tcPr>
          <w:p w:rsidR="00F13B8F" w:rsidRPr="00774B01" w:rsidRDefault="00F13B8F" w:rsidP="00F46BA2">
            <w:pPr>
              <w:pStyle w:val="ConsPlusNormal"/>
              <w:widowControl/>
              <w:snapToGrid w:val="0"/>
              <w:ind w:firstLine="0"/>
              <w:jc w:val="both"/>
              <w:rPr>
                <w:sz w:val="24"/>
                <w:szCs w:val="24"/>
              </w:rPr>
            </w:pPr>
            <w:r w:rsidRPr="00774B01">
              <w:rPr>
                <w:sz w:val="24"/>
                <w:szCs w:val="24"/>
              </w:rPr>
              <w:t>Дать предложения в Управление областных автодорог по строительству кап</w:t>
            </w:r>
            <w:r w:rsidRPr="00774B01">
              <w:rPr>
                <w:sz w:val="24"/>
                <w:szCs w:val="24"/>
              </w:rPr>
              <w:t>и</w:t>
            </w:r>
            <w:r w:rsidRPr="00774B01">
              <w:rPr>
                <w:sz w:val="24"/>
                <w:szCs w:val="24"/>
              </w:rPr>
              <w:t>тального моста через реку Сейм</w:t>
            </w:r>
          </w:p>
        </w:tc>
        <w:tc>
          <w:tcPr>
            <w:tcW w:w="3118" w:type="dxa"/>
            <w:tcBorders>
              <w:left w:val="single" w:sz="1" w:space="0" w:color="000000"/>
              <w:bottom w:val="single" w:sz="1" w:space="0" w:color="000000"/>
            </w:tcBorders>
          </w:tcPr>
          <w:p w:rsidR="00F13B8F" w:rsidRPr="00774B01" w:rsidRDefault="00F13B8F" w:rsidP="00F46BA2">
            <w:pPr>
              <w:pStyle w:val="ConsPlusNormal"/>
              <w:widowControl/>
              <w:snapToGrid w:val="0"/>
              <w:ind w:firstLine="0"/>
              <w:jc w:val="both"/>
              <w:rPr>
                <w:sz w:val="24"/>
                <w:szCs w:val="24"/>
              </w:rPr>
            </w:pPr>
          </w:p>
        </w:tc>
        <w:tc>
          <w:tcPr>
            <w:tcW w:w="1418" w:type="dxa"/>
            <w:tcBorders>
              <w:left w:val="single" w:sz="1" w:space="0" w:color="000000"/>
              <w:bottom w:val="single" w:sz="1" w:space="0" w:color="000000"/>
              <w:right w:val="single" w:sz="1" w:space="0" w:color="000000"/>
            </w:tcBorders>
          </w:tcPr>
          <w:p w:rsidR="00F13B8F" w:rsidRPr="00774B01" w:rsidRDefault="00F13B8F" w:rsidP="00F46BA2">
            <w:pPr>
              <w:pStyle w:val="ConsPlusNormal"/>
              <w:widowControl/>
              <w:snapToGrid w:val="0"/>
              <w:ind w:firstLine="0"/>
              <w:jc w:val="both"/>
              <w:rPr>
                <w:color w:val="C00000"/>
                <w:sz w:val="24"/>
                <w:szCs w:val="24"/>
              </w:rPr>
            </w:pPr>
          </w:p>
        </w:tc>
      </w:tr>
      <w:tr w:rsidR="00F13B8F" w:rsidRPr="00774B01" w:rsidTr="00F46BA2">
        <w:tc>
          <w:tcPr>
            <w:tcW w:w="1134" w:type="dxa"/>
            <w:tcBorders>
              <w:left w:val="single" w:sz="1" w:space="0" w:color="000000"/>
              <w:bottom w:val="single" w:sz="1" w:space="0" w:color="000000"/>
            </w:tcBorders>
            <w:shd w:val="clear" w:color="auto" w:fill="E9E6D7"/>
          </w:tcPr>
          <w:p w:rsidR="00F13B8F" w:rsidRPr="00774B01" w:rsidRDefault="00F13B8F" w:rsidP="00F46BA2">
            <w:pPr>
              <w:pStyle w:val="ConsPlusNormal"/>
              <w:widowControl/>
              <w:snapToGrid w:val="0"/>
              <w:ind w:firstLine="0"/>
              <w:jc w:val="both"/>
              <w:rPr>
                <w:b/>
                <w:bCs/>
                <w:sz w:val="24"/>
                <w:szCs w:val="24"/>
              </w:rPr>
            </w:pPr>
            <w:r w:rsidRPr="00774B01">
              <w:rPr>
                <w:b/>
                <w:bCs/>
                <w:sz w:val="24"/>
                <w:szCs w:val="24"/>
              </w:rPr>
              <w:t>1.</w:t>
            </w:r>
          </w:p>
        </w:tc>
        <w:tc>
          <w:tcPr>
            <w:tcW w:w="8789" w:type="dxa"/>
            <w:gridSpan w:val="3"/>
            <w:tcBorders>
              <w:left w:val="single" w:sz="1" w:space="0" w:color="000000"/>
              <w:bottom w:val="single" w:sz="1" w:space="0" w:color="000000"/>
              <w:right w:val="single" w:sz="1" w:space="0" w:color="000000"/>
            </w:tcBorders>
            <w:shd w:val="clear" w:color="auto" w:fill="E9E6D7"/>
          </w:tcPr>
          <w:p w:rsidR="00F13B8F" w:rsidRPr="00774B01" w:rsidRDefault="00F13B8F" w:rsidP="00F46BA2">
            <w:pPr>
              <w:pStyle w:val="ConsPlusNormal"/>
              <w:widowControl/>
              <w:snapToGrid w:val="0"/>
              <w:ind w:firstLine="0"/>
              <w:jc w:val="both"/>
              <w:rPr>
                <w:b/>
                <w:bCs/>
                <w:sz w:val="24"/>
                <w:szCs w:val="24"/>
              </w:rPr>
            </w:pPr>
            <w:r w:rsidRPr="00774B01">
              <w:rPr>
                <w:b/>
                <w:bCs/>
                <w:sz w:val="24"/>
                <w:szCs w:val="24"/>
              </w:rPr>
              <w:t xml:space="preserve">Устройство дорог с асфальтовым покрытием </w:t>
            </w:r>
          </w:p>
        </w:tc>
      </w:tr>
      <w:tr w:rsidR="00F13B8F" w:rsidRPr="00774B01" w:rsidTr="00F46BA2">
        <w:trPr>
          <w:cantSplit/>
          <w:trHeight w:val="554"/>
        </w:trPr>
        <w:tc>
          <w:tcPr>
            <w:tcW w:w="1134" w:type="dxa"/>
            <w:tcBorders>
              <w:left w:val="single" w:sz="1" w:space="0" w:color="000000"/>
              <w:bottom w:val="single" w:sz="1"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t>1.1.</w:t>
            </w:r>
          </w:p>
        </w:tc>
        <w:tc>
          <w:tcPr>
            <w:tcW w:w="4253" w:type="dxa"/>
            <w:tcBorders>
              <w:left w:val="single" w:sz="1" w:space="0" w:color="000000"/>
              <w:bottom w:val="single" w:sz="1" w:space="0" w:color="000000"/>
            </w:tcBorders>
          </w:tcPr>
          <w:p w:rsidR="00F13B8F" w:rsidRPr="00774B01" w:rsidRDefault="00F13B8F" w:rsidP="00F46BA2">
            <w:pPr>
              <w:pStyle w:val="ConsPlusNormal"/>
              <w:widowControl/>
              <w:snapToGrid w:val="0"/>
              <w:ind w:firstLine="0"/>
              <w:jc w:val="both"/>
              <w:rPr>
                <w:sz w:val="24"/>
                <w:szCs w:val="24"/>
              </w:rPr>
            </w:pPr>
            <w:r w:rsidRPr="00774B01">
              <w:rPr>
                <w:sz w:val="24"/>
                <w:szCs w:val="24"/>
              </w:rPr>
              <w:t>Автомобильные дороги в новых границах населенного пункта</w:t>
            </w:r>
          </w:p>
        </w:tc>
        <w:tc>
          <w:tcPr>
            <w:tcW w:w="3118" w:type="dxa"/>
            <w:tcBorders>
              <w:left w:val="single" w:sz="1" w:space="0" w:color="000000"/>
              <w:bottom w:val="single" w:sz="1" w:space="0" w:color="000000"/>
            </w:tcBorders>
          </w:tcPr>
          <w:p w:rsidR="00F13B8F" w:rsidRPr="00774B01" w:rsidRDefault="00F13B8F" w:rsidP="00F46BA2">
            <w:pPr>
              <w:pStyle w:val="ConsPlusNormal"/>
              <w:widowControl/>
              <w:snapToGrid w:val="0"/>
              <w:ind w:firstLine="0"/>
              <w:jc w:val="both"/>
              <w:rPr>
                <w:sz w:val="24"/>
                <w:szCs w:val="24"/>
              </w:rPr>
            </w:pPr>
            <w:r w:rsidRPr="00774B01">
              <w:rPr>
                <w:sz w:val="24"/>
                <w:szCs w:val="24"/>
              </w:rPr>
              <w:t>Разрабатываются прое</w:t>
            </w:r>
            <w:r w:rsidRPr="00774B01">
              <w:rPr>
                <w:sz w:val="24"/>
                <w:szCs w:val="24"/>
              </w:rPr>
              <w:t>к</w:t>
            </w:r>
            <w:r w:rsidRPr="00774B01">
              <w:rPr>
                <w:sz w:val="24"/>
                <w:szCs w:val="24"/>
              </w:rPr>
              <w:t>том планировки</w:t>
            </w:r>
          </w:p>
        </w:tc>
        <w:tc>
          <w:tcPr>
            <w:tcW w:w="1418" w:type="dxa"/>
            <w:tcBorders>
              <w:left w:val="single" w:sz="1" w:space="0" w:color="000000"/>
              <w:bottom w:val="single" w:sz="1" w:space="0" w:color="000000"/>
              <w:right w:val="single" w:sz="1" w:space="0" w:color="000000"/>
            </w:tcBorders>
          </w:tcPr>
          <w:p w:rsidR="00F13B8F" w:rsidRPr="00774B01" w:rsidRDefault="00F13B8F" w:rsidP="00F46BA2">
            <w:pPr>
              <w:pStyle w:val="ConsPlusNormal"/>
              <w:widowControl/>
              <w:snapToGrid w:val="0"/>
              <w:ind w:firstLine="0"/>
              <w:jc w:val="both"/>
              <w:rPr>
                <w:color w:val="C00000"/>
                <w:sz w:val="24"/>
                <w:szCs w:val="24"/>
              </w:rPr>
            </w:pPr>
          </w:p>
        </w:tc>
      </w:tr>
      <w:tr w:rsidR="00F13B8F" w:rsidRPr="00774B01" w:rsidTr="00F46BA2">
        <w:trPr>
          <w:cantSplit/>
        </w:trPr>
        <w:tc>
          <w:tcPr>
            <w:tcW w:w="1134" w:type="dxa"/>
            <w:tcBorders>
              <w:left w:val="single" w:sz="1" w:space="0" w:color="000000"/>
              <w:bottom w:val="single" w:sz="1" w:space="0" w:color="000000"/>
            </w:tcBorders>
            <w:shd w:val="clear" w:color="auto" w:fill="E9E6D7"/>
          </w:tcPr>
          <w:p w:rsidR="00F13B8F" w:rsidRPr="00774B01" w:rsidRDefault="00F13B8F" w:rsidP="00F46BA2">
            <w:pPr>
              <w:pStyle w:val="ConsPlusNormal"/>
              <w:widowControl/>
              <w:snapToGrid w:val="0"/>
              <w:ind w:firstLine="0"/>
              <w:jc w:val="both"/>
              <w:rPr>
                <w:b/>
                <w:bCs/>
                <w:sz w:val="24"/>
                <w:szCs w:val="24"/>
              </w:rPr>
            </w:pPr>
            <w:r w:rsidRPr="00774B01">
              <w:rPr>
                <w:b/>
                <w:bCs/>
                <w:sz w:val="24"/>
                <w:szCs w:val="24"/>
              </w:rPr>
              <w:t>2.</w:t>
            </w:r>
          </w:p>
        </w:tc>
        <w:tc>
          <w:tcPr>
            <w:tcW w:w="8789" w:type="dxa"/>
            <w:gridSpan w:val="3"/>
            <w:tcBorders>
              <w:left w:val="single" w:sz="1" w:space="0" w:color="000000"/>
              <w:bottom w:val="single" w:sz="1" w:space="0" w:color="000000"/>
              <w:right w:val="single" w:sz="1" w:space="0" w:color="000000"/>
            </w:tcBorders>
            <w:shd w:val="clear" w:color="auto" w:fill="E9E6D7"/>
          </w:tcPr>
          <w:p w:rsidR="00F13B8F" w:rsidRPr="00774B01" w:rsidRDefault="00F13B8F" w:rsidP="00F46BA2">
            <w:pPr>
              <w:pStyle w:val="ConsPlusNormal"/>
              <w:widowControl/>
              <w:snapToGrid w:val="0"/>
              <w:ind w:firstLine="0"/>
              <w:jc w:val="both"/>
              <w:rPr>
                <w:b/>
                <w:bCs/>
                <w:sz w:val="24"/>
                <w:szCs w:val="24"/>
              </w:rPr>
            </w:pPr>
            <w:r w:rsidRPr="00774B01">
              <w:rPr>
                <w:b/>
                <w:bCs/>
                <w:sz w:val="24"/>
                <w:szCs w:val="24"/>
              </w:rPr>
              <w:t>Устройство дорог с щебеночным покрытием</w:t>
            </w:r>
          </w:p>
        </w:tc>
      </w:tr>
      <w:tr w:rsidR="00F13B8F" w:rsidRPr="00774B01" w:rsidTr="00F46BA2">
        <w:trPr>
          <w:cantSplit/>
          <w:trHeight w:hRule="exact" w:val="289"/>
        </w:trPr>
        <w:tc>
          <w:tcPr>
            <w:tcW w:w="1134" w:type="dxa"/>
            <w:tcBorders>
              <w:left w:val="single" w:sz="1" w:space="0" w:color="000000"/>
              <w:bottom w:val="single" w:sz="1"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t>2.1.</w:t>
            </w:r>
          </w:p>
        </w:tc>
        <w:tc>
          <w:tcPr>
            <w:tcW w:w="4253" w:type="dxa"/>
            <w:tcBorders>
              <w:left w:val="single" w:sz="1" w:space="0" w:color="000000"/>
              <w:bottom w:val="single" w:sz="1" w:space="0" w:color="000000"/>
            </w:tcBorders>
          </w:tcPr>
          <w:p w:rsidR="00F13B8F" w:rsidRPr="00774B01" w:rsidRDefault="00F13B8F" w:rsidP="00F46BA2">
            <w:pPr>
              <w:snapToGrid w:val="0"/>
              <w:rPr>
                <w:rFonts w:ascii="Arial" w:hAnsi="Arial" w:cs="Arial"/>
              </w:rPr>
            </w:pPr>
            <w:r w:rsidRPr="00774B01">
              <w:rPr>
                <w:rFonts w:ascii="Arial" w:hAnsi="Arial" w:cs="Arial"/>
              </w:rPr>
              <w:t>до рекреационных зон</w:t>
            </w:r>
          </w:p>
        </w:tc>
        <w:tc>
          <w:tcPr>
            <w:tcW w:w="3118" w:type="dxa"/>
            <w:tcBorders>
              <w:left w:val="single" w:sz="1" w:space="0" w:color="000000"/>
              <w:bottom w:val="single" w:sz="1" w:space="0" w:color="000000"/>
            </w:tcBorders>
          </w:tcPr>
          <w:p w:rsidR="00F13B8F" w:rsidRPr="00774B01" w:rsidRDefault="00F13B8F" w:rsidP="00F46BA2">
            <w:pPr>
              <w:pStyle w:val="ConsPlusNormal"/>
              <w:widowControl/>
              <w:snapToGrid w:val="0"/>
              <w:ind w:firstLine="0"/>
              <w:jc w:val="both"/>
              <w:rPr>
                <w:sz w:val="24"/>
                <w:szCs w:val="24"/>
              </w:rPr>
            </w:pPr>
          </w:p>
        </w:tc>
        <w:tc>
          <w:tcPr>
            <w:tcW w:w="1418" w:type="dxa"/>
            <w:vMerge w:val="restart"/>
            <w:tcBorders>
              <w:left w:val="single" w:sz="1" w:space="0" w:color="000000"/>
              <w:bottom w:val="single" w:sz="1" w:space="0" w:color="000000"/>
              <w:right w:val="single" w:sz="1" w:space="0" w:color="000000"/>
            </w:tcBorders>
          </w:tcPr>
          <w:p w:rsidR="00F13B8F" w:rsidRPr="00774B01" w:rsidRDefault="00F13B8F" w:rsidP="00F46BA2">
            <w:pPr>
              <w:pStyle w:val="ConsPlusNormal"/>
              <w:widowControl/>
              <w:snapToGrid w:val="0"/>
              <w:ind w:left="-4" w:right="157" w:firstLine="0"/>
              <w:jc w:val="both"/>
              <w:rPr>
                <w:color w:val="C00000"/>
                <w:sz w:val="24"/>
                <w:szCs w:val="24"/>
              </w:rPr>
            </w:pPr>
          </w:p>
        </w:tc>
      </w:tr>
      <w:tr w:rsidR="00F13B8F" w:rsidRPr="00774B01" w:rsidTr="00F46BA2">
        <w:trPr>
          <w:cantSplit/>
          <w:trHeight w:hRule="exact" w:val="294"/>
        </w:trPr>
        <w:tc>
          <w:tcPr>
            <w:tcW w:w="1134" w:type="dxa"/>
            <w:tcBorders>
              <w:left w:val="single" w:sz="1" w:space="0" w:color="000000"/>
              <w:bottom w:val="single" w:sz="1"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t>2.2.</w:t>
            </w:r>
          </w:p>
        </w:tc>
        <w:tc>
          <w:tcPr>
            <w:tcW w:w="4253" w:type="dxa"/>
            <w:tcBorders>
              <w:left w:val="single" w:sz="1" w:space="0" w:color="000000"/>
              <w:bottom w:val="single" w:sz="1" w:space="0" w:color="000000"/>
            </w:tcBorders>
          </w:tcPr>
          <w:p w:rsidR="00F13B8F" w:rsidRPr="00774B01" w:rsidRDefault="00F13B8F" w:rsidP="00F46BA2">
            <w:pPr>
              <w:pStyle w:val="ConsPlusNormal"/>
              <w:widowControl/>
              <w:snapToGrid w:val="0"/>
              <w:ind w:firstLine="0"/>
              <w:jc w:val="both"/>
              <w:rPr>
                <w:sz w:val="24"/>
                <w:szCs w:val="24"/>
              </w:rPr>
            </w:pPr>
            <w:r w:rsidRPr="00774B01">
              <w:rPr>
                <w:sz w:val="24"/>
                <w:szCs w:val="24"/>
              </w:rPr>
              <w:t>до площадок сбора бытовых отх</w:t>
            </w:r>
            <w:r w:rsidRPr="00774B01">
              <w:rPr>
                <w:sz w:val="24"/>
                <w:szCs w:val="24"/>
              </w:rPr>
              <w:t>о</w:t>
            </w:r>
            <w:r w:rsidRPr="00774B01">
              <w:rPr>
                <w:sz w:val="24"/>
                <w:szCs w:val="24"/>
              </w:rPr>
              <w:t xml:space="preserve">дов  </w:t>
            </w:r>
          </w:p>
        </w:tc>
        <w:tc>
          <w:tcPr>
            <w:tcW w:w="3118" w:type="dxa"/>
            <w:tcBorders>
              <w:left w:val="single" w:sz="1" w:space="0" w:color="000000"/>
              <w:bottom w:val="single" w:sz="1" w:space="0" w:color="000000"/>
            </w:tcBorders>
          </w:tcPr>
          <w:p w:rsidR="00F13B8F" w:rsidRPr="00774B01" w:rsidRDefault="00F13B8F" w:rsidP="00F46BA2">
            <w:pPr>
              <w:pStyle w:val="ConsPlusNormal"/>
              <w:widowControl/>
              <w:snapToGrid w:val="0"/>
              <w:ind w:firstLine="0"/>
              <w:jc w:val="both"/>
              <w:rPr>
                <w:sz w:val="24"/>
                <w:szCs w:val="24"/>
              </w:rPr>
            </w:pPr>
          </w:p>
        </w:tc>
        <w:tc>
          <w:tcPr>
            <w:tcW w:w="1418" w:type="dxa"/>
            <w:vMerge/>
            <w:tcBorders>
              <w:left w:val="single" w:sz="1" w:space="0" w:color="000000"/>
              <w:bottom w:val="single" w:sz="1" w:space="0" w:color="000000"/>
              <w:right w:val="single" w:sz="1" w:space="0" w:color="000000"/>
            </w:tcBorders>
          </w:tcPr>
          <w:p w:rsidR="00F13B8F" w:rsidRPr="00774B01" w:rsidRDefault="00F13B8F" w:rsidP="00F46BA2">
            <w:pPr>
              <w:rPr>
                <w:rFonts w:ascii="Arial" w:hAnsi="Arial" w:cs="Arial"/>
                <w:color w:val="C00000"/>
              </w:rPr>
            </w:pPr>
          </w:p>
        </w:tc>
      </w:tr>
    </w:tbl>
    <w:p w:rsidR="00F13B8F" w:rsidRPr="00774B01" w:rsidRDefault="00F13B8F" w:rsidP="00F13B8F">
      <w:pPr>
        <w:jc w:val="center"/>
        <w:rPr>
          <w:rFonts w:ascii="Arial" w:hAnsi="Arial" w:cs="Arial"/>
        </w:rPr>
      </w:pPr>
    </w:p>
    <w:p w:rsidR="00F13B8F" w:rsidRPr="00774B01" w:rsidRDefault="00F13B8F" w:rsidP="00F13B8F">
      <w:pPr>
        <w:rPr>
          <w:rFonts w:ascii="Arial" w:hAnsi="Arial" w:cs="Arial"/>
          <w:b/>
        </w:rPr>
      </w:pPr>
      <w:r w:rsidRPr="00774B01">
        <w:rPr>
          <w:rFonts w:ascii="Arial" w:hAnsi="Arial" w:cs="Arial"/>
          <w:b/>
        </w:rPr>
        <w:br w:type="page"/>
      </w:r>
    </w:p>
    <w:p w:rsidR="00F13B8F" w:rsidRPr="00774B01" w:rsidRDefault="00F13B8F" w:rsidP="00F13B8F">
      <w:pPr>
        <w:pStyle w:val="af5"/>
        <w:shd w:val="clear" w:color="auto" w:fill="FFFFFF"/>
        <w:spacing w:line="340" w:lineRule="exact"/>
        <w:ind w:left="0"/>
        <w:jc w:val="center"/>
        <w:rPr>
          <w:rFonts w:ascii="Arial" w:hAnsi="Arial" w:cs="Arial"/>
          <w:b/>
        </w:rPr>
      </w:pPr>
      <w:r w:rsidRPr="00774B01">
        <w:rPr>
          <w:rFonts w:ascii="Arial" w:hAnsi="Arial" w:cs="Arial"/>
          <w:b/>
        </w:rPr>
        <w:lastRenderedPageBreak/>
        <w:t xml:space="preserve">5.3.3. Предложения по обеспечению территории сельсовета объектами </w:t>
      </w:r>
    </w:p>
    <w:p w:rsidR="00F13B8F" w:rsidRPr="00774B01" w:rsidRDefault="00F13B8F" w:rsidP="00F13B8F">
      <w:pPr>
        <w:jc w:val="center"/>
        <w:rPr>
          <w:rFonts w:ascii="Arial" w:hAnsi="Arial" w:cs="Arial"/>
          <w:b/>
        </w:rPr>
      </w:pPr>
      <w:r w:rsidRPr="00774B01">
        <w:rPr>
          <w:rFonts w:ascii="Arial" w:hAnsi="Arial" w:cs="Arial"/>
          <w:b/>
        </w:rPr>
        <w:t>жилой инфраструктуры</w:t>
      </w:r>
    </w:p>
    <w:p w:rsidR="00F13B8F" w:rsidRPr="00774B01" w:rsidRDefault="00F13B8F" w:rsidP="00F13B8F">
      <w:pPr>
        <w:pStyle w:val="af5"/>
        <w:shd w:val="clear" w:color="auto" w:fill="FFFFFF"/>
        <w:spacing w:line="180" w:lineRule="exact"/>
        <w:ind w:left="0"/>
        <w:jc w:val="center"/>
        <w:rPr>
          <w:rFonts w:ascii="Arial" w:hAnsi="Arial" w:cs="Arial"/>
        </w:rPr>
      </w:pPr>
    </w:p>
    <w:p w:rsidR="00F13B8F" w:rsidRPr="00774B01" w:rsidRDefault="00F13B8F" w:rsidP="00F13B8F">
      <w:pPr>
        <w:tabs>
          <w:tab w:val="left" w:pos="360"/>
          <w:tab w:val="left" w:pos="700"/>
        </w:tabs>
        <w:spacing w:line="340" w:lineRule="exact"/>
        <w:ind w:firstLine="709"/>
        <w:jc w:val="both"/>
        <w:rPr>
          <w:rFonts w:ascii="Arial" w:hAnsi="Arial" w:cs="Arial"/>
        </w:rPr>
      </w:pPr>
      <w:r w:rsidRPr="00774B01">
        <w:rPr>
          <w:rFonts w:ascii="Arial" w:hAnsi="Arial" w:cs="Arial"/>
          <w:iCs/>
        </w:rPr>
        <w:t>Согласно ст. 14 и 14.1. ФЗ-131 к полномочиям  администрации сельсовета отн</w:t>
      </w:r>
      <w:r w:rsidRPr="00774B01">
        <w:rPr>
          <w:rFonts w:ascii="Arial" w:hAnsi="Arial" w:cs="Arial"/>
          <w:iCs/>
        </w:rPr>
        <w:t>о</w:t>
      </w:r>
      <w:r w:rsidRPr="00774B01">
        <w:rPr>
          <w:rFonts w:ascii="Arial" w:hAnsi="Arial" w:cs="Arial"/>
          <w:iCs/>
        </w:rPr>
        <w:t xml:space="preserve">сятся предложения по </w:t>
      </w:r>
      <w:r w:rsidRPr="00774B01">
        <w:rPr>
          <w:rFonts w:ascii="Arial" w:hAnsi="Arial" w:cs="Arial"/>
        </w:rPr>
        <w:t>обеспечению малоимущих граждан, проживающих в поселении и нуждающихся в улучшении жилищных условий, жилыми помещениями в соответс</w:t>
      </w:r>
      <w:r w:rsidRPr="00774B01">
        <w:rPr>
          <w:rFonts w:ascii="Arial" w:hAnsi="Arial" w:cs="Arial"/>
        </w:rPr>
        <w:t>т</w:t>
      </w:r>
      <w:r w:rsidRPr="00774B01">
        <w:rPr>
          <w:rFonts w:ascii="Arial" w:hAnsi="Arial" w:cs="Arial"/>
        </w:rPr>
        <w:t>вии с жилищным законодательством, организация строительства и содержания мун</w:t>
      </w:r>
      <w:r w:rsidRPr="00774B01">
        <w:rPr>
          <w:rFonts w:ascii="Arial" w:hAnsi="Arial" w:cs="Arial"/>
        </w:rPr>
        <w:t>и</w:t>
      </w:r>
      <w:r w:rsidRPr="00774B01">
        <w:rPr>
          <w:rFonts w:ascii="Arial" w:hAnsi="Arial" w:cs="Arial"/>
        </w:rPr>
        <w:t>ципального жилищного фонда, создание условий для жилищного строительства.</w:t>
      </w:r>
    </w:p>
    <w:p w:rsidR="00F13B8F" w:rsidRPr="00774B01" w:rsidRDefault="00F13B8F" w:rsidP="00F13B8F">
      <w:pPr>
        <w:pStyle w:val="ConsPlusNormal"/>
        <w:spacing w:line="340" w:lineRule="exact"/>
        <w:ind w:firstLine="709"/>
        <w:jc w:val="both"/>
        <w:rPr>
          <w:sz w:val="24"/>
          <w:szCs w:val="24"/>
        </w:rPr>
      </w:pPr>
      <w:r w:rsidRPr="00774B01">
        <w:rPr>
          <w:sz w:val="24"/>
          <w:szCs w:val="24"/>
        </w:rPr>
        <w:t>Также территориальное планирование в целях развития жилищного строител</w:t>
      </w:r>
      <w:r w:rsidRPr="00774B01">
        <w:rPr>
          <w:sz w:val="24"/>
          <w:szCs w:val="24"/>
        </w:rPr>
        <w:t>ь</w:t>
      </w:r>
      <w:r w:rsidRPr="00774B01">
        <w:rPr>
          <w:sz w:val="24"/>
          <w:szCs w:val="24"/>
        </w:rPr>
        <w:t>ства должно обеспечивать:</w:t>
      </w:r>
    </w:p>
    <w:p w:rsidR="00F13B8F" w:rsidRPr="00774B01"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774B01">
        <w:rPr>
          <w:sz w:val="24"/>
          <w:szCs w:val="24"/>
        </w:rPr>
        <w:t>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sidRPr="00774B01">
        <w:rPr>
          <w:iCs/>
          <w:sz w:val="24"/>
          <w:szCs w:val="24"/>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774B01">
        <w:rPr>
          <w:sz w:val="24"/>
          <w:szCs w:val="24"/>
        </w:rPr>
        <w:t>малоэтажной застройки;</w:t>
      </w:r>
    </w:p>
    <w:p w:rsidR="00F13B8F" w:rsidRPr="00774B01"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774B01">
        <w:rPr>
          <w:sz w:val="24"/>
          <w:szCs w:val="24"/>
        </w:rPr>
        <w:t>Развитие промышленности строительной индустрии и строительных материалов;</w:t>
      </w:r>
    </w:p>
    <w:p w:rsidR="00F13B8F" w:rsidRPr="00774B01"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774B01">
        <w:rPr>
          <w:sz w:val="24"/>
          <w:szCs w:val="24"/>
        </w:rPr>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F13B8F" w:rsidRPr="00774B01"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774B01">
        <w:rPr>
          <w:sz w:val="24"/>
          <w:szCs w:val="24"/>
        </w:rPr>
        <w:t>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F13B8F" w:rsidRPr="00774B01"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774B01">
        <w:rPr>
          <w:sz w:val="24"/>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F13B8F" w:rsidRPr="00774B01"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774B01">
        <w:rPr>
          <w:sz w:val="24"/>
          <w:szCs w:val="24"/>
        </w:rPr>
        <w:t>Подготовку земельных участков для жилищного строительства, в том числе для развития инженерной и транспортной инфраструктур на площадках, предлагаемых для развития жилищного строительства на территории.</w:t>
      </w:r>
    </w:p>
    <w:p w:rsidR="00F13B8F" w:rsidRPr="00774B01" w:rsidRDefault="00F13B8F" w:rsidP="00F13B8F">
      <w:pPr>
        <w:tabs>
          <w:tab w:val="left" w:pos="360"/>
          <w:tab w:val="left" w:pos="700"/>
        </w:tabs>
        <w:jc w:val="both"/>
        <w:rPr>
          <w:rFonts w:ascii="Arial" w:hAnsi="Arial" w:cs="Arial"/>
        </w:rPr>
      </w:pPr>
    </w:p>
    <w:p w:rsidR="00F13B8F" w:rsidRPr="00774B01" w:rsidRDefault="00F13B8F" w:rsidP="00F13B8F">
      <w:pPr>
        <w:jc w:val="center"/>
        <w:rPr>
          <w:rFonts w:ascii="Arial" w:eastAsia="Arial Unicode MS" w:hAnsi="Arial" w:cs="Arial"/>
          <w:b/>
          <w:bCs/>
          <w:i/>
          <w:iCs/>
          <w:spacing w:val="-10"/>
        </w:rPr>
      </w:pPr>
      <w:r w:rsidRPr="00774B01">
        <w:rPr>
          <w:rFonts w:ascii="Arial" w:eastAsia="Arial Unicode MS" w:hAnsi="Arial" w:cs="Arial"/>
          <w:b/>
          <w:bCs/>
          <w:i/>
          <w:iCs/>
          <w:spacing w:val="-10"/>
        </w:rPr>
        <w:t>Перечень мероприятий по территориальному планированию и этапы их реализации по разделу «Объекты жилой  инфраструктуры сельсовета»</w:t>
      </w:r>
    </w:p>
    <w:p w:rsidR="00F13B8F" w:rsidRPr="00774B01" w:rsidRDefault="00F13B8F" w:rsidP="00F13B8F">
      <w:pPr>
        <w:ind w:left="360"/>
        <w:jc w:val="center"/>
        <w:rPr>
          <w:rFonts w:ascii="Arial" w:eastAsia="Arial Unicode MS" w:hAnsi="Arial" w:cs="Arial"/>
          <w:b/>
          <w:bCs/>
          <w:i/>
          <w:iCs/>
          <w:spacing w:val="-10"/>
        </w:rPr>
      </w:pPr>
    </w:p>
    <w:tbl>
      <w:tblPr>
        <w:tblW w:w="0" w:type="auto"/>
        <w:tblInd w:w="134" w:type="dxa"/>
        <w:tblLayout w:type="fixed"/>
        <w:tblLook w:val="0000"/>
      </w:tblPr>
      <w:tblGrid>
        <w:gridCol w:w="681"/>
        <w:gridCol w:w="2979"/>
        <w:gridCol w:w="4961"/>
        <w:gridCol w:w="1276"/>
      </w:tblGrid>
      <w:tr w:rsidR="00F13B8F" w:rsidRPr="00774B01" w:rsidTr="00F46BA2">
        <w:tc>
          <w:tcPr>
            <w:tcW w:w="681"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 п/п</w:t>
            </w:r>
          </w:p>
        </w:tc>
        <w:tc>
          <w:tcPr>
            <w:tcW w:w="2979"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Наименование мер</w:t>
            </w:r>
            <w:r w:rsidRPr="00774B01">
              <w:rPr>
                <w:b/>
                <w:sz w:val="24"/>
                <w:szCs w:val="24"/>
              </w:rPr>
              <w:t>о</w:t>
            </w:r>
            <w:r w:rsidRPr="00774B01">
              <w:rPr>
                <w:b/>
                <w:sz w:val="24"/>
                <w:szCs w:val="24"/>
              </w:rPr>
              <w:t>приятия</w:t>
            </w:r>
          </w:p>
        </w:tc>
        <w:tc>
          <w:tcPr>
            <w:tcW w:w="4961"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Описание мероприятия и последовател</w:t>
            </w:r>
            <w:r w:rsidRPr="00774B01">
              <w:rPr>
                <w:b/>
                <w:bCs/>
                <w:sz w:val="24"/>
                <w:szCs w:val="24"/>
              </w:rPr>
              <w:t>ь</w:t>
            </w:r>
            <w:r w:rsidRPr="00774B01">
              <w:rPr>
                <w:b/>
                <w:bCs/>
                <w:sz w:val="24"/>
                <w:szCs w:val="24"/>
              </w:rPr>
              <w:t>ность его выполнения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Прим</w:t>
            </w:r>
            <w:r w:rsidRPr="00774B01">
              <w:rPr>
                <w:b/>
                <w:bCs/>
                <w:sz w:val="24"/>
                <w:szCs w:val="24"/>
              </w:rPr>
              <w:t>е</w:t>
            </w:r>
            <w:r w:rsidRPr="00774B01">
              <w:rPr>
                <w:b/>
                <w:bCs/>
                <w:sz w:val="24"/>
                <w:szCs w:val="24"/>
              </w:rPr>
              <w:t>ча-ние</w:t>
            </w:r>
          </w:p>
        </w:tc>
      </w:tr>
      <w:tr w:rsidR="00F13B8F" w:rsidRPr="00774B01" w:rsidTr="00F46BA2">
        <w:tc>
          <w:tcPr>
            <w:tcW w:w="681"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t>1.</w:t>
            </w:r>
          </w:p>
        </w:tc>
        <w:tc>
          <w:tcPr>
            <w:tcW w:w="2979"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sz w:val="24"/>
                <w:szCs w:val="24"/>
              </w:rPr>
            </w:pPr>
            <w:r w:rsidRPr="00774B01">
              <w:rPr>
                <w:sz w:val="24"/>
                <w:szCs w:val="24"/>
              </w:rPr>
              <w:t>Муниципальный жилой фонд</w:t>
            </w:r>
          </w:p>
        </w:tc>
        <w:tc>
          <w:tcPr>
            <w:tcW w:w="4961"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sz w:val="24"/>
                <w:szCs w:val="24"/>
              </w:rPr>
            </w:pPr>
          </w:p>
        </w:tc>
      </w:tr>
      <w:tr w:rsidR="00F13B8F" w:rsidRPr="00774B01" w:rsidTr="00F46BA2">
        <w:tc>
          <w:tcPr>
            <w:tcW w:w="681"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t>1.1.</w:t>
            </w:r>
          </w:p>
        </w:tc>
        <w:tc>
          <w:tcPr>
            <w:tcW w:w="2979"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sz w:val="24"/>
                <w:szCs w:val="24"/>
                <w:shd w:val="clear" w:color="auto" w:fill="FFFFFF"/>
              </w:rPr>
            </w:pPr>
            <w:r w:rsidRPr="00774B01">
              <w:rPr>
                <w:sz w:val="24"/>
                <w:szCs w:val="24"/>
                <w:shd w:val="clear" w:color="auto" w:fill="FFFFFF"/>
              </w:rPr>
              <w:t>Строительство муниц</w:t>
            </w:r>
            <w:r w:rsidRPr="00774B01">
              <w:rPr>
                <w:sz w:val="24"/>
                <w:szCs w:val="24"/>
                <w:shd w:val="clear" w:color="auto" w:fill="FFFFFF"/>
              </w:rPr>
              <w:t>и</w:t>
            </w:r>
            <w:r w:rsidRPr="00774B01">
              <w:rPr>
                <w:sz w:val="24"/>
                <w:szCs w:val="24"/>
                <w:shd w:val="clear" w:color="auto" w:fill="FFFFFF"/>
              </w:rPr>
              <w:t xml:space="preserve">пального жилья </w:t>
            </w:r>
          </w:p>
        </w:tc>
        <w:tc>
          <w:tcPr>
            <w:tcW w:w="4961"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tabs>
                <w:tab w:val="left" w:pos="1118"/>
              </w:tabs>
              <w:snapToGrid w:val="0"/>
              <w:ind w:firstLine="0"/>
              <w:rPr>
                <w:sz w:val="24"/>
                <w:szCs w:val="24"/>
              </w:rPr>
            </w:pPr>
            <w:r w:rsidRPr="00774B01">
              <w:rPr>
                <w:sz w:val="24"/>
                <w:szCs w:val="24"/>
              </w:rPr>
              <w:t>1.Формирование земельного участка</w:t>
            </w:r>
          </w:p>
          <w:p w:rsidR="00F13B8F" w:rsidRPr="00774B01" w:rsidRDefault="00F13B8F" w:rsidP="00F46BA2">
            <w:pPr>
              <w:pStyle w:val="ConsPlusNormal"/>
              <w:widowControl/>
              <w:tabs>
                <w:tab w:val="left" w:pos="1118"/>
              </w:tabs>
              <w:ind w:firstLine="0"/>
              <w:rPr>
                <w:sz w:val="24"/>
                <w:szCs w:val="24"/>
              </w:rPr>
            </w:pPr>
            <w:r w:rsidRPr="00774B01">
              <w:rPr>
                <w:sz w:val="24"/>
                <w:szCs w:val="24"/>
              </w:rPr>
              <w:t>2.Получение технических условий</w:t>
            </w:r>
          </w:p>
          <w:p w:rsidR="00F13B8F" w:rsidRPr="00774B01" w:rsidRDefault="00F13B8F" w:rsidP="00F46BA2">
            <w:pPr>
              <w:pStyle w:val="ConsPlusNormal"/>
              <w:widowControl/>
              <w:tabs>
                <w:tab w:val="left" w:pos="1118"/>
              </w:tabs>
              <w:ind w:firstLine="0"/>
              <w:rPr>
                <w:sz w:val="24"/>
                <w:szCs w:val="24"/>
              </w:rPr>
            </w:pPr>
            <w:r w:rsidRPr="00774B01">
              <w:rPr>
                <w:sz w:val="24"/>
                <w:szCs w:val="24"/>
              </w:rPr>
              <w:t>3.Подготовка градостроительного плана</w:t>
            </w:r>
          </w:p>
          <w:p w:rsidR="00F13B8F" w:rsidRPr="00774B01" w:rsidRDefault="00F13B8F" w:rsidP="00F46BA2">
            <w:pPr>
              <w:pStyle w:val="ConsPlusNormal"/>
              <w:widowControl/>
              <w:tabs>
                <w:tab w:val="left" w:pos="1118"/>
              </w:tabs>
              <w:ind w:firstLine="0"/>
              <w:rPr>
                <w:sz w:val="24"/>
                <w:szCs w:val="24"/>
              </w:rPr>
            </w:pPr>
            <w:r w:rsidRPr="00774B01">
              <w:rPr>
                <w:sz w:val="24"/>
                <w:szCs w:val="24"/>
              </w:rPr>
              <w:lastRenderedPageBreak/>
              <w:t>4.Подготовка проектно-сметной докуме</w:t>
            </w:r>
            <w:r w:rsidRPr="00774B01">
              <w:rPr>
                <w:sz w:val="24"/>
                <w:szCs w:val="24"/>
              </w:rPr>
              <w:t>н</w:t>
            </w:r>
            <w:r w:rsidRPr="00774B01">
              <w:rPr>
                <w:sz w:val="24"/>
                <w:szCs w:val="24"/>
              </w:rPr>
              <w:t>тации, экспертиза</w:t>
            </w:r>
          </w:p>
          <w:p w:rsidR="00F13B8F" w:rsidRPr="00774B01" w:rsidRDefault="00F13B8F" w:rsidP="00F46BA2">
            <w:pPr>
              <w:pStyle w:val="ConsPlusNormal"/>
              <w:widowControl/>
              <w:tabs>
                <w:tab w:val="left" w:pos="1118"/>
              </w:tabs>
              <w:ind w:firstLine="0"/>
              <w:rPr>
                <w:sz w:val="24"/>
                <w:szCs w:val="24"/>
              </w:rPr>
            </w:pPr>
            <w:r w:rsidRPr="00774B01">
              <w:rPr>
                <w:sz w:val="24"/>
                <w:szCs w:val="24"/>
              </w:rPr>
              <w:t>5.Получение разрешение на строител</w:t>
            </w:r>
            <w:r w:rsidRPr="00774B01">
              <w:rPr>
                <w:sz w:val="24"/>
                <w:szCs w:val="24"/>
              </w:rPr>
              <w:t>ь</w:t>
            </w:r>
            <w:r w:rsidRPr="00774B01">
              <w:rPr>
                <w:sz w:val="24"/>
                <w:szCs w:val="24"/>
              </w:rPr>
              <w:t>ство</w:t>
            </w:r>
          </w:p>
          <w:p w:rsidR="00F13B8F" w:rsidRPr="00774B01" w:rsidRDefault="00F13B8F" w:rsidP="00F46BA2">
            <w:pPr>
              <w:pStyle w:val="ConsPlusNormal"/>
              <w:widowControl/>
              <w:tabs>
                <w:tab w:val="left" w:pos="1118"/>
              </w:tabs>
              <w:ind w:firstLine="0"/>
              <w:rPr>
                <w:sz w:val="24"/>
                <w:szCs w:val="24"/>
              </w:rPr>
            </w:pPr>
            <w:r w:rsidRPr="00774B01">
              <w:rPr>
                <w:sz w:val="24"/>
                <w:szCs w:val="24"/>
              </w:rPr>
              <w:t>6.Строительство</w:t>
            </w:r>
          </w:p>
          <w:p w:rsidR="00F13B8F" w:rsidRPr="00774B01" w:rsidRDefault="00F13B8F" w:rsidP="00F46BA2">
            <w:pPr>
              <w:pStyle w:val="ConsPlusNormal"/>
              <w:widowControl/>
              <w:snapToGrid w:val="0"/>
              <w:ind w:firstLine="0"/>
              <w:rPr>
                <w:sz w:val="24"/>
                <w:szCs w:val="24"/>
              </w:rPr>
            </w:pPr>
            <w:r w:rsidRPr="00774B01">
              <w:rPr>
                <w:sz w:val="24"/>
                <w:szCs w:val="24"/>
              </w:rPr>
              <w:t>7.Ввод в эксплуатацию</w:t>
            </w:r>
          </w:p>
        </w:tc>
        <w:tc>
          <w:tcPr>
            <w:tcW w:w="1276"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rPr>
                <w:rFonts w:ascii="Arial" w:hAnsi="Arial" w:cs="Arial"/>
              </w:rPr>
            </w:pPr>
          </w:p>
        </w:tc>
      </w:tr>
      <w:tr w:rsidR="00F13B8F" w:rsidRPr="00774B01" w:rsidTr="00F46BA2">
        <w:tc>
          <w:tcPr>
            <w:tcW w:w="681"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lastRenderedPageBreak/>
              <w:t>2.</w:t>
            </w:r>
          </w:p>
        </w:tc>
        <w:tc>
          <w:tcPr>
            <w:tcW w:w="2979"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rPr>
                <w:sz w:val="24"/>
                <w:szCs w:val="24"/>
              </w:rPr>
            </w:pPr>
            <w:r w:rsidRPr="00774B01">
              <w:rPr>
                <w:sz w:val="24"/>
                <w:szCs w:val="24"/>
              </w:rPr>
              <w:t>Комплексное освоение земельных участков для жилищного строител</w:t>
            </w:r>
            <w:r w:rsidRPr="00774B01">
              <w:rPr>
                <w:sz w:val="24"/>
                <w:szCs w:val="24"/>
              </w:rPr>
              <w:t>ь</w:t>
            </w:r>
            <w:r w:rsidRPr="00774B01">
              <w:rPr>
                <w:sz w:val="24"/>
                <w:szCs w:val="24"/>
              </w:rPr>
              <w:t xml:space="preserve">ства </w:t>
            </w:r>
          </w:p>
        </w:tc>
        <w:tc>
          <w:tcPr>
            <w:tcW w:w="4961"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rPr>
                <w:sz w:val="24"/>
                <w:szCs w:val="24"/>
              </w:rPr>
            </w:pPr>
            <w:r w:rsidRPr="00774B01">
              <w:rPr>
                <w:sz w:val="24"/>
                <w:szCs w:val="24"/>
              </w:rPr>
              <w:t>1.Формирование земельного участка</w:t>
            </w:r>
          </w:p>
          <w:p w:rsidR="00F13B8F" w:rsidRPr="00774B01" w:rsidRDefault="00F13B8F" w:rsidP="00F46BA2">
            <w:pPr>
              <w:pStyle w:val="ConsPlusNormal"/>
              <w:widowControl/>
              <w:tabs>
                <w:tab w:val="left" w:pos="1365"/>
              </w:tabs>
              <w:ind w:firstLine="0"/>
              <w:rPr>
                <w:sz w:val="24"/>
                <w:szCs w:val="24"/>
              </w:rPr>
            </w:pPr>
            <w:r w:rsidRPr="00774B01">
              <w:rPr>
                <w:sz w:val="24"/>
                <w:szCs w:val="24"/>
              </w:rPr>
              <w:t>2.Подготовка Застройщиком проекта планировки, проекта межевания и градостроител</w:t>
            </w:r>
            <w:r w:rsidRPr="00774B01">
              <w:rPr>
                <w:sz w:val="24"/>
                <w:szCs w:val="24"/>
              </w:rPr>
              <w:t>ь</w:t>
            </w:r>
            <w:r w:rsidRPr="00774B01">
              <w:rPr>
                <w:sz w:val="24"/>
                <w:szCs w:val="24"/>
              </w:rPr>
              <w:t xml:space="preserve">ных планов в составе проекта межевания </w:t>
            </w:r>
          </w:p>
          <w:p w:rsidR="00F13B8F" w:rsidRPr="00774B01" w:rsidRDefault="00F13B8F" w:rsidP="00F46BA2">
            <w:pPr>
              <w:pStyle w:val="ConsPlusNormal"/>
              <w:widowControl/>
              <w:tabs>
                <w:tab w:val="left" w:pos="1365"/>
              </w:tabs>
              <w:ind w:firstLine="0"/>
              <w:rPr>
                <w:sz w:val="24"/>
                <w:szCs w:val="24"/>
              </w:rPr>
            </w:pPr>
            <w:r w:rsidRPr="00774B01">
              <w:rPr>
                <w:sz w:val="24"/>
                <w:szCs w:val="24"/>
              </w:rPr>
              <w:t>3.Проведение публичных слушаний и утвержд</w:t>
            </w:r>
            <w:r w:rsidRPr="00774B01">
              <w:rPr>
                <w:sz w:val="24"/>
                <w:szCs w:val="24"/>
              </w:rPr>
              <w:t>е</w:t>
            </w:r>
            <w:r w:rsidRPr="00774B01">
              <w:rPr>
                <w:sz w:val="24"/>
                <w:szCs w:val="24"/>
              </w:rPr>
              <w:t>ние администрацией поселения проекта план</w:t>
            </w:r>
            <w:r w:rsidRPr="00774B01">
              <w:rPr>
                <w:sz w:val="24"/>
                <w:szCs w:val="24"/>
              </w:rPr>
              <w:t>и</w:t>
            </w:r>
            <w:r w:rsidRPr="00774B01">
              <w:rPr>
                <w:sz w:val="24"/>
                <w:szCs w:val="24"/>
              </w:rPr>
              <w:t>ровки и проекта межевания</w:t>
            </w:r>
          </w:p>
          <w:p w:rsidR="00F13B8F" w:rsidRPr="00774B01" w:rsidRDefault="00F13B8F" w:rsidP="00F46BA2">
            <w:pPr>
              <w:pStyle w:val="ConsPlusNormal"/>
              <w:widowControl/>
              <w:tabs>
                <w:tab w:val="left" w:pos="1365"/>
              </w:tabs>
              <w:ind w:firstLine="0"/>
              <w:rPr>
                <w:sz w:val="24"/>
                <w:szCs w:val="24"/>
              </w:rPr>
            </w:pPr>
            <w:r w:rsidRPr="00774B01">
              <w:rPr>
                <w:sz w:val="24"/>
                <w:szCs w:val="24"/>
              </w:rPr>
              <w:t>4.Подготовка застройщиком проектной докуме</w:t>
            </w:r>
            <w:r w:rsidRPr="00774B01">
              <w:rPr>
                <w:sz w:val="24"/>
                <w:szCs w:val="24"/>
              </w:rPr>
              <w:t>н</w:t>
            </w:r>
            <w:r w:rsidRPr="00774B01">
              <w:rPr>
                <w:sz w:val="24"/>
                <w:szCs w:val="24"/>
              </w:rPr>
              <w:t xml:space="preserve">тации. </w:t>
            </w:r>
          </w:p>
          <w:p w:rsidR="00F13B8F" w:rsidRPr="00774B01" w:rsidRDefault="00F13B8F" w:rsidP="00F46BA2">
            <w:pPr>
              <w:pStyle w:val="ConsPlusNormal"/>
              <w:widowControl/>
              <w:tabs>
                <w:tab w:val="left" w:pos="1365"/>
              </w:tabs>
              <w:ind w:firstLine="0"/>
              <w:rPr>
                <w:sz w:val="24"/>
                <w:szCs w:val="24"/>
              </w:rPr>
            </w:pPr>
            <w:r w:rsidRPr="00774B01">
              <w:rPr>
                <w:sz w:val="24"/>
                <w:szCs w:val="24"/>
              </w:rPr>
              <w:t>5.Экспертиза (при необходимости)</w:t>
            </w:r>
          </w:p>
          <w:p w:rsidR="00F13B8F" w:rsidRPr="00774B01" w:rsidRDefault="00F13B8F" w:rsidP="00F46BA2">
            <w:pPr>
              <w:pStyle w:val="ConsPlusNormal"/>
              <w:widowControl/>
              <w:tabs>
                <w:tab w:val="left" w:pos="1365"/>
              </w:tabs>
              <w:ind w:firstLine="0"/>
              <w:rPr>
                <w:sz w:val="24"/>
                <w:szCs w:val="24"/>
              </w:rPr>
            </w:pPr>
            <w:r w:rsidRPr="00774B01">
              <w:rPr>
                <w:sz w:val="24"/>
                <w:szCs w:val="24"/>
              </w:rPr>
              <w:t>6.Получение разрешения на строител</w:t>
            </w:r>
            <w:r w:rsidRPr="00774B01">
              <w:rPr>
                <w:sz w:val="24"/>
                <w:szCs w:val="24"/>
              </w:rPr>
              <w:t>ь</w:t>
            </w:r>
            <w:r w:rsidRPr="00774B01">
              <w:rPr>
                <w:sz w:val="24"/>
                <w:szCs w:val="24"/>
              </w:rPr>
              <w:t>ство</w:t>
            </w:r>
          </w:p>
          <w:p w:rsidR="00F13B8F" w:rsidRPr="00774B01" w:rsidRDefault="00F13B8F" w:rsidP="00F46BA2">
            <w:pPr>
              <w:pStyle w:val="ConsPlusNormal"/>
              <w:widowControl/>
              <w:tabs>
                <w:tab w:val="left" w:pos="1365"/>
              </w:tabs>
              <w:ind w:firstLine="0"/>
              <w:rPr>
                <w:sz w:val="24"/>
                <w:szCs w:val="24"/>
              </w:rPr>
            </w:pPr>
            <w:r w:rsidRPr="00774B01">
              <w:rPr>
                <w:sz w:val="24"/>
                <w:szCs w:val="24"/>
              </w:rPr>
              <w:t>7.Строительство</w:t>
            </w:r>
          </w:p>
          <w:p w:rsidR="00F13B8F" w:rsidRPr="00774B01" w:rsidRDefault="00F13B8F" w:rsidP="00F46BA2">
            <w:pPr>
              <w:pStyle w:val="ConsPlusNormal"/>
              <w:widowControl/>
              <w:snapToGrid w:val="0"/>
              <w:ind w:firstLine="0"/>
              <w:rPr>
                <w:iCs/>
                <w:sz w:val="24"/>
                <w:szCs w:val="24"/>
              </w:rPr>
            </w:pPr>
            <w:r w:rsidRPr="00774B01">
              <w:rPr>
                <w:iCs/>
                <w:sz w:val="24"/>
                <w:szCs w:val="24"/>
              </w:rPr>
              <w:t>8.Ввод в эксплуатацию</w:t>
            </w:r>
          </w:p>
        </w:tc>
        <w:tc>
          <w:tcPr>
            <w:tcW w:w="1276"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rPr>
                <w:rFonts w:ascii="Arial" w:hAnsi="Arial" w:cs="Arial"/>
              </w:rPr>
            </w:pPr>
          </w:p>
        </w:tc>
      </w:tr>
    </w:tbl>
    <w:p w:rsidR="00F13B8F" w:rsidRPr="00774B01" w:rsidRDefault="00F13B8F" w:rsidP="00F13B8F">
      <w:pPr>
        <w:pStyle w:val="afe"/>
        <w:jc w:val="right"/>
        <w:rPr>
          <w:rFonts w:ascii="Arial" w:hAnsi="Arial" w:cs="Arial"/>
          <w:sz w:val="24"/>
        </w:rPr>
      </w:pPr>
    </w:p>
    <w:p w:rsidR="00F13B8F" w:rsidRPr="00774B01" w:rsidRDefault="00F13B8F" w:rsidP="00F13B8F">
      <w:pPr>
        <w:rPr>
          <w:rFonts w:ascii="Arial" w:hAnsi="Arial" w:cs="Arial"/>
          <w:b/>
          <w:bCs/>
        </w:rPr>
      </w:pPr>
      <w:r w:rsidRPr="00774B01">
        <w:rPr>
          <w:rFonts w:ascii="Arial" w:hAnsi="Arial" w:cs="Arial"/>
          <w:b/>
          <w:bCs/>
        </w:rPr>
        <w:br w:type="page"/>
      </w:r>
    </w:p>
    <w:p w:rsidR="00F13B8F" w:rsidRPr="00774B01" w:rsidRDefault="00F13B8F" w:rsidP="00F13B8F">
      <w:pPr>
        <w:pStyle w:val="af5"/>
        <w:shd w:val="clear" w:color="auto" w:fill="FFFFFF"/>
        <w:spacing w:line="340" w:lineRule="exact"/>
        <w:ind w:left="0"/>
        <w:jc w:val="center"/>
        <w:rPr>
          <w:rFonts w:ascii="Arial" w:hAnsi="Arial" w:cs="Arial"/>
          <w:b/>
        </w:rPr>
      </w:pPr>
      <w:r w:rsidRPr="00774B01">
        <w:rPr>
          <w:rFonts w:ascii="Arial" w:hAnsi="Arial" w:cs="Arial"/>
          <w:b/>
          <w:bCs/>
        </w:rPr>
        <w:lastRenderedPageBreak/>
        <w:t xml:space="preserve">5.3.4. </w:t>
      </w:r>
      <w:r w:rsidRPr="00774B01">
        <w:rPr>
          <w:rFonts w:ascii="Arial" w:hAnsi="Arial" w:cs="Arial"/>
          <w:b/>
        </w:rPr>
        <w:t>Предложения по обеспечению территории сельсовета объектами торговли, общественного питания, бытового обслуживания, жилищно-коммунального х</w:t>
      </w:r>
      <w:r w:rsidRPr="00774B01">
        <w:rPr>
          <w:rFonts w:ascii="Arial" w:hAnsi="Arial" w:cs="Arial"/>
          <w:b/>
        </w:rPr>
        <w:t>о</w:t>
      </w:r>
      <w:r w:rsidRPr="00774B01">
        <w:rPr>
          <w:rFonts w:ascii="Arial" w:hAnsi="Arial" w:cs="Arial"/>
          <w:b/>
        </w:rPr>
        <w:t>зяйства</w:t>
      </w:r>
    </w:p>
    <w:p w:rsidR="00F13B8F" w:rsidRPr="00774B01" w:rsidRDefault="00F13B8F" w:rsidP="00F13B8F">
      <w:pPr>
        <w:pStyle w:val="af5"/>
        <w:shd w:val="clear" w:color="auto" w:fill="FFFFFF"/>
        <w:spacing w:line="200" w:lineRule="exact"/>
        <w:ind w:left="0"/>
        <w:jc w:val="center"/>
        <w:rPr>
          <w:rFonts w:ascii="Arial" w:hAnsi="Arial" w:cs="Arial"/>
          <w:b/>
          <w:color w:val="C00000"/>
        </w:rPr>
      </w:pPr>
    </w:p>
    <w:p w:rsidR="00F13B8F" w:rsidRPr="00774B01" w:rsidRDefault="00F13B8F" w:rsidP="00F13B8F">
      <w:pPr>
        <w:snapToGrid w:val="0"/>
        <w:spacing w:line="340" w:lineRule="exact"/>
        <w:ind w:firstLine="709"/>
        <w:jc w:val="both"/>
        <w:rPr>
          <w:rFonts w:ascii="Arial" w:hAnsi="Arial" w:cs="Arial"/>
          <w:bCs/>
        </w:rPr>
      </w:pPr>
      <w:r w:rsidRPr="00774B01">
        <w:rPr>
          <w:rFonts w:ascii="Arial" w:hAnsi="Arial" w:cs="Arial"/>
          <w:bCs/>
          <w:iCs/>
          <w:spacing w:val="-3"/>
          <w:shd w:val="clear" w:color="auto" w:fill="FFFFFF"/>
        </w:rPr>
        <w:t>На территории сельского поселения п</w:t>
      </w:r>
      <w:r w:rsidRPr="00774B01">
        <w:rPr>
          <w:rFonts w:ascii="Arial" w:hAnsi="Arial" w:cs="Arial"/>
          <w:bCs/>
        </w:rPr>
        <w:t xml:space="preserve">ланируется формирование общественных зон с комплексом инфраструктуры, отвечающей современным требованиям. </w:t>
      </w:r>
    </w:p>
    <w:p w:rsidR="00F13B8F" w:rsidRPr="00774B01" w:rsidRDefault="00F13B8F" w:rsidP="00F13B8F">
      <w:pPr>
        <w:tabs>
          <w:tab w:val="left" w:pos="0"/>
        </w:tabs>
        <w:autoSpaceDE w:val="0"/>
        <w:spacing w:line="340" w:lineRule="exact"/>
        <w:ind w:firstLine="709"/>
        <w:jc w:val="both"/>
        <w:rPr>
          <w:rFonts w:ascii="Arial" w:hAnsi="Arial" w:cs="Arial"/>
          <w:bCs/>
        </w:rPr>
      </w:pPr>
      <w:r w:rsidRPr="00774B01">
        <w:rPr>
          <w:rFonts w:ascii="Arial" w:hAnsi="Arial" w:cs="Arial"/>
          <w:bCs/>
        </w:rPr>
        <w:t xml:space="preserve">Требуется </w:t>
      </w:r>
      <w:r w:rsidRPr="00774B01">
        <w:rPr>
          <w:rFonts w:ascii="Arial" w:hAnsi="Arial" w:cs="Arial"/>
          <w:bCs/>
          <w:iCs/>
          <w:spacing w:val="-3"/>
          <w:shd w:val="clear" w:color="auto" w:fill="FFFFFF"/>
        </w:rPr>
        <w:t>размещение учреждений торговли с соблюдением радиусов доступности, укрупнение объектов путем создания торговых комплексов и центров, формиров</w:t>
      </w:r>
      <w:r w:rsidRPr="00774B01">
        <w:rPr>
          <w:rFonts w:ascii="Arial" w:hAnsi="Arial" w:cs="Arial"/>
          <w:bCs/>
          <w:iCs/>
          <w:spacing w:val="-3"/>
          <w:shd w:val="clear" w:color="auto" w:fill="FFFFFF"/>
        </w:rPr>
        <w:t>а</w:t>
      </w:r>
      <w:r w:rsidRPr="00774B01">
        <w:rPr>
          <w:rFonts w:ascii="Arial" w:hAnsi="Arial" w:cs="Arial"/>
          <w:bCs/>
          <w:iCs/>
          <w:spacing w:val="-3"/>
          <w:shd w:val="clear" w:color="auto" w:fill="FFFFFF"/>
        </w:rPr>
        <w:t xml:space="preserve">ние торговых зон, рынка. </w:t>
      </w:r>
      <w:r w:rsidRPr="00774B01">
        <w:rPr>
          <w:rFonts w:ascii="Arial" w:hAnsi="Arial" w:cs="Arial"/>
          <w:bCs/>
        </w:rPr>
        <w:t xml:space="preserve">Наряду с муниципальными,  возможно развитие сети торговых учреждений других форм собственности. </w:t>
      </w:r>
    </w:p>
    <w:p w:rsidR="00F13B8F" w:rsidRPr="00774B01" w:rsidRDefault="00F13B8F" w:rsidP="00F13B8F">
      <w:pPr>
        <w:autoSpaceDE w:val="0"/>
        <w:spacing w:line="160" w:lineRule="exact"/>
        <w:ind w:firstLine="720"/>
        <w:jc w:val="both"/>
        <w:rPr>
          <w:rFonts w:ascii="Arial" w:eastAsia="Arial Unicode MS" w:hAnsi="Arial" w:cs="Arial"/>
          <w:bCs/>
          <w:iCs/>
          <w:color w:val="C00000"/>
          <w:spacing w:val="-10"/>
        </w:rPr>
      </w:pPr>
    </w:p>
    <w:p w:rsidR="00F13B8F" w:rsidRPr="00774B01" w:rsidRDefault="00F13B8F" w:rsidP="00F13B8F">
      <w:pPr>
        <w:autoSpaceDE w:val="0"/>
        <w:jc w:val="center"/>
        <w:rPr>
          <w:rFonts w:ascii="Arial" w:hAnsi="Arial" w:cs="Arial"/>
          <w:b/>
          <w:i/>
        </w:rPr>
      </w:pPr>
      <w:r w:rsidRPr="00774B01">
        <w:rPr>
          <w:rFonts w:ascii="Arial" w:eastAsia="Arial Unicode MS" w:hAnsi="Arial" w:cs="Arial"/>
          <w:b/>
          <w:bCs/>
          <w:i/>
          <w:iCs/>
          <w:spacing w:val="-10"/>
        </w:rPr>
        <w:t>Перечень мероприятий по территориальному планированию  по разделу «</w:t>
      </w:r>
      <w:r w:rsidRPr="00774B01">
        <w:rPr>
          <w:rFonts w:ascii="Arial" w:hAnsi="Arial" w:cs="Arial"/>
          <w:b/>
          <w:i/>
        </w:rPr>
        <w:t>Обеспечение территории сельсовета объектами торговли, общественного пит</w:t>
      </w:r>
      <w:r w:rsidRPr="00774B01">
        <w:rPr>
          <w:rFonts w:ascii="Arial" w:hAnsi="Arial" w:cs="Arial"/>
          <w:b/>
          <w:i/>
        </w:rPr>
        <w:t>а</w:t>
      </w:r>
      <w:r w:rsidRPr="00774B01">
        <w:rPr>
          <w:rFonts w:ascii="Arial" w:hAnsi="Arial" w:cs="Arial"/>
          <w:b/>
          <w:i/>
        </w:rPr>
        <w:t>ния, бытового обслуживания, жилищно-коммунального хозяйства»</w:t>
      </w:r>
    </w:p>
    <w:p w:rsidR="00F13B8F" w:rsidRPr="00774B01" w:rsidRDefault="00F13B8F" w:rsidP="00F13B8F">
      <w:pPr>
        <w:autoSpaceDE w:val="0"/>
        <w:jc w:val="center"/>
        <w:rPr>
          <w:rFonts w:ascii="Arial" w:hAnsi="Arial" w:cs="Arial"/>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160"/>
        <w:gridCol w:w="3534"/>
        <w:gridCol w:w="1570"/>
      </w:tblGrid>
      <w:tr w:rsidR="00F13B8F" w:rsidRPr="00774B01" w:rsidTr="00F46BA2">
        <w:tc>
          <w:tcPr>
            <w:tcW w:w="817" w:type="dxa"/>
            <w:shd w:val="clear" w:color="auto" w:fill="E9E6D7"/>
            <w:vAlign w:val="center"/>
          </w:tcPr>
          <w:p w:rsidR="00F13B8F" w:rsidRPr="00774B01" w:rsidRDefault="00F13B8F" w:rsidP="00F46BA2">
            <w:pPr>
              <w:autoSpaceDE w:val="0"/>
              <w:jc w:val="center"/>
              <w:rPr>
                <w:rFonts w:ascii="Arial" w:hAnsi="Arial" w:cs="Arial"/>
                <w:b/>
                <w:i/>
              </w:rPr>
            </w:pPr>
            <w:r w:rsidRPr="00774B01">
              <w:rPr>
                <w:rFonts w:ascii="Arial" w:hAnsi="Arial" w:cs="Arial"/>
                <w:b/>
              </w:rPr>
              <w:t>№ п/п</w:t>
            </w:r>
          </w:p>
        </w:tc>
        <w:tc>
          <w:tcPr>
            <w:tcW w:w="4223" w:type="dxa"/>
            <w:shd w:val="clear" w:color="auto" w:fill="E9E6D7"/>
            <w:vAlign w:val="center"/>
          </w:tcPr>
          <w:p w:rsidR="00F13B8F" w:rsidRPr="00774B01" w:rsidRDefault="00F13B8F" w:rsidP="00F46BA2">
            <w:pPr>
              <w:autoSpaceDE w:val="0"/>
              <w:jc w:val="center"/>
              <w:rPr>
                <w:rFonts w:ascii="Arial" w:hAnsi="Arial" w:cs="Arial"/>
                <w:b/>
                <w:i/>
              </w:rPr>
            </w:pPr>
            <w:r w:rsidRPr="00774B01">
              <w:rPr>
                <w:rFonts w:ascii="Arial" w:hAnsi="Arial" w:cs="Arial"/>
                <w:b/>
              </w:rPr>
              <w:t>Наименование мероприятия</w:t>
            </w:r>
          </w:p>
        </w:tc>
        <w:tc>
          <w:tcPr>
            <w:tcW w:w="3573" w:type="dxa"/>
            <w:shd w:val="clear" w:color="auto" w:fill="E9E6D7"/>
            <w:vAlign w:val="center"/>
          </w:tcPr>
          <w:p w:rsidR="00F13B8F" w:rsidRPr="00774B01" w:rsidRDefault="00F13B8F" w:rsidP="00F46BA2">
            <w:pPr>
              <w:autoSpaceDE w:val="0"/>
              <w:jc w:val="center"/>
              <w:rPr>
                <w:rFonts w:ascii="Arial" w:hAnsi="Arial" w:cs="Arial"/>
                <w:b/>
                <w:i/>
              </w:rPr>
            </w:pPr>
            <w:r w:rsidRPr="00774B01">
              <w:rPr>
                <w:rFonts w:ascii="Arial" w:hAnsi="Arial" w:cs="Arial"/>
                <w:b/>
                <w:bCs/>
              </w:rPr>
              <w:t>Описание мероприятия и последовательность его выпо</w:t>
            </w:r>
            <w:r w:rsidRPr="00774B01">
              <w:rPr>
                <w:rFonts w:ascii="Arial" w:hAnsi="Arial" w:cs="Arial"/>
                <w:b/>
                <w:bCs/>
              </w:rPr>
              <w:t>л</w:t>
            </w:r>
            <w:r w:rsidRPr="00774B01">
              <w:rPr>
                <w:rFonts w:ascii="Arial" w:hAnsi="Arial" w:cs="Arial"/>
                <w:b/>
                <w:bCs/>
              </w:rPr>
              <w:t>нения</w:t>
            </w:r>
          </w:p>
        </w:tc>
        <w:tc>
          <w:tcPr>
            <w:tcW w:w="1468" w:type="dxa"/>
            <w:shd w:val="clear" w:color="auto" w:fill="E9E6D7"/>
            <w:vAlign w:val="center"/>
          </w:tcPr>
          <w:p w:rsidR="00F13B8F" w:rsidRPr="00774B01" w:rsidRDefault="00F13B8F" w:rsidP="00F46BA2">
            <w:pPr>
              <w:autoSpaceDE w:val="0"/>
              <w:jc w:val="center"/>
              <w:rPr>
                <w:rFonts w:ascii="Arial" w:hAnsi="Arial" w:cs="Arial"/>
                <w:b/>
                <w:i/>
              </w:rPr>
            </w:pPr>
            <w:r w:rsidRPr="00774B01">
              <w:rPr>
                <w:rFonts w:ascii="Arial" w:hAnsi="Arial" w:cs="Arial"/>
                <w:b/>
                <w:bCs/>
              </w:rPr>
              <w:t>Примечание</w:t>
            </w:r>
          </w:p>
        </w:tc>
      </w:tr>
      <w:tr w:rsidR="00F13B8F" w:rsidRPr="00774B01" w:rsidTr="00F46BA2">
        <w:tc>
          <w:tcPr>
            <w:tcW w:w="817" w:type="dxa"/>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w:t>
            </w:r>
          </w:p>
        </w:tc>
        <w:tc>
          <w:tcPr>
            <w:tcW w:w="9264" w:type="dxa"/>
            <w:gridSpan w:val="3"/>
            <w:shd w:val="clear" w:color="auto" w:fill="E9E6D7"/>
            <w:vAlign w:val="center"/>
          </w:tcPr>
          <w:p w:rsidR="00F13B8F" w:rsidRPr="00774B01" w:rsidRDefault="00F13B8F" w:rsidP="00F46BA2">
            <w:pPr>
              <w:autoSpaceDE w:val="0"/>
              <w:rPr>
                <w:rFonts w:ascii="Arial" w:hAnsi="Arial" w:cs="Arial"/>
                <w:b/>
                <w:i/>
              </w:rPr>
            </w:pPr>
            <w:r w:rsidRPr="00774B01">
              <w:rPr>
                <w:rFonts w:ascii="Arial" w:hAnsi="Arial" w:cs="Arial"/>
                <w:b/>
              </w:rPr>
              <w:t>Объекты торговли:</w:t>
            </w: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1.1.</w:t>
            </w:r>
          </w:p>
        </w:tc>
        <w:tc>
          <w:tcPr>
            <w:tcW w:w="4223" w:type="dxa"/>
            <w:vAlign w:val="center"/>
          </w:tcPr>
          <w:p w:rsidR="00F13B8F" w:rsidRPr="00774B01" w:rsidRDefault="00F13B8F" w:rsidP="00F46BA2">
            <w:pPr>
              <w:pStyle w:val="ConsPlusNormal"/>
              <w:widowControl/>
              <w:snapToGrid w:val="0"/>
              <w:ind w:firstLine="0"/>
              <w:rPr>
                <w:b/>
                <w:sz w:val="24"/>
                <w:szCs w:val="24"/>
              </w:rPr>
            </w:pPr>
            <w:r w:rsidRPr="00774B01">
              <w:rPr>
                <w:b/>
                <w:sz w:val="24"/>
                <w:szCs w:val="24"/>
              </w:rPr>
              <w:t>Торгово-развлекательный ко</w:t>
            </w:r>
            <w:r w:rsidRPr="00774B01">
              <w:rPr>
                <w:b/>
                <w:sz w:val="24"/>
                <w:szCs w:val="24"/>
              </w:rPr>
              <w:t>м</w:t>
            </w:r>
            <w:r w:rsidRPr="00774B01">
              <w:rPr>
                <w:b/>
                <w:sz w:val="24"/>
                <w:szCs w:val="24"/>
              </w:rPr>
              <w:t xml:space="preserve">плекс </w:t>
            </w:r>
          </w:p>
        </w:tc>
        <w:tc>
          <w:tcPr>
            <w:tcW w:w="3573" w:type="dxa"/>
            <w:vMerge w:val="restart"/>
            <w:vAlign w:val="center"/>
          </w:tcPr>
          <w:p w:rsidR="00F13B8F" w:rsidRPr="00774B01" w:rsidRDefault="00F13B8F" w:rsidP="00F46BA2">
            <w:pPr>
              <w:pStyle w:val="ConsPlusNormal"/>
              <w:widowControl/>
              <w:tabs>
                <w:tab w:val="left" w:pos="1035"/>
              </w:tabs>
              <w:snapToGrid w:val="0"/>
              <w:ind w:left="30" w:right="5" w:firstLine="0"/>
              <w:rPr>
                <w:sz w:val="24"/>
                <w:szCs w:val="24"/>
              </w:rPr>
            </w:pPr>
            <w:r w:rsidRPr="00774B01">
              <w:rPr>
                <w:sz w:val="24"/>
                <w:szCs w:val="24"/>
              </w:rPr>
              <w:t>1.Формирование земельного уч</w:t>
            </w:r>
            <w:r w:rsidRPr="00774B01">
              <w:rPr>
                <w:sz w:val="24"/>
                <w:szCs w:val="24"/>
              </w:rPr>
              <w:t>а</w:t>
            </w:r>
            <w:r w:rsidRPr="00774B01">
              <w:rPr>
                <w:sz w:val="24"/>
                <w:szCs w:val="24"/>
              </w:rPr>
              <w:t>стка</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2.Проведение торгов</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 xml:space="preserve">3.Проектирование </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4.Получение разрешения на стро</w:t>
            </w:r>
            <w:r w:rsidRPr="00774B01">
              <w:rPr>
                <w:sz w:val="24"/>
                <w:szCs w:val="24"/>
              </w:rPr>
              <w:t>и</w:t>
            </w:r>
            <w:r w:rsidRPr="00774B01">
              <w:rPr>
                <w:sz w:val="24"/>
                <w:szCs w:val="24"/>
              </w:rPr>
              <w:t>тельство</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5.Строительство</w:t>
            </w:r>
          </w:p>
          <w:p w:rsidR="00F13B8F" w:rsidRPr="00774B01" w:rsidRDefault="00F13B8F" w:rsidP="00F46BA2">
            <w:pPr>
              <w:pStyle w:val="ConsPlusNormal"/>
              <w:widowControl/>
              <w:snapToGrid w:val="0"/>
              <w:ind w:firstLine="0"/>
              <w:rPr>
                <w:sz w:val="24"/>
                <w:szCs w:val="24"/>
              </w:rPr>
            </w:pPr>
            <w:r w:rsidRPr="00774B01">
              <w:rPr>
                <w:sz w:val="24"/>
                <w:szCs w:val="24"/>
              </w:rPr>
              <w:t>6.Ввод в эксплуатацию</w:t>
            </w:r>
          </w:p>
        </w:tc>
        <w:tc>
          <w:tcPr>
            <w:tcW w:w="1468" w:type="dxa"/>
          </w:tcPr>
          <w:p w:rsidR="00F13B8F" w:rsidRPr="00774B01" w:rsidRDefault="00F13B8F" w:rsidP="00F46BA2">
            <w:pPr>
              <w:pStyle w:val="ConsPlusNormal"/>
              <w:widowControl/>
              <w:snapToGrid w:val="0"/>
              <w:ind w:firstLine="0"/>
              <w:jc w:val="both"/>
              <w:rPr>
                <w:color w:val="C00000"/>
                <w:sz w:val="24"/>
                <w:szCs w:val="24"/>
              </w:rPr>
            </w:pP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1.2.</w:t>
            </w:r>
          </w:p>
        </w:tc>
        <w:tc>
          <w:tcPr>
            <w:tcW w:w="4223" w:type="dxa"/>
            <w:vAlign w:val="center"/>
          </w:tcPr>
          <w:p w:rsidR="00F13B8F" w:rsidRPr="00774B01" w:rsidRDefault="00F13B8F" w:rsidP="00F46BA2">
            <w:pPr>
              <w:pStyle w:val="ConsPlusNormal"/>
              <w:widowControl/>
              <w:snapToGrid w:val="0"/>
              <w:ind w:firstLine="0"/>
              <w:rPr>
                <w:b/>
                <w:sz w:val="24"/>
                <w:szCs w:val="24"/>
              </w:rPr>
            </w:pPr>
            <w:r w:rsidRPr="00774B01">
              <w:rPr>
                <w:b/>
                <w:sz w:val="24"/>
                <w:szCs w:val="24"/>
              </w:rPr>
              <w:t>Торговый центр по продаже стро</w:t>
            </w:r>
            <w:r w:rsidRPr="00774B01">
              <w:rPr>
                <w:b/>
                <w:sz w:val="24"/>
                <w:szCs w:val="24"/>
              </w:rPr>
              <w:t>и</w:t>
            </w:r>
            <w:r w:rsidRPr="00774B01">
              <w:rPr>
                <w:b/>
                <w:sz w:val="24"/>
                <w:szCs w:val="24"/>
              </w:rPr>
              <w:t xml:space="preserve">тельных материалов </w:t>
            </w:r>
          </w:p>
        </w:tc>
        <w:tc>
          <w:tcPr>
            <w:tcW w:w="3573" w:type="dxa"/>
            <w:vMerge/>
            <w:vAlign w:val="center"/>
          </w:tcPr>
          <w:p w:rsidR="00F13B8F" w:rsidRPr="00774B01" w:rsidRDefault="00F13B8F" w:rsidP="00F46BA2">
            <w:pPr>
              <w:pStyle w:val="ConsPlusNormal"/>
              <w:widowControl/>
              <w:snapToGrid w:val="0"/>
              <w:ind w:firstLine="0"/>
              <w:rPr>
                <w:color w:val="C00000"/>
                <w:sz w:val="24"/>
                <w:szCs w:val="24"/>
              </w:rPr>
            </w:pPr>
          </w:p>
        </w:tc>
        <w:tc>
          <w:tcPr>
            <w:tcW w:w="1468" w:type="dxa"/>
          </w:tcPr>
          <w:p w:rsidR="00F13B8F" w:rsidRPr="00774B01" w:rsidRDefault="00F13B8F" w:rsidP="00F46BA2">
            <w:pPr>
              <w:pStyle w:val="ConsPlusNormal"/>
              <w:widowControl/>
              <w:snapToGrid w:val="0"/>
              <w:ind w:firstLine="0"/>
              <w:jc w:val="both"/>
              <w:rPr>
                <w:color w:val="C00000"/>
                <w:sz w:val="24"/>
                <w:szCs w:val="24"/>
              </w:rPr>
            </w:pP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1.2.</w:t>
            </w:r>
          </w:p>
        </w:tc>
        <w:tc>
          <w:tcPr>
            <w:tcW w:w="4223" w:type="dxa"/>
            <w:vAlign w:val="center"/>
          </w:tcPr>
          <w:p w:rsidR="00F13B8F" w:rsidRPr="00774B01" w:rsidRDefault="00F13B8F" w:rsidP="00F46BA2">
            <w:pPr>
              <w:pStyle w:val="ConsPlusNormal"/>
              <w:widowControl/>
              <w:snapToGrid w:val="0"/>
              <w:ind w:firstLine="0"/>
              <w:rPr>
                <w:b/>
                <w:sz w:val="24"/>
                <w:szCs w:val="24"/>
              </w:rPr>
            </w:pPr>
            <w:r w:rsidRPr="00774B01">
              <w:rPr>
                <w:b/>
                <w:sz w:val="24"/>
                <w:szCs w:val="24"/>
              </w:rPr>
              <w:t>Магазины:</w:t>
            </w:r>
          </w:p>
        </w:tc>
        <w:tc>
          <w:tcPr>
            <w:tcW w:w="3573" w:type="dxa"/>
            <w:vAlign w:val="center"/>
          </w:tcPr>
          <w:p w:rsidR="00F13B8F" w:rsidRPr="00774B01" w:rsidRDefault="00F13B8F" w:rsidP="00F46BA2">
            <w:pPr>
              <w:autoSpaceDE w:val="0"/>
              <w:rPr>
                <w:rFonts w:ascii="Arial" w:hAnsi="Arial" w:cs="Arial"/>
                <w:b/>
                <w:i/>
              </w:rPr>
            </w:pPr>
          </w:p>
        </w:tc>
        <w:tc>
          <w:tcPr>
            <w:tcW w:w="1468" w:type="dxa"/>
          </w:tcPr>
          <w:p w:rsidR="00F13B8F" w:rsidRPr="00774B01" w:rsidRDefault="00F13B8F" w:rsidP="00F46BA2">
            <w:pPr>
              <w:autoSpaceDE w:val="0"/>
              <w:jc w:val="center"/>
              <w:rPr>
                <w:rFonts w:ascii="Arial" w:hAnsi="Arial" w:cs="Arial"/>
                <w:b/>
                <w:i/>
              </w:rPr>
            </w:pP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1.2.1</w:t>
            </w:r>
          </w:p>
        </w:tc>
        <w:tc>
          <w:tcPr>
            <w:tcW w:w="4223" w:type="dxa"/>
            <w:vAlign w:val="center"/>
          </w:tcPr>
          <w:p w:rsidR="00F13B8F" w:rsidRPr="00774B01" w:rsidRDefault="00F13B8F" w:rsidP="00F46BA2">
            <w:pPr>
              <w:pStyle w:val="ConsPlusNormal"/>
              <w:widowControl/>
              <w:snapToGrid w:val="0"/>
              <w:ind w:firstLine="0"/>
              <w:rPr>
                <w:sz w:val="24"/>
                <w:szCs w:val="24"/>
              </w:rPr>
            </w:pPr>
            <w:r w:rsidRPr="00774B01">
              <w:rPr>
                <w:sz w:val="24"/>
                <w:szCs w:val="24"/>
              </w:rPr>
              <w:t>Продовольственных товаров</w:t>
            </w:r>
          </w:p>
        </w:tc>
        <w:tc>
          <w:tcPr>
            <w:tcW w:w="3573" w:type="dxa"/>
            <w:vMerge w:val="restart"/>
            <w:vAlign w:val="center"/>
          </w:tcPr>
          <w:p w:rsidR="00F13B8F" w:rsidRPr="00774B01" w:rsidRDefault="00F13B8F" w:rsidP="00F46BA2">
            <w:pPr>
              <w:pStyle w:val="ConsPlusNormal"/>
              <w:widowControl/>
              <w:tabs>
                <w:tab w:val="left" w:pos="1035"/>
              </w:tabs>
              <w:snapToGrid w:val="0"/>
              <w:ind w:left="30" w:right="5" w:firstLine="0"/>
              <w:rPr>
                <w:sz w:val="24"/>
                <w:szCs w:val="24"/>
              </w:rPr>
            </w:pPr>
            <w:r w:rsidRPr="00774B01">
              <w:rPr>
                <w:sz w:val="24"/>
                <w:szCs w:val="24"/>
              </w:rPr>
              <w:t>1.Формирование земельного уч</w:t>
            </w:r>
            <w:r w:rsidRPr="00774B01">
              <w:rPr>
                <w:sz w:val="24"/>
                <w:szCs w:val="24"/>
              </w:rPr>
              <w:t>а</w:t>
            </w:r>
            <w:r w:rsidRPr="00774B01">
              <w:rPr>
                <w:sz w:val="24"/>
                <w:szCs w:val="24"/>
              </w:rPr>
              <w:t>стка</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2.Проведение торгов</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3.Проектирование</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4.Получение разрешения на стро</w:t>
            </w:r>
            <w:r w:rsidRPr="00774B01">
              <w:rPr>
                <w:sz w:val="24"/>
                <w:szCs w:val="24"/>
              </w:rPr>
              <w:t>и</w:t>
            </w:r>
            <w:r w:rsidRPr="00774B01">
              <w:rPr>
                <w:sz w:val="24"/>
                <w:szCs w:val="24"/>
              </w:rPr>
              <w:t>тельство</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5.Строительство</w:t>
            </w:r>
          </w:p>
          <w:p w:rsidR="00F13B8F" w:rsidRPr="00774B01" w:rsidRDefault="00F13B8F" w:rsidP="00F46BA2">
            <w:pPr>
              <w:pStyle w:val="ConsPlusNormal"/>
              <w:widowControl/>
              <w:tabs>
                <w:tab w:val="left" w:pos="1035"/>
              </w:tabs>
              <w:snapToGrid w:val="0"/>
              <w:ind w:left="30" w:right="5" w:firstLine="0"/>
              <w:rPr>
                <w:sz w:val="24"/>
                <w:szCs w:val="24"/>
              </w:rPr>
            </w:pPr>
            <w:r w:rsidRPr="00774B01">
              <w:rPr>
                <w:sz w:val="24"/>
                <w:szCs w:val="24"/>
              </w:rPr>
              <w:t>6.Ввод в эксплуатацию</w:t>
            </w:r>
          </w:p>
        </w:tc>
        <w:tc>
          <w:tcPr>
            <w:tcW w:w="1468" w:type="dxa"/>
          </w:tcPr>
          <w:p w:rsidR="00F13B8F" w:rsidRPr="00774B01" w:rsidRDefault="00F13B8F" w:rsidP="00F46BA2">
            <w:pPr>
              <w:pStyle w:val="ConsPlusNormal"/>
              <w:widowControl/>
              <w:snapToGrid w:val="0"/>
              <w:ind w:firstLine="0"/>
              <w:jc w:val="both"/>
              <w:rPr>
                <w:color w:val="C00000"/>
                <w:sz w:val="24"/>
                <w:szCs w:val="24"/>
              </w:rPr>
            </w:pP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1.2.2.</w:t>
            </w:r>
          </w:p>
        </w:tc>
        <w:tc>
          <w:tcPr>
            <w:tcW w:w="4223" w:type="dxa"/>
            <w:vAlign w:val="center"/>
          </w:tcPr>
          <w:p w:rsidR="00F13B8F" w:rsidRPr="00774B01" w:rsidRDefault="00F13B8F" w:rsidP="00F46BA2">
            <w:pPr>
              <w:snapToGrid w:val="0"/>
              <w:rPr>
                <w:rFonts w:ascii="Arial" w:hAnsi="Arial" w:cs="Arial"/>
              </w:rPr>
            </w:pPr>
            <w:r w:rsidRPr="00774B01">
              <w:rPr>
                <w:rFonts w:ascii="Arial" w:hAnsi="Arial" w:cs="Arial"/>
              </w:rPr>
              <w:t>Непродовольственных товаров</w:t>
            </w:r>
          </w:p>
        </w:tc>
        <w:tc>
          <w:tcPr>
            <w:tcW w:w="3573" w:type="dxa"/>
            <w:vMerge/>
            <w:vAlign w:val="center"/>
          </w:tcPr>
          <w:p w:rsidR="00F13B8F" w:rsidRPr="00774B01" w:rsidRDefault="00F13B8F" w:rsidP="00F46BA2">
            <w:pPr>
              <w:rPr>
                <w:rFonts w:ascii="Arial" w:hAnsi="Arial" w:cs="Arial"/>
                <w:color w:val="C00000"/>
              </w:rPr>
            </w:pPr>
          </w:p>
        </w:tc>
        <w:tc>
          <w:tcPr>
            <w:tcW w:w="1468" w:type="dxa"/>
          </w:tcPr>
          <w:p w:rsidR="00F13B8F" w:rsidRPr="00774B01" w:rsidRDefault="00F13B8F" w:rsidP="00F46BA2">
            <w:pPr>
              <w:rPr>
                <w:rFonts w:ascii="Arial" w:hAnsi="Arial" w:cs="Arial"/>
                <w:color w:val="C00000"/>
              </w:rPr>
            </w:pP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1.2.3.</w:t>
            </w:r>
          </w:p>
        </w:tc>
        <w:tc>
          <w:tcPr>
            <w:tcW w:w="4223" w:type="dxa"/>
            <w:vAlign w:val="center"/>
          </w:tcPr>
          <w:p w:rsidR="00F13B8F" w:rsidRPr="00774B01" w:rsidRDefault="00F13B8F" w:rsidP="00F46BA2">
            <w:pPr>
              <w:snapToGrid w:val="0"/>
              <w:rPr>
                <w:rFonts w:ascii="Arial" w:hAnsi="Arial" w:cs="Arial"/>
              </w:rPr>
            </w:pPr>
            <w:r w:rsidRPr="00774B01">
              <w:rPr>
                <w:rFonts w:ascii="Arial" w:hAnsi="Arial" w:cs="Arial"/>
              </w:rPr>
              <w:t>Магазин товаров повседневного спр</w:t>
            </w:r>
            <w:r w:rsidRPr="00774B01">
              <w:rPr>
                <w:rFonts w:ascii="Arial" w:hAnsi="Arial" w:cs="Arial"/>
              </w:rPr>
              <w:t>о</w:t>
            </w:r>
            <w:r w:rsidRPr="00774B01">
              <w:rPr>
                <w:rFonts w:ascii="Arial" w:hAnsi="Arial" w:cs="Arial"/>
              </w:rPr>
              <w:t>са</w:t>
            </w:r>
          </w:p>
        </w:tc>
        <w:tc>
          <w:tcPr>
            <w:tcW w:w="3573" w:type="dxa"/>
            <w:vMerge/>
            <w:vAlign w:val="center"/>
          </w:tcPr>
          <w:p w:rsidR="00F13B8F" w:rsidRPr="00774B01" w:rsidRDefault="00F13B8F" w:rsidP="00F46BA2">
            <w:pPr>
              <w:rPr>
                <w:rFonts w:ascii="Arial" w:hAnsi="Arial" w:cs="Arial"/>
                <w:color w:val="C00000"/>
              </w:rPr>
            </w:pPr>
          </w:p>
        </w:tc>
        <w:tc>
          <w:tcPr>
            <w:tcW w:w="1468" w:type="dxa"/>
          </w:tcPr>
          <w:p w:rsidR="00F13B8F" w:rsidRPr="00774B01" w:rsidRDefault="00F13B8F" w:rsidP="00F46BA2">
            <w:pPr>
              <w:rPr>
                <w:rFonts w:ascii="Arial" w:hAnsi="Arial" w:cs="Arial"/>
                <w:color w:val="C00000"/>
              </w:rPr>
            </w:pPr>
          </w:p>
        </w:tc>
      </w:tr>
      <w:tr w:rsidR="00F13B8F" w:rsidRPr="00774B01" w:rsidTr="00F46BA2">
        <w:tc>
          <w:tcPr>
            <w:tcW w:w="817" w:type="dxa"/>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2.</w:t>
            </w:r>
          </w:p>
        </w:tc>
        <w:tc>
          <w:tcPr>
            <w:tcW w:w="9264" w:type="dxa"/>
            <w:gridSpan w:val="3"/>
            <w:shd w:val="clear" w:color="auto" w:fill="E9E6D7"/>
            <w:vAlign w:val="center"/>
          </w:tcPr>
          <w:p w:rsidR="00F13B8F" w:rsidRPr="00774B01" w:rsidRDefault="00F13B8F" w:rsidP="00F46BA2">
            <w:pPr>
              <w:autoSpaceDE w:val="0"/>
              <w:rPr>
                <w:rFonts w:ascii="Arial" w:hAnsi="Arial" w:cs="Arial"/>
                <w:b/>
                <w:i/>
              </w:rPr>
            </w:pPr>
            <w:r w:rsidRPr="00774B01">
              <w:rPr>
                <w:rFonts w:ascii="Arial" w:hAnsi="Arial" w:cs="Arial"/>
                <w:b/>
              </w:rPr>
              <w:t>Объекты общепита:</w:t>
            </w: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2.1.</w:t>
            </w:r>
          </w:p>
        </w:tc>
        <w:tc>
          <w:tcPr>
            <w:tcW w:w="4223" w:type="dxa"/>
            <w:vAlign w:val="center"/>
          </w:tcPr>
          <w:p w:rsidR="00F13B8F" w:rsidRPr="00774B01" w:rsidRDefault="00F13B8F" w:rsidP="00F46BA2">
            <w:pPr>
              <w:pStyle w:val="ConsPlusNormal"/>
              <w:widowControl/>
              <w:snapToGrid w:val="0"/>
              <w:ind w:firstLine="0"/>
              <w:rPr>
                <w:sz w:val="24"/>
                <w:szCs w:val="24"/>
              </w:rPr>
            </w:pPr>
            <w:r w:rsidRPr="00774B01">
              <w:rPr>
                <w:sz w:val="24"/>
                <w:szCs w:val="24"/>
              </w:rPr>
              <w:t>Кафе на 60 мест</w:t>
            </w:r>
          </w:p>
        </w:tc>
        <w:tc>
          <w:tcPr>
            <w:tcW w:w="3573" w:type="dxa"/>
            <w:vMerge w:val="restart"/>
            <w:vAlign w:val="center"/>
          </w:tcPr>
          <w:p w:rsidR="00F13B8F" w:rsidRPr="00774B01" w:rsidRDefault="00F13B8F" w:rsidP="00F46BA2">
            <w:pPr>
              <w:pStyle w:val="ConsPlusNormal"/>
              <w:widowControl/>
              <w:tabs>
                <w:tab w:val="left" w:pos="1035"/>
              </w:tabs>
              <w:snapToGrid w:val="0"/>
              <w:ind w:left="30" w:right="5" w:firstLine="0"/>
              <w:rPr>
                <w:sz w:val="24"/>
                <w:szCs w:val="24"/>
              </w:rPr>
            </w:pPr>
            <w:r w:rsidRPr="00774B01">
              <w:rPr>
                <w:sz w:val="24"/>
                <w:szCs w:val="24"/>
              </w:rPr>
              <w:t>1.Формирование земельного уч</w:t>
            </w:r>
            <w:r w:rsidRPr="00774B01">
              <w:rPr>
                <w:sz w:val="24"/>
                <w:szCs w:val="24"/>
              </w:rPr>
              <w:t>а</w:t>
            </w:r>
            <w:r w:rsidRPr="00774B01">
              <w:rPr>
                <w:sz w:val="24"/>
                <w:szCs w:val="24"/>
              </w:rPr>
              <w:t>стка</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2.Проведение торгов</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 xml:space="preserve">3.Проектирование </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 xml:space="preserve">4.Получение разрешения на </w:t>
            </w:r>
            <w:r w:rsidRPr="00774B01">
              <w:rPr>
                <w:sz w:val="24"/>
                <w:szCs w:val="24"/>
              </w:rPr>
              <w:lastRenderedPageBreak/>
              <w:t>стро</w:t>
            </w:r>
            <w:r w:rsidRPr="00774B01">
              <w:rPr>
                <w:sz w:val="24"/>
                <w:szCs w:val="24"/>
              </w:rPr>
              <w:t>и</w:t>
            </w:r>
            <w:r w:rsidRPr="00774B01">
              <w:rPr>
                <w:sz w:val="24"/>
                <w:szCs w:val="24"/>
              </w:rPr>
              <w:t>тельство</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5.Строительство</w:t>
            </w:r>
          </w:p>
          <w:p w:rsidR="00F13B8F" w:rsidRPr="00774B01" w:rsidRDefault="00F13B8F" w:rsidP="00F46BA2">
            <w:pPr>
              <w:autoSpaceDE w:val="0"/>
              <w:rPr>
                <w:rFonts w:ascii="Arial" w:hAnsi="Arial" w:cs="Arial"/>
                <w:b/>
                <w:i/>
              </w:rPr>
            </w:pPr>
            <w:r w:rsidRPr="00774B01">
              <w:rPr>
                <w:rFonts w:ascii="Arial" w:hAnsi="Arial" w:cs="Arial"/>
              </w:rPr>
              <w:t>6.Ввод в эксплуатацию</w:t>
            </w:r>
          </w:p>
        </w:tc>
        <w:tc>
          <w:tcPr>
            <w:tcW w:w="1468" w:type="dxa"/>
          </w:tcPr>
          <w:p w:rsidR="00F13B8F" w:rsidRPr="00774B01" w:rsidRDefault="00F13B8F" w:rsidP="00F46BA2">
            <w:pPr>
              <w:autoSpaceDE w:val="0"/>
              <w:jc w:val="center"/>
              <w:rPr>
                <w:rFonts w:ascii="Arial" w:hAnsi="Arial" w:cs="Arial"/>
                <w:b/>
                <w:i/>
              </w:rPr>
            </w:pP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2.2.</w:t>
            </w:r>
          </w:p>
        </w:tc>
        <w:tc>
          <w:tcPr>
            <w:tcW w:w="4223" w:type="dxa"/>
            <w:vAlign w:val="center"/>
          </w:tcPr>
          <w:p w:rsidR="00F13B8F" w:rsidRPr="00774B01" w:rsidRDefault="00F13B8F" w:rsidP="00F46BA2">
            <w:pPr>
              <w:pStyle w:val="ConsPlusNormal"/>
              <w:widowControl/>
              <w:snapToGrid w:val="0"/>
              <w:ind w:firstLine="0"/>
              <w:rPr>
                <w:sz w:val="24"/>
                <w:szCs w:val="24"/>
              </w:rPr>
            </w:pPr>
            <w:r w:rsidRPr="00774B01">
              <w:rPr>
                <w:sz w:val="24"/>
                <w:szCs w:val="24"/>
              </w:rPr>
              <w:t>Ресторан на 40 мест</w:t>
            </w:r>
          </w:p>
        </w:tc>
        <w:tc>
          <w:tcPr>
            <w:tcW w:w="3573" w:type="dxa"/>
            <w:vMerge/>
            <w:vAlign w:val="center"/>
          </w:tcPr>
          <w:p w:rsidR="00F13B8F" w:rsidRPr="00774B01" w:rsidRDefault="00F13B8F" w:rsidP="00F46BA2">
            <w:pPr>
              <w:autoSpaceDE w:val="0"/>
              <w:rPr>
                <w:rFonts w:ascii="Arial" w:hAnsi="Arial" w:cs="Arial"/>
                <w:b/>
                <w:i/>
              </w:rPr>
            </w:pPr>
          </w:p>
        </w:tc>
        <w:tc>
          <w:tcPr>
            <w:tcW w:w="1468" w:type="dxa"/>
          </w:tcPr>
          <w:p w:rsidR="00F13B8F" w:rsidRPr="00774B01" w:rsidRDefault="00F13B8F" w:rsidP="00F46BA2">
            <w:pPr>
              <w:autoSpaceDE w:val="0"/>
              <w:jc w:val="center"/>
              <w:rPr>
                <w:rFonts w:ascii="Arial" w:hAnsi="Arial" w:cs="Arial"/>
                <w:b/>
                <w:i/>
              </w:rPr>
            </w:pP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2.4.</w:t>
            </w:r>
          </w:p>
        </w:tc>
        <w:tc>
          <w:tcPr>
            <w:tcW w:w="4223" w:type="dxa"/>
            <w:vAlign w:val="center"/>
          </w:tcPr>
          <w:p w:rsidR="00F13B8F" w:rsidRPr="00774B01" w:rsidRDefault="00F13B8F" w:rsidP="00F46BA2">
            <w:pPr>
              <w:pStyle w:val="ConsPlusNormal"/>
              <w:widowControl/>
              <w:tabs>
                <w:tab w:val="left" w:pos="360"/>
                <w:tab w:val="left" w:pos="720"/>
              </w:tabs>
              <w:snapToGrid w:val="0"/>
              <w:ind w:firstLine="0"/>
              <w:rPr>
                <w:sz w:val="24"/>
                <w:szCs w:val="24"/>
              </w:rPr>
            </w:pPr>
            <w:r w:rsidRPr="00774B01">
              <w:rPr>
                <w:sz w:val="24"/>
                <w:szCs w:val="24"/>
              </w:rPr>
              <w:t xml:space="preserve">Сезонное кафе </w:t>
            </w:r>
          </w:p>
        </w:tc>
        <w:tc>
          <w:tcPr>
            <w:tcW w:w="3573" w:type="dxa"/>
            <w:vMerge/>
            <w:vAlign w:val="center"/>
          </w:tcPr>
          <w:p w:rsidR="00F13B8F" w:rsidRPr="00774B01" w:rsidRDefault="00F13B8F" w:rsidP="00F46BA2">
            <w:pPr>
              <w:autoSpaceDE w:val="0"/>
              <w:rPr>
                <w:rFonts w:ascii="Arial" w:hAnsi="Arial" w:cs="Arial"/>
                <w:b/>
                <w:i/>
              </w:rPr>
            </w:pPr>
          </w:p>
        </w:tc>
        <w:tc>
          <w:tcPr>
            <w:tcW w:w="1468" w:type="dxa"/>
          </w:tcPr>
          <w:p w:rsidR="00F13B8F" w:rsidRPr="00774B01" w:rsidRDefault="00F13B8F" w:rsidP="00F46BA2">
            <w:pPr>
              <w:autoSpaceDE w:val="0"/>
              <w:jc w:val="center"/>
              <w:rPr>
                <w:rFonts w:ascii="Arial" w:hAnsi="Arial" w:cs="Arial"/>
                <w:b/>
                <w:i/>
              </w:rPr>
            </w:pPr>
          </w:p>
        </w:tc>
      </w:tr>
      <w:tr w:rsidR="00F13B8F" w:rsidRPr="00774B01" w:rsidTr="00F46BA2">
        <w:tc>
          <w:tcPr>
            <w:tcW w:w="817" w:type="dxa"/>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lastRenderedPageBreak/>
              <w:t>3.</w:t>
            </w:r>
          </w:p>
        </w:tc>
        <w:tc>
          <w:tcPr>
            <w:tcW w:w="9264" w:type="dxa"/>
            <w:gridSpan w:val="3"/>
            <w:shd w:val="clear" w:color="auto" w:fill="E9E6D7"/>
            <w:vAlign w:val="center"/>
          </w:tcPr>
          <w:p w:rsidR="00F13B8F" w:rsidRPr="00774B01" w:rsidRDefault="00F13B8F" w:rsidP="00F46BA2">
            <w:pPr>
              <w:autoSpaceDE w:val="0"/>
              <w:rPr>
                <w:rFonts w:ascii="Arial" w:hAnsi="Arial" w:cs="Arial"/>
                <w:b/>
                <w:i/>
              </w:rPr>
            </w:pPr>
            <w:r w:rsidRPr="00774B01">
              <w:rPr>
                <w:rFonts w:ascii="Arial" w:hAnsi="Arial" w:cs="Arial"/>
                <w:b/>
              </w:rPr>
              <w:t>Гостиницы:</w:t>
            </w: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3.1.</w:t>
            </w:r>
          </w:p>
        </w:tc>
        <w:tc>
          <w:tcPr>
            <w:tcW w:w="4223" w:type="dxa"/>
            <w:vAlign w:val="center"/>
          </w:tcPr>
          <w:p w:rsidR="00F13B8F" w:rsidRPr="00774B01" w:rsidRDefault="00F13B8F" w:rsidP="00F46BA2">
            <w:pPr>
              <w:pStyle w:val="ConsPlusNormal"/>
              <w:widowControl/>
              <w:snapToGrid w:val="0"/>
              <w:ind w:firstLine="0"/>
              <w:rPr>
                <w:sz w:val="24"/>
                <w:szCs w:val="24"/>
              </w:rPr>
            </w:pPr>
            <w:r w:rsidRPr="00774B01">
              <w:rPr>
                <w:sz w:val="24"/>
                <w:szCs w:val="24"/>
              </w:rPr>
              <w:t xml:space="preserve">Гостиница на 30 мест </w:t>
            </w:r>
          </w:p>
        </w:tc>
        <w:tc>
          <w:tcPr>
            <w:tcW w:w="3573" w:type="dxa"/>
            <w:vMerge w:val="restart"/>
            <w:vAlign w:val="center"/>
          </w:tcPr>
          <w:p w:rsidR="00F13B8F" w:rsidRPr="00774B01" w:rsidRDefault="00F13B8F" w:rsidP="00F46BA2">
            <w:pPr>
              <w:pStyle w:val="ConsPlusNormal"/>
              <w:widowControl/>
              <w:tabs>
                <w:tab w:val="left" w:pos="1035"/>
              </w:tabs>
              <w:snapToGrid w:val="0"/>
              <w:ind w:left="30" w:right="5" w:firstLine="0"/>
              <w:rPr>
                <w:sz w:val="24"/>
                <w:szCs w:val="24"/>
              </w:rPr>
            </w:pPr>
            <w:r w:rsidRPr="00774B01">
              <w:rPr>
                <w:sz w:val="24"/>
                <w:szCs w:val="24"/>
              </w:rPr>
              <w:t>1.Формирование земельного уч</w:t>
            </w:r>
            <w:r w:rsidRPr="00774B01">
              <w:rPr>
                <w:sz w:val="24"/>
                <w:szCs w:val="24"/>
              </w:rPr>
              <w:t>а</w:t>
            </w:r>
            <w:r w:rsidRPr="00774B01">
              <w:rPr>
                <w:sz w:val="24"/>
                <w:szCs w:val="24"/>
              </w:rPr>
              <w:t>стка</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2.Проведение торгов</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3.Проектирование</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4.Получение разрешения на стро</w:t>
            </w:r>
            <w:r w:rsidRPr="00774B01">
              <w:rPr>
                <w:sz w:val="24"/>
                <w:szCs w:val="24"/>
              </w:rPr>
              <w:t>и</w:t>
            </w:r>
            <w:r w:rsidRPr="00774B01">
              <w:rPr>
                <w:sz w:val="24"/>
                <w:szCs w:val="24"/>
              </w:rPr>
              <w:t>тельство</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5.Строительство</w:t>
            </w:r>
          </w:p>
          <w:p w:rsidR="00F13B8F" w:rsidRPr="00774B01" w:rsidRDefault="00F13B8F" w:rsidP="00F46BA2">
            <w:pPr>
              <w:pStyle w:val="ConsPlusNormal"/>
              <w:widowControl/>
              <w:tabs>
                <w:tab w:val="left" w:pos="1035"/>
              </w:tabs>
              <w:snapToGrid w:val="0"/>
              <w:ind w:left="30" w:right="5" w:firstLine="0"/>
              <w:rPr>
                <w:color w:val="C00000"/>
                <w:sz w:val="24"/>
                <w:szCs w:val="24"/>
              </w:rPr>
            </w:pPr>
            <w:r w:rsidRPr="00774B01">
              <w:rPr>
                <w:sz w:val="24"/>
                <w:szCs w:val="24"/>
              </w:rPr>
              <w:t>6.Ввод в эксплуатацию</w:t>
            </w:r>
          </w:p>
        </w:tc>
        <w:tc>
          <w:tcPr>
            <w:tcW w:w="1468" w:type="dxa"/>
          </w:tcPr>
          <w:p w:rsidR="00F13B8F" w:rsidRPr="00774B01" w:rsidRDefault="00F13B8F" w:rsidP="00F46BA2">
            <w:pPr>
              <w:autoSpaceDE w:val="0"/>
              <w:jc w:val="center"/>
              <w:rPr>
                <w:rFonts w:ascii="Arial" w:hAnsi="Arial" w:cs="Arial"/>
                <w:b/>
                <w:i/>
              </w:rPr>
            </w:pP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3.2.</w:t>
            </w:r>
          </w:p>
        </w:tc>
        <w:tc>
          <w:tcPr>
            <w:tcW w:w="4223" w:type="dxa"/>
            <w:vAlign w:val="center"/>
          </w:tcPr>
          <w:p w:rsidR="00F13B8F" w:rsidRPr="00774B01" w:rsidRDefault="00F13B8F" w:rsidP="00F46BA2">
            <w:pPr>
              <w:autoSpaceDE w:val="0"/>
              <w:rPr>
                <w:rFonts w:ascii="Arial" w:hAnsi="Arial" w:cs="Arial"/>
                <w:b/>
                <w:i/>
              </w:rPr>
            </w:pPr>
            <w:r w:rsidRPr="00774B01">
              <w:rPr>
                <w:rFonts w:ascii="Arial" w:hAnsi="Arial" w:cs="Arial"/>
              </w:rPr>
              <w:t>Автокемпинг</w:t>
            </w:r>
          </w:p>
        </w:tc>
        <w:tc>
          <w:tcPr>
            <w:tcW w:w="3573" w:type="dxa"/>
            <w:vMerge/>
          </w:tcPr>
          <w:p w:rsidR="00F13B8F" w:rsidRPr="00774B01" w:rsidRDefault="00F13B8F" w:rsidP="00F46BA2">
            <w:pPr>
              <w:autoSpaceDE w:val="0"/>
              <w:jc w:val="center"/>
              <w:rPr>
                <w:rFonts w:ascii="Arial" w:hAnsi="Arial" w:cs="Arial"/>
                <w:b/>
                <w:i/>
              </w:rPr>
            </w:pPr>
          </w:p>
        </w:tc>
        <w:tc>
          <w:tcPr>
            <w:tcW w:w="1468" w:type="dxa"/>
          </w:tcPr>
          <w:p w:rsidR="00F13B8F" w:rsidRPr="00774B01" w:rsidRDefault="00F13B8F" w:rsidP="00F46BA2">
            <w:pPr>
              <w:autoSpaceDE w:val="0"/>
              <w:jc w:val="center"/>
              <w:rPr>
                <w:rFonts w:ascii="Arial" w:hAnsi="Arial" w:cs="Arial"/>
                <w:b/>
                <w:i/>
              </w:rPr>
            </w:pP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3.2.</w:t>
            </w:r>
          </w:p>
          <w:p w:rsidR="00F13B8F" w:rsidRPr="00774B01" w:rsidRDefault="00F13B8F" w:rsidP="00F46BA2">
            <w:pPr>
              <w:pStyle w:val="ConsPlusNormal"/>
              <w:widowControl/>
              <w:snapToGrid w:val="0"/>
              <w:ind w:firstLine="0"/>
              <w:jc w:val="center"/>
              <w:rPr>
                <w:sz w:val="24"/>
                <w:szCs w:val="24"/>
              </w:rPr>
            </w:pPr>
          </w:p>
        </w:tc>
        <w:tc>
          <w:tcPr>
            <w:tcW w:w="4223" w:type="dxa"/>
            <w:vAlign w:val="center"/>
          </w:tcPr>
          <w:p w:rsidR="00F13B8F" w:rsidRPr="00774B01" w:rsidRDefault="00F13B8F" w:rsidP="00F46BA2">
            <w:pPr>
              <w:autoSpaceDE w:val="0"/>
              <w:rPr>
                <w:rFonts w:ascii="Arial" w:hAnsi="Arial" w:cs="Arial"/>
              </w:rPr>
            </w:pPr>
            <w:r w:rsidRPr="00774B01">
              <w:rPr>
                <w:rFonts w:ascii="Arial" w:hAnsi="Arial" w:cs="Arial"/>
              </w:rPr>
              <w:t>Мотель на 20 мест</w:t>
            </w:r>
          </w:p>
        </w:tc>
        <w:tc>
          <w:tcPr>
            <w:tcW w:w="3573" w:type="dxa"/>
            <w:vMerge/>
          </w:tcPr>
          <w:p w:rsidR="00F13B8F" w:rsidRPr="00774B01" w:rsidRDefault="00F13B8F" w:rsidP="00F46BA2">
            <w:pPr>
              <w:autoSpaceDE w:val="0"/>
              <w:jc w:val="center"/>
              <w:rPr>
                <w:rFonts w:ascii="Arial" w:hAnsi="Arial" w:cs="Arial"/>
                <w:b/>
                <w:i/>
              </w:rPr>
            </w:pPr>
          </w:p>
        </w:tc>
        <w:tc>
          <w:tcPr>
            <w:tcW w:w="1468" w:type="dxa"/>
          </w:tcPr>
          <w:p w:rsidR="00F13B8F" w:rsidRPr="00774B01" w:rsidRDefault="00F13B8F" w:rsidP="00F46BA2">
            <w:pPr>
              <w:autoSpaceDE w:val="0"/>
              <w:jc w:val="center"/>
              <w:rPr>
                <w:rFonts w:ascii="Arial" w:hAnsi="Arial" w:cs="Arial"/>
                <w:b/>
                <w:i/>
              </w:rPr>
            </w:pPr>
          </w:p>
        </w:tc>
      </w:tr>
      <w:tr w:rsidR="00F13B8F" w:rsidRPr="00774B01" w:rsidTr="00F46BA2">
        <w:tc>
          <w:tcPr>
            <w:tcW w:w="817" w:type="dxa"/>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4.</w:t>
            </w:r>
          </w:p>
        </w:tc>
        <w:tc>
          <w:tcPr>
            <w:tcW w:w="9264" w:type="dxa"/>
            <w:gridSpan w:val="3"/>
            <w:shd w:val="clear" w:color="auto" w:fill="E9E6D7"/>
            <w:vAlign w:val="center"/>
          </w:tcPr>
          <w:p w:rsidR="00F13B8F" w:rsidRPr="00774B01" w:rsidRDefault="00F13B8F" w:rsidP="00F46BA2">
            <w:pPr>
              <w:autoSpaceDE w:val="0"/>
              <w:rPr>
                <w:rFonts w:ascii="Arial" w:hAnsi="Arial" w:cs="Arial"/>
                <w:b/>
                <w:i/>
              </w:rPr>
            </w:pPr>
            <w:r w:rsidRPr="00774B01">
              <w:rPr>
                <w:rFonts w:ascii="Arial" w:hAnsi="Arial" w:cs="Arial"/>
                <w:b/>
              </w:rPr>
              <w:t>Бани:</w:t>
            </w: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4.1.</w:t>
            </w:r>
          </w:p>
        </w:tc>
        <w:tc>
          <w:tcPr>
            <w:tcW w:w="4223" w:type="dxa"/>
            <w:vAlign w:val="center"/>
          </w:tcPr>
          <w:p w:rsidR="00F13B8F" w:rsidRPr="00774B01" w:rsidRDefault="00F13B8F" w:rsidP="00F46BA2">
            <w:pPr>
              <w:pStyle w:val="ConsPlusNormal"/>
              <w:widowControl/>
              <w:snapToGrid w:val="0"/>
              <w:ind w:firstLine="0"/>
              <w:rPr>
                <w:sz w:val="24"/>
                <w:szCs w:val="24"/>
              </w:rPr>
            </w:pPr>
            <w:r w:rsidRPr="00774B01">
              <w:rPr>
                <w:sz w:val="24"/>
                <w:szCs w:val="24"/>
              </w:rPr>
              <w:t>Баня на 10 мест</w:t>
            </w:r>
          </w:p>
        </w:tc>
        <w:tc>
          <w:tcPr>
            <w:tcW w:w="3573" w:type="dxa"/>
          </w:tcPr>
          <w:p w:rsidR="00F13B8F" w:rsidRPr="00774B01" w:rsidRDefault="00F13B8F" w:rsidP="00F46BA2">
            <w:pPr>
              <w:autoSpaceDE w:val="0"/>
              <w:jc w:val="center"/>
              <w:rPr>
                <w:rFonts w:ascii="Arial" w:hAnsi="Arial" w:cs="Arial"/>
                <w:b/>
                <w:i/>
              </w:rPr>
            </w:pPr>
          </w:p>
        </w:tc>
        <w:tc>
          <w:tcPr>
            <w:tcW w:w="1468" w:type="dxa"/>
          </w:tcPr>
          <w:p w:rsidR="00F13B8F" w:rsidRPr="00774B01" w:rsidRDefault="00F13B8F" w:rsidP="00F46BA2">
            <w:pPr>
              <w:autoSpaceDE w:val="0"/>
              <w:jc w:val="center"/>
              <w:rPr>
                <w:rFonts w:ascii="Arial" w:hAnsi="Arial" w:cs="Arial"/>
                <w:b/>
                <w:i/>
              </w:rPr>
            </w:pP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4.2.</w:t>
            </w:r>
          </w:p>
        </w:tc>
        <w:tc>
          <w:tcPr>
            <w:tcW w:w="4223" w:type="dxa"/>
            <w:vAlign w:val="center"/>
          </w:tcPr>
          <w:p w:rsidR="00F13B8F" w:rsidRPr="00774B01" w:rsidRDefault="00F13B8F" w:rsidP="00F46BA2">
            <w:pPr>
              <w:pStyle w:val="ConsPlusNormal"/>
              <w:widowControl/>
              <w:snapToGrid w:val="0"/>
              <w:ind w:firstLine="0"/>
              <w:rPr>
                <w:sz w:val="24"/>
                <w:szCs w:val="24"/>
              </w:rPr>
            </w:pPr>
            <w:r w:rsidRPr="00774B01">
              <w:rPr>
                <w:sz w:val="24"/>
                <w:szCs w:val="24"/>
              </w:rPr>
              <w:t>Баня-сауна (в зоне рекреации)</w:t>
            </w:r>
          </w:p>
        </w:tc>
        <w:tc>
          <w:tcPr>
            <w:tcW w:w="3573" w:type="dxa"/>
          </w:tcPr>
          <w:p w:rsidR="00F13B8F" w:rsidRPr="00774B01" w:rsidRDefault="00F13B8F" w:rsidP="00F46BA2">
            <w:pPr>
              <w:autoSpaceDE w:val="0"/>
              <w:jc w:val="center"/>
              <w:rPr>
                <w:rFonts w:ascii="Arial" w:hAnsi="Arial" w:cs="Arial"/>
                <w:b/>
                <w:i/>
              </w:rPr>
            </w:pPr>
          </w:p>
        </w:tc>
        <w:tc>
          <w:tcPr>
            <w:tcW w:w="1468" w:type="dxa"/>
          </w:tcPr>
          <w:p w:rsidR="00F13B8F" w:rsidRPr="00774B01" w:rsidRDefault="00F13B8F" w:rsidP="00F46BA2">
            <w:pPr>
              <w:autoSpaceDE w:val="0"/>
              <w:jc w:val="center"/>
              <w:rPr>
                <w:rFonts w:ascii="Arial" w:hAnsi="Arial" w:cs="Arial"/>
                <w:b/>
                <w:i/>
              </w:rPr>
            </w:pPr>
          </w:p>
        </w:tc>
      </w:tr>
      <w:tr w:rsidR="00F13B8F" w:rsidRPr="00774B01" w:rsidTr="00F46BA2">
        <w:tc>
          <w:tcPr>
            <w:tcW w:w="817" w:type="dxa"/>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5.</w:t>
            </w:r>
          </w:p>
        </w:tc>
        <w:tc>
          <w:tcPr>
            <w:tcW w:w="9264" w:type="dxa"/>
            <w:gridSpan w:val="3"/>
            <w:shd w:val="clear" w:color="auto" w:fill="E9E6D7"/>
            <w:vAlign w:val="center"/>
          </w:tcPr>
          <w:p w:rsidR="00F13B8F" w:rsidRPr="00774B01" w:rsidRDefault="00F13B8F" w:rsidP="00F46BA2">
            <w:pPr>
              <w:autoSpaceDE w:val="0"/>
              <w:rPr>
                <w:rFonts w:ascii="Arial" w:hAnsi="Arial" w:cs="Arial"/>
                <w:b/>
                <w:i/>
              </w:rPr>
            </w:pPr>
            <w:r w:rsidRPr="00774B01">
              <w:rPr>
                <w:rFonts w:ascii="Arial" w:hAnsi="Arial" w:cs="Arial"/>
                <w:b/>
              </w:rPr>
              <w:t>Предприятия бытового обслуживания:</w:t>
            </w: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5.1.</w:t>
            </w:r>
          </w:p>
        </w:tc>
        <w:tc>
          <w:tcPr>
            <w:tcW w:w="4223" w:type="dxa"/>
            <w:vAlign w:val="center"/>
          </w:tcPr>
          <w:p w:rsidR="00F13B8F" w:rsidRPr="00774B01" w:rsidRDefault="00F13B8F" w:rsidP="00F46BA2">
            <w:pPr>
              <w:autoSpaceDE w:val="0"/>
              <w:rPr>
                <w:rFonts w:ascii="Arial" w:hAnsi="Arial" w:cs="Arial"/>
                <w:b/>
                <w:i/>
              </w:rPr>
            </w:pPr>
            <w:r w:rsidRPr="00774B01">
              <w:rPr>
                <w:rFonts w:ascii="Arial" w:hAnsi="Arial" w:cs="Arial"/>
              </w:rPr>
              <w:t>на 12 рабочих мест</w:t>
            </w:r>
          </w:p>
        </w:tc>
        <w:tc>
          <w:tcPr>
            <w:tcW w:w="3573" w:type="dxa"/>
          </w:tcPr>
          <w:p w:rsidR="00F13B8F" w:rsidRPr="00774B01" w:rsidRDefault="00F13B8F" w:rsidP="00F46BA2">
            <w:pPr>
              <w:autoSpaceDE w:val="0"/>
              <w:jc w:val="center"/>
              <w:rPr>
                <w:rFonts w:ascii="Arial" w:hAnsi="Arial" w:cs="Arial"/>
                <w:b/>
                <w:i/>
              </w:rPr>
            </w:pPr>
          </w:p>
        </w:tc>
        <w:tc>
          <w:tcPr>
            <w:tcW w:w="1468" w:type="dxa"/>
          </w:tcPr>
          <w:p w:rsidR="00F13B8F" w:rsidRPr="00774B01" w:rsidRDefault="00F13B8F" w:rsidP="00F46BA2">
            <w:pPr>
              <w:autoSpaceDE w:val="0"/>
              <w:jc w:val="center"/>
              <w:rPr>
                <w:rFonts w:ascii="Arial" w:hAnsi="Arial" w:cs="Arial"/>
                <w:b/>
                <w:i/>
              </w:rPr>
            </w:pPr>
          </w:p>
        </w:tc>
      </w:tr>
      <w:tr w:rsidR="00F13B8F" w:rsidRPr="00774B01" w:rsidTr="00F46BA2">
        <w:tc>
          <w:tcPr>
            <w:tcW w:w="817" w:type="dxa"/>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5.2.</w:t>
            </w:r>
          </w:p>
        </w:tc>
        <w:tc>
          <w:tcPr>
            <w:tcW w:w="4223" w:type="dxa"/>
            <w:vAlign w:val="center"/>
          </w:tcPr>
          <w:p w:rsidR="00F13B8F" w:rsidRPr="00774B01" w:rsidRDefault="00F13B8F" w:rsidP="00F46BA2">
            <w:pPr>
              <w:autoSpaceDE w:val="0"/>
              <w:rPr>
                <w:rFonts w:ascii="Arial" w:hAnsi="Arial" w:cs="Arial"/>
                <w:b/>
                <w:i/>
              </w:rPr>
            </w:pPr>
            <w:r w:rsidRPr="00774B01">
              <w:rPr>
                <w:rFonts w:ascii="Arial" w:hAnsi="Arial" w:cs="Arial"/>
              </w:rPr>
              <w:t>на 10 рабочих мест</w:t>
            </w:r>
          </w:p>
        </w:tc>
        <w:tc>
          <w:tcPr>
            <w:tcW w:w="3573" w:type="dxa"/>
          </w:tcPr>
          <w:p w:rsidR="00F13B8F" w:rsidRPr="00774B01" w:rsidRDefault="00F13B8F" w:rsidP="00F46BA2">
            <w:pPr>
              <w:autoSpaceDE w:val="0"/>
              <w:jc w:val="center"/>
              <w:rPr>
                <w:rFonts w:ascii="Arial" w:hAnsi="Arial" w:cs="Arial"/>
                <w:b/>
                <w:i/>
              </w:rPr>
            </w:pPr>
          </w:p>
        </w:tc>
        <w:tc>
          <w:tcPr>
            <w:tcW w:w="1468" w:type="dxa"/>
          </w:tcPr>
          <w:p w:rsidR="00F13B8F" w:rsidRPr="00774B01" w:rsidRDefault="00F13B8F" w:rsidP="00F46BA2">
            <w:pPr>
              <w:autoSpaceDE w:val="0"/>
              <w:jc w:val="center"/>
              <w:rPr>
                <w:rFonts w:ascii="Arial" w:hAnsi="Arial" w:cs="Arial"/>
                <w:b/>
                <w:i/>
              </w:rPr>
            </w:pPr>
          </w:p>
        </w:tc>
      </w:tr>
    </w:tbl>
    <w:p w:rsidR="00F13B8F" w:rsidRPr="00774B01" w:rsidRDefault="00F13B8F" w:rsidP="00F13B8F">
      <w:pPr>
        <w:autoSpaceDE w:val="0"/>
        <w:jc w:val="center"/>
        <w:rPr>
          <w:rFonts w:ascii="Arial" w:hAnsi="Arial" w:cs="Arial"/>
          <w:b/>
          <w:i/>
        </w:rPr>
      </w:pPr>
    </w:p>
    <w:p w:rsidR="00F13B8F" w:rsidRPr="00774B01" w:rsidRDefault="00F13B8F" w:rsidP="00F13B8F">
      <w:pPr>
        <w:spacing w:line="340" w:lineRule="exact"/>
        <w:rPr>
          <w:rFonts w:ascii="Arial" w:hAnsi="Arial" w:cs="Arial"/>
          <w:bCs/>
          <w:iCs/>
        </w:rPr>
      </w:pPr>
      <w:r w:rsidRPr="00774B01">
        <w:rPr>
          <w:rFonts w:ascii="Arial" w:hAnsi="Arial" w:cs="Arial"/>
          <w:bCs/>
          <w:iCs/>
        </w:rPr>
        <w:t xml:space="preserve">     Мероприятия по территориальному планированию для развития жилищного стро</w:t>
      </w:r>
      <w:r w:rsidRPr="00774B01">
        <w:rPr>
          <w:rFonts w:ascii="Arial" w:hAnsi="Arial" w:cs="Arial"/>
          <w:bCs/>
          <w:iCs/>
        </w:rPr>
        <w:t>и</w:t>
      </w:r>
      <w:r w:rsidRPr="00774B01">
        <w:rPr>
          <w:rFonts w:ascii="Arial" w:hAnsi="Arial" w:cs="Arial"/>
          <w:bCs/>
          <w:iCs/>
        </w:rPr>
        <w:t>тельства</w:t>
      </w:r>
    </w:p>
    <w:p w:rsidR="00F13B8F" w:rsidRPr="00774B01" w:rsidRDefault="00F13B8F" w:rsidP="00F13B8F">
      <w:pPr>
        <w:spacing w:line="200" w:lineRule="exact"/>
        <w:jc w:val="center"/>
        <w:rPr>
          <w:rFonts w:ascii="Arial" w:hAnsi="Arial" w:cs="Arial"/>
          <w:bCs/>
          <w:iCs/>
          <w:color w:val="C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
        <w:gridCol w:w="9311"/>
      </w:tblGrid>
      <w:tr w:rsidR="00F13B8F" w:rsidRPr="00774B01" w:rsidTr="00F46BA2">
        <w:tc>
          <w:tcPr>
            <w:tcW w:w="612" w:type="dxa"/>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 пп</w:t>
            </w:r>
          </w:p>
        </w:tc>
        <w:tc>
          <w:tcPr>
            <w:tcW w:w="9311" w:type="dxa"/>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Наименование мероприятия</w:t>
            </w: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sz w:val="24"/>
                <w:szCs w:val="24"/>
              </w:rPr>
            </w:pPr>
            <w:r w:rsidRPr="00774B01">
              <w:rPr>
                <w:sz w:val="24"/>
                <w:szCs w:val="24"/>
              </w:rPr>
              <w:t>1.</w:t>
            </w:r>
          </w:p>
        </w:tc>
        <w:tc>
          <w:tcPr>
            <w:tcW w:w="9311" w:type="dxa"/>
            <w:vAlign w:val="center"/>
          </w:tcPr>
          <w:p w:rsidR="00F13B8F" w:rsidRPr="00774B01" w:rsidRDefault="00F13B8F" w:rsidP="00F46BA2">
            <w:pPr>
              <w:pStyle w:val="ConsPlusNormal"/>
              <w:widowControl/>
              <w:snapToGrid w:val="0"/>
              <w:spacing w:line="240" w:lineRule="exact"/>
              <w:ind w:firstLine="0"/>
              <w:rPr>
                <w:sz w:val="24"/>
                <w:szCs w:val="24"/>
              </w:rPr>
            </w:pPr>
            <w:r w:rsidRPr="00774B01">
              <w:rPr>
                <w:sz w:val="24"/>
                <w:szCs w:val="24"/>
              </w:rPr>
              <w:t>Изменение границ деревни Долгое</w:t>
            </w:r>
          </w:p>
          <w:p w:rsidR="00F13B8F" w:rsidRPr="00774B01" w:rsidRDefault="00F13B8F" w:rsidP="00F46BA2">
            <w:pPr>
              <w:pStyle w:val="ConsPlusNormal"/>
              <w:widowControl/>
              <w:snapToGrid w:val="0"/>
              <w:spacing w:line="220" w:lineRule="exact"/>
              <w:ind w:firstLine="0"/>
              <w:rPr>
                <w:sz w:val="24"/>
                <w:szCs w:val="24"/>
              </w:rPr>
            </w:pPr>
            <w:r w:rsidRPr="00774B01">
              <w:rPr>
                <w:sz w:val="24"/>
                <w:szCs w:val="24"/>
              </w:rPr>
              <w:t>Включение в границы населенного пункта участков под жилищное строительство, общей пл</w:t>
            </w:r>
            <w:r w:rsidRPr="00774B01">
              <w:rPr>
                <w:sz w:val="24"/>
                <w:szCs w:val="24"/>
              </w:rPr>
              <w:t>о</w:t>
            </w:r>
            <w:r w:rsidRPr="00774B01">
              <w:rPr>
                <w:sz w:val="24"/>
                <w:szCs w:val="24"/>
              </w:rPr>
              <w:t xml:space="preserve">щадью </w:t>
            </w:r>
            <w:r w:rsidRPr="00774B01">
              <w:rPr>
                <w:iCs/>
                <w:kern w:val="1"/>
                <w:sz w:val="24"/>
                <w:szCs w:val="24"/>
              </w:rPr>
              <w:t>141,9 га</w:t>
            </w: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sz w:val="24"/>
                <w:szCs w:val="24"/>
              </w:rPr>
            </w:pPr>
            <w:r w:rsidRPr="00774B01">
              <w:rPr>
                <w:sz w:val="24"/>
                <w:szCs w:val="24"/>
              </w:rPr>
              <w:t>2.</w:t>
            </w:r>
          </w:p>
        </w:tc>
        <w:tc>
          <w:tcPr>
            <w:tcW w:w="9311" w:type="dxa"/>
            <w:vAlign w:val="center"/>
          </w:tcPr>
          <w:p w:rsidR="00F13B8F" w:rsidRPr="00774B01" w:rsidRDefault="00F13B8F" w:rsidP="00F46BA2">
            <w:pPr>
              <w:pStyle w:val="ConsPlusNormal"/>
              <w:widowControl/>
              <w:snapToGrid w:val="0"/>
              <w:spacing w:line="240" w:lineRule="exact"/>
              <w:ind w:firstLine="0"/>
              <w:rPr>
                <w:iCs/>
                <w:kern w:val="1"/>
                <w:sz w:val="24"/>
                <w:szCs w:val="24"/>
              </w:rPr>
            </w:pPr>
            <w:r w:rsidRPr="00774B01">
              <w:rPr>
                <w:iCs/>
                <w:kern w:val="1"/>
                <w:sz w:val="24"/>
                <w:szCs w:val="24"/>
              </w:rPr>
              <w:t xml:space="preserve">Изменение границ деревни Халино </w:t>
            </w:r>
          </w:p>
          <w:p w:rsidR="00F13B8F" w:rsidRPr="00774B01" w:rsidRDefault="00F13B8F" w:rsidP="00F46BA2">
            <w:pPr>
              <w:pStyle w:val="ConsPlusNormal"/>
              <w:widowControl/>
              <w:snapToGrid w:val="0"/>
              <w:spacing w:line="240" w:lineRule="exact"/>
              <w:ind w:firstLine="0"/>
              <w:rPr>
                <w:sz w:val="24"/>
                <w:szCs w:val="24"/>
              </w:rPr>
            </w:pPr>
            <w:r w:rsidRPr="00774B01">
              <w:rPr>
                <w:sz w:val="24"/>
                <w:szCs w:val="24"/>
              </w:rPr>
              <w:t>Включение в границы населенного пункта участков под жилищное строительство, общей пл</w:t>
            </w:r>
            <w:r w:rsidRPr="00774B01">
              <w:rPr>
                <w:sz w:val="24"/>
                <w:szCs w:val="24"/>
              </w:rPr>
              <w:t>о</w:t>
            </w:r>
            <w:r w:rsidRPr="00774B01">
              <w:rPr>
                <w:sz w:val="24"/>
                <w:szCs w:val="24"/>
              </w:rPr>
              <w:t xml:space="preserve">щадью </w:t>
            </w:r>
            <w:r w:rsidRPr="00774B01">
              <w:rPr>
                <w:iCs/>
                <w:kern w:val="1"/>
                <w:sz w:val="24"/>
                <w:szCs w:val="24"/>
              </w:rPr>
              <w:t xml:space="preserve"> 102,86 </w:t>
            </w:r>
            <w:r w:rsidRPr="00774B01">
              <w:rPr>
                <w:sz w:val="24"/>
                <w:szCs w:val="24"/>
              </w:rPr>
              <w:t>га, в том числе для жилищного строительства в соответствии с Законом Курской области от 21.09.2011 N 74-ЗКО (ред. от 23.08.2013) "О бесплатном предоставлении в собственность отдельным катег</w:t>
            </w:r>
            <w:r w:rsidRPr="00774B01">
              <w:rPr>
                <w:sz w:val="24"/>
                <w:szCs w:val="24"/>
              </w:rPr>
              <w:t>о</w:t>
            </w:r>
            <w:r w:rsidRPr="00774B01">
              <w:rPr>
                <w:sz w:val="24"/>
                <w:szCs w:val="24"/>
              </w:rPr>
              <w:t>риям граждан земельных участков на территории Курской области".</w:t>
            </w: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sz w:val="24"/>
                <w:szCs w:val="24"/>
              </w:rPr>
            </w:pPr>
            <w:r w:rsidRPr="00774B01">
              <w:rPr>
                <w:sz w:val="24"/>
                <w:szCs w:val="24"/>
              </w:rPr>
              <w:t>3.</w:t>
            </w:r>
          </w:p>
        </w:tc>
        <w:tc>
          <w:tcPr>
            <w:tcW w:w="9311" w:type="dxa"/>
            <w:vAlign w:val="center"/>
          </w:tcPr>
          <w:p w:rsidR="00F13B8F" w:rsidRPr="00774B01" w:rsidRDefault="00F13B8F" w:rsidP="00F46BA2">
            <w:pPr>
              <w:pStyle w:val="ConsPlusNormal"/>
              <w:widowControl/>
              <w:snapToGrid w:val="0"/>
              <w:spacing w:line="240" w:lineRule="exact"/>
              <w:ind w:firstLine="0"/>
              <w:rPr>
                <w:iCs/>
                <w:kern w:val="1"/>
                <w:sz w:val="24"/>
                <w:szCs w:val="24"/>
              </w:rPr>
            </w:pPr>
            <w:r w:rsidRPr="00774B01">
              <w:rPr>
                <w:iCs/>
                <w:kern w:val="1"/>
                <w:sz w:val="24"/>
                <w:szCs w:val="24"/>
              </w:rPr>
              <w:t xml:space="preserve">Изменение границ села Клюква </w:t>
            </w:r>
          </w:p>
          <w:p w:rsidR="00F13B8F" w:rsidRPr="00774B01" w:rsidRDefault="00F13B8F" w:rsidP="00F46BA2">
            <w:pPr>
              <w:pStyle w:val="ConsPlusNormal"/>
              <w:widowControl/>
              <w:snapToGrid w:val="0"/>
              <w:spacing w:line="240" w:lineRule="exact"/>
              <w:ind w:firstLine="0"/>
              <w:rPr>
                <w:sz w:val="24"/>
                <w:szCs w:val="24"/>
              </w:rPr>
            </w:pPr>
            <w:r w:rsidRPr="00774B01">
              <w:rPr>
                <w:sz w:val="24"/>
                <w:szCs w:val="24"/>
              </w:rPr>
              <w:t>Включение в границы населенного пункта участков под жилищное строительство, общей пл</w:t>
            </w:r>
            <w:r w:rsidRPr="00774B01">
              <w:rPr>
                <w:sz w:val="24"/>
                <w:szCs w:val="24"/>
              </w:rPr>
              <w:t>о</w:t>
            </w:r>
            <w:r w:rsidRPr="00774B01">
              <w:rPr>
                <w:sz w:val="24"/>
                <w:szCs w:val="24"/>
              </w:rPr>
              <w:t xml:space="preserve">щадью </w:t>
            </w:r>
            <w:r w:rsidRPr="00774B01">
              <w:rPr>
                <w:iCs/>
                <w:kern w:val="1"/>
                <w:sz w:val="24"/>
                <w:szCs w:val="24"/>
              </w:rPr>
              <w:t xml:space="preserve"> 194,89 </w:t>
            </w:r>
            <w:r w:rsidRPr="00774B01">
              <w:rPr>
                <w:sz w:val="24"/>
                <w:szCs w:val="24"/>
              </w:rPr>
              <w:t>га</w:t>
            </w: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sz w:val="24"/>
                <w:szCs w:val="24"/>
              </w:rPr>
            </w:pPr>
            <w:r w:rsidRPr="00774B01">
              <w:rPr>
                <w:sz w:val="24"/>
                <w:szCs w:val="24"/>
              </w:rPr>
              <w:t>4.</w:t>
            </w:r>
          </w:p>
        </w:tc>
        <w:tc>
          <w:tcPr>
            <w:tcW w:w="9311" w:type="dxa"/>
            <w:vAlign w:val="center"/>
          </w:tcPr>
          <w:p w:rsidR="00F13B8F" w:rsidRPr="00774B01" w:rsidRDefault="00F13B8F" w:rsidP="00F46BA2">
            <w:pPr>
              <w:pStyle w:val="ConsPlusNormal"/>
              <w:widowControl/>
              <w:snapToGrid w:val="0"/>
              <w:spacing w:line="240" w:lineRule="exact"/>
              <w:ind w:firstLine="0"/>
              <w:rPr>
                <w:iCs/>
                <w:kern w:val="1"/>
                <w:sz w:val="24"/>
                <w:szCs w:val="24"/>
              </w:rPr>
            </w:pPr>
            <w:r w:rsidRPr="00774B01">
              <w:rPr>
                <w:iCs/>
                <w:kern w:val="1"/>
                <w:sz w:val="24"/>
                <w:szCs w:val="24"/>
              </w:rPr>
              <w:t xml:space="preserve">Изменение границ деревни Дурнево </w:t>
            </w:r>
          </w:p>
          <w:p w:rsidR="00F13B8F" w:rsidRPr="00774B01" w:rsidRDefault="00F13B8F" w:rsidP="00F46BA2">
            <w:pPr>
              <w:pStyle w:val="ConsPlusNormal"/>
              <w:widowControl/>
              <w:snapToGrid w:val="0"/>
              <w:spacing w:line="240" w:lineRule="exact"/>
              <w:ind w:firstLine="0"/>
              <w:rPr>
                <w:sz w:val="24"/>
                <w:szCs w:val="24"/>
              </w:rPr>
            </w:pPr>
            <w:r w:rsidRPr="00774B01">
              <w:rPr>
                <w:sz w:val="24"/>
                <w:szCs w:val="24"/>
              </w:rPr>
              <w:t>Включение в границы населенного пункта участков под жилищное строительство, общей пл</w:t>
            </w:r>
            <w:r w:rsidRPr="00774B01">
              <w:rPr>
                <w:sz w:val="24"/>
                <w:szCs w:val="24"/>
              </w:rPr>
              <w:t>о</w:t>
            </w:r>
            <w:r w:rsidRPr="00774B01">
              <w:rPr>
                <w:sz w:val="24"/>
                <w:szCs w:val="24"/>
              </w:rPr>
              <w:t>щадью</w:t>
            </w:r>
            <w:r w:rsidRPr="00774B01">
              <w:rPr>
                <w:iCs/>
                <w:kern w:val="1"/>
                <w:sz w:val="24"/>
                <w:szCs w:val="24"/>
              </w:rPr>
              <w:t xml:space="preserve"> 5,09 </w:t>
            </w:r>
            <w:r w:rsidRPr="00774B01">
              <w:rPr>
                <w:sz w:val="24"/>
                <w:szCs w:val="24"/>
              </w:rPr>
              <w:t>га</w:t>
            </w: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sz w:val="24"/>
                <w:szCs w:val="24"/>
              </w:rPr>
            </w:pPr>
            <w:r w:rsidRPr="00774B01">
              <w:rPr>
                <w:sz w:val="24"/>
                <w:szCs w:val="24"/>
              </w:rPr>
              <w:t>5.</w:t>
            </w:r>
          </w:p>
        </w:tc>
        <w:tc>
          <w:tcPr>
            <w:tcW w:w="9311" w:type="dxa"/>
            <w:vAlign w:val="center"/>
          </w:tcPr>
          <w:p w:rsidR="00F13B8F" w:rsidRPr="00774B01" w:rsidRDefault="00F13B8F" w:rsidP="00F46BA2">
            <w:pPr>
              <w:pStyle w:val="ConsPlusNormal"/>
              <w:widowControl/>
              <w:snapToGrid w:val="0"/>
              <w:spacing w:line="240" w:lineRule="exact"/>
              <w:ind w:firstLine="0"/>
              <w:rPr>
                <w:sz w:val="24"/>
                <w:szCs w:val="24"/>
              </w:rPr>
            </w:pPr>
            <w:r w:rsidRPr="00774B01">
              <w:rPr>
                <w:sz w:val="24"/>
                <w:szCs w:val="24"/>
              </w:rPr>
              <w:t>Изменение границ деревни Якунино</w:t>
            </w:r>
          </w:p>
          <w:p w:rsidR="00F13B8F" w:rsidRPr="00774B01" w:rsidRDefault="00F13B8F" w:rsidP="00F46BA2">
            <w:pPr>
              <w:pStyle w:val="ConsPlusNormal"/>
              <w:widowControl/>
              <w:snapToGrid w:val="0"/>
              <w:spacing w:line="220" w:lineRule="exact"/>
              <w:ind w:firstLine="0"/>
              <w:rPr>
                <w:sz w:val="24"/>
                <w:szCs w:val="24"/>
              </w:rPr>
            </w:pPr>
            <w:r w:rsidRPr="00774B01">
              <w:rPr>
                <w:sz w:val="24"/>
                <w:szCs w:val="24"/>
              </w:rPr>
              <w:t>Включение в границы населенного пункта участков под жилищное строительство, общей пл</w:t>
            </w:r>
            <w:r w:rsidRPr="00774B01">
              <w:rPr>
                <w:sz w:val="24"/>
                <w:szCs w:val="24"/>
              </w:rPr>
              <w:t>о</w:t>
            </w:r>
            <w:r w:rsidRPr="00774B01">
              <w:rPr>
                <w:sz w:val="24"/>
                <w:szCs w:val="24"/>
              </w:rPr>
              <w:t xml:space="preserve">щадью </w:t>
            </w:r>
            <w:r w:rsidRPr="00774B01">
              <w:rPr>
                <w:iCs/>
                <w:kern w:val="1"/>
                <w:sz w:val="24"/>
                <w:szCs w:val="24"/>
              </w:rPr>
              <w:t xml:space="preserve">189,04 </w:t>
            </w:r>
            <w:r w:rsidRPr="00774B01">
              <w:rPr>
                <w:sz w:val="24"/>
                <w:szCs w:val="24"/>
              </w:rPr>
              <w:t>га</w:t>
            </w: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sz w:val="24"/>
                <w:szCs w:val="24"/>
              </w:rPr>
            </w:pPr>
            <w:r w:rsidRPr="00774B01">
              <w:rPr>
                <w:sz w:val="24"/>
                <w:szCs w:val="24"/>
              </w:rPr>
              <w:t>7.</w:t>
            </w:r>
          </w:p>
        </w:tc>
        <w:tc>
          <w:tcPr>
            <w:tcW w:w="9311" w:type="dxa"/>
            <w:vAlign w:val="center"/>
          </w:tcPr>
          <w:p w:rsidR="00F13B8F" w:rsidRPr="00774B01" w:rsidRDefault="00F13B8F" w:rsidP="00F46BA2">
            <w:pPr>
              <w:pStyle w:val="ConsPlusNormal"/>
              <w:widowControl/>
              <w:snapToGrid w:val="0"/>
              <w:spacing w:line="240" w:lineRule="exact"/>
              <w:ind w:firstLine="0"/>
              <w:rPr>
                <w:sz w:val="24"/>
                <w:szCs w:val="24"/>
              </w:rPr>
            </w:pPr>
            <w:r w:rsidRPr="00774B01">
              <w:rPr>
                <w:sz w:val="24"/>
                <w:szCs w:val="24"/>
              </w:rPr>
              <w:t xml:space="preserve">Изменение границ поселка </w:t>
            </w:r>
            <w:r w:rsidRPr="00774B01">
              <w:rPr>
                <w:kern w:val="1"/>
                <w:sz w:val="24"/>
                <w:szCs w:val="24"/>
              </w:rPr>
              <w:t>Маршала Жукова</w:t>
            </w:r>
          </w:p>
          <w:p w:rsidR="00F13B8F" w:rsidRPr="00774B01" w:rsidRDefault="00F13B8F" w:rsidP="00F46BA2">
            <w:pPr>
              <w:pStyle w:val="ConsPlusNormal"/>
              <w:widowControl/>
              <w:snapToGrid w:val="0"/>
              <w:spacing w:line="240" w:lineRule="exact"/>
              <w:ind w:firstLine="0"/>
              <w:rPr>
                <w:sz w:val="24"/>
                <w:szCs w:val="24"/>
              </w:rPr>
            </w:pPr>
            <w:r w:rsidRPr="00774B01">
              <w:rPr>
                <w:sz w:val="24"/>
                <w:szCs w:val="24"/>
              </w:rPr>
              <w:t>Включение в границы населенного пункта участков под жилищное строительство, общей пл</w:t>
            </w:r>
            <w:r w:rsidRPr="00774B01">
              <w:rPr>
                <w:sz w:val="24"/>
                <w:szCs w:val="24"/>
              </w:rPr>
              <w:t>о</w:t>
            </w:r>
            <w:r w:rsidRPr="00774B01">
              <w:rPr>
                <w:sz w:val="24"/>
                <w:szCs w:val="24"/>
              </w:rPr>
              <w:t xml:space="preserve">щадью 32,76 га, в том числе под малоэтажные </w:t>
            </w:r>
            <w:r w:rsidRPr="00774B01">
              <w:rPr>
                <w:sz w:val="24"/>
                <w:szCs w:val="24"/>
              </w:rPr>
              <w:lastRenderedPageBreak/>
              <w:t>многоквартирные жилые дома 22,00 га</w:t>
            </w:r>
          </w:p>
        </w:tc>
      </w:tr>
      <w:tr w:rsidR="00F13B8F" w:rsidRPr="00774B01" w:rsidTr="00F46BA2">
        <w:tc>
          <w:tcPr>
            <w:tcW w:w="612" w:type="dxa"/>
          </w:tcPr>
          <w:p w:rsidR="00F13B8F" w:rsidRPr="00774B01" w:rsidRDefault="00F13B8F" w:rsidP="00F46BA2">
            <w:pPr>
              <w:pStyle w:val="ConsPlusNormal"/>
              <w:widowControl/>
              <w:snapToGrid w:val="0"/>
              <w:spacing w:line="240" w:lineRule="exact"/>
              <w:ind w:firstLine="0"/>
              <w:jc w:val="center"/>
              <w:rPr>
                <w:sz w:val="24"/>
                <w:szCs w:val="24"/>
              </w:rPr>
            </w:pPr>
            <w:r w:rsidRPr="00774B01">
              <w:rPr>
                <w:sz w:val="24"/>
                <w:szCs w:val="24"/>
              </w:rPr>
              <w:lastRenderedPageBreak/>
              <w:t>8.</w:t>
            </w:r>
          </w:p>
        </w:tc>
        <w:tc>
          <w:tcPr>
            <w:tcW w:w="9311" w:type="dxa"/>
            <w:vAlign w:val="center"/>
          </w:tcPr>
          <w:p w:rsidR="00F13B8F" w:rsidRPr="00774B01" w:rsidRDefault="00F13B8F" w:rsidP="00F46BA2">
            <w:pPr>
              <w:pStyle w:val="ConsPlusNormal"/>
              <w:widowControl/>
              <w:snapToGrid w:val="0"/>
              <w:spacing w:line="240" w:lineRule="exact"/>
              <w:ind w:firstLine="0"/>
              <w:rPr>
                <w:iCs/>
                <w:kern w:val="1"/>
                <w:sz w:val="24"/>
                <w:szCs w:val="24"/>
              </w:rPr>
            </w:pPr>
            <w:r w:rsidRPr="00774B01">
              <w:rPr>
                <w:iCs/>
                <w:kern w:val="1"/>
                <w:sz w:val="24"/>
                <w:szCs w:val="24"/>
              </w:rPr>
              <w:t xml:space="preserve">Изменение границ поселка Подлесный </w:t>
            </w:r>
          </w:p>
          <w:p w:rsidR="00F13B8F" w:rsidRPr="00774B01" w:rsidRDefault="00F13B8F" w:rsidP="00F46BA2">
            <w:pPr>
              <w:pStyle w:val="ConsPlusNormal"/>
              <w:widowControl/>
              <w:snapToGrid w:val="0"/>
              <w:spacing w:line="220" w:lineRule="exact"/>
              <w:ind w:firstLine="0"/>
              <w:rPr>
                <w:sz w:val="24"/>
                <w:szCs w:val="24"/>
              </w:rPr>
            </w:pPr>
            <w:r w:rsidRPr="00774B01">
              <w:rPr>
                <w:sz w:val="24"/>
                <w:szCs w:val="24"/>
              </w:rPr>
              <w:t>Включение в границы населенного пункта участков под жилищное строительство, общей пл</w:t>
            </w:r>
            <w:r w:rsidRPr="00774B01">
              <w:rPr>
                <w:sz w:val="24"/>
                <w:szCs w:val="24"/>
              </w:rPr>
              <w:t>о</w:t>
            </w:r>
            <w:r w:rsidRPr="00774B01">
              <w:rPr>
                <w:sz w:val="24"/>
                <w:szCs w:val="24"/>
              </w:rPr>
              <w:t>щадью</w:t>
            </w:r>
            <w:r w:rsidRPr="00774B01">
              <w:rPr>
                <w:iCs/>
                <w:kern w:val="1"/>
                <w:sz w:val="24"/>
                <w:szCs w:val="24"/>
              </w:rPr>
              <w:t xml:space="preserve"> </w:t>
            </w:r>
            <w:r w:rsidRPr="00774B01">
              <w:rPr>
                <w:sz w:val="24"/>
                <w:szCs w:val="24"/>
              </w:rPr>
              <w:t>13,78 га</w:t>
            </w:r>
          </w:p>
        </w:tc>
      </w:tr>
    </w:tbl>
    <w:p w:rsidR="00F13B8F" w:rsidRPr="00774B01" w:rsidRDefault="00F13B8F" w:rsidP="00F13B8F">
      <w:pPr>
        <w:autoSpaceDE w:val="0"/>
        <w:jc w:val="center"/>
        <w:rPr>
          <w:rFonts w:ascii="Arial" w:hAnsi="Arial" w:cs="Arial"/>
          <w:b/>
          <w:i/>
        </w:rPr>
      </w:pPr>
    </w:p>
    <w:p w:rsidR="00F13B8F" w:rsidRPr="00774B01" w:rsidRDefault="00F13B8F" w:rsidP="00F13B8F">
      <w:pPr>
        <w:autoSpaceDE w:val="0"/>
        <w:jc w:val="center"/>
        <w:rPr>
          <w:rFonts w:ascii="Arial" w:hAnsi="Arial" w:cs="Arial"/>
          <w:b/>
          <w:i/>
        </w:rPr>
      </w:pPr>
    </w:p>
    <w:p w:rsidR="00F13B8F" w:rsidRPr="00774B01" w:rsidRDefault="00F13B8F" w:rsidP="00F13B8F">
      <w:pPr>
        <w:autoSpaceDE w:val="0"/>
        <w:jc w:val="center"/>
        <w:rPr>
          <w:rFonts w:ascii="Arial" w:hAnsi="Arial" w:cs="Arial"/>
          <w:b/>
          <w:i/>
        </w:rPr>
      </w:pPr>
    </w:p>
    <w:p w:rsidR="00F13B8F" w:rsidRPr="00774B01" w:rsidRDefault="00F13B8F" w:rsidP="00F13B8F">
      <w:pPr>
        <w:rPr>
          <w:rFonts w:ascii="Arial" w:hAnsi="Arial" w:cs="Arial"/>
          <w:b/>
          <w:bCs/>
        </w:rPr>
      </w:pPr>
      <w:r w:rsidRPr="00774B01">
        <w:rPr>
          <w:rFonts w:ascii="Arial" w:hAnsi="Arial" w:cs="Arial"/>
          <w:b/>
          <w:bCs/>
        </w:rPr>
        <w:br w:type="page"/>
      </w:r>
    </w:p>
    <w:p w:rsidR="00F13B8F" w:rsidRPr="00774B01" w:rsidRDefault="00F13B8F" w:rsidP="00F13B8F">
      <w:pPr>
        <w:spacing w:line="300" w:lineRule="exact"/>
        <w:jc w:val="center"/>
        <w:rPr>
          <w:rFonts w:ascii="Arial" w:hAnsi="Arial" w:cs="Arial"/>
          <w:b/>
        </w:rPr>
      </w:pPr>
      <w:r w:rsidRPr="00774B01">
        <w:rPr>
          <w:rFonts w:ascii="Arial" w:hAnsi="Arial" w:cs="Arial"/>
          <w:b/>
          <w:bCs/>
        </w:rPr>
        <w:lastRenderedPageBreak/>
        <w:t xml:space="preserve">5.3.5. </w:t>
      </w:r>
      <w:r w:rsidRPr="00774B01">
        <w:rPr>
          <w:rFonts w:ascii="Arial" w:hAnsi="Arial" w:cs="Arial"/>
          <w:b/>
        </w:rPr>
        <w:t>Предложения по обеспечению территории сельсовета объектами библиотечного о</w:t>
      </w:r>
      <w:r w:rsidRPr="00774B01">
        <w:rPr>
          <w:rFonts w:ascii="Arial" w:hAnsi="Arial" w:cs="Arial"/>
          <w:b/>
        </w:rPr>
        <w:t>б</w:t>
      </w:r>
      <w:r w:rsidRPr="00774B01">
        <w:rPr>
          <w:rFonts w:ascii="Arial" w:hAnsi="Arial" w:cs="Arial"/>
          <w:b/>
        </w:rPr>
        <w:t>служивания, культуры, объектами физкультуры и спорта</w:t>
      </w:r>
    </w:p>
    <w:p w:rsidR="00F13B8F" w:rsidRPr="00774B01" w:rsidRDefault="00F13B8F" w:rsidP="00F13B8F">
      <w:pPr>
        <w:tabs>
          <w:tab w:val="left" w:pos="720"/>
          <w:tab w:val="left" w:pos="780"/>
        </w:tabs>
        <w:snapToGrid w:val="0"/>
        <w:spacing w:line="300" w:lineRule="exact"/>
        <w:ind w:firstLine="709"/>
        <w:jc w:val="center"/>
        <w:rPr>
          <w:rFonts w:ascii="Arial" w:eastAsia="Arial Unicode MS" w:hAnsi="Arial" w:cs="Arial"/>
          <w:b/>
          <w:bCs/>
          <w:i/>
          <w:iCs/>
          <w:spacing w:val="-10"/>
        </w:rPr>
      </w:pPr>
    </w:p>
    <w:p w:rsidR="00F13B8F" w:rsidRPr="00774B01" w:rsidRDefault="00F13B8F" w:rsidP="00F13B8F">
      <w:pPr>
        <w:tabs>
          <w:tab w:val="left" w:pos="720"/>
          <w:tab w:val="left" w:pos="780"/>
        </w:tabs>
        <w:snapToGrid w:val="0"/>
        <w:spacing w:line="340" w:lineRule="exact"/>
        <w:ind w:firstLine="709"/>
        <w:jc w:val="both"/>
        <w:rPr>
          <w:rFonts w:ascii="Arial" w:hAnsi="Arial" w:cs="Arial"/>
        </w:rPr>
      </w:pPr>
      <w:r w:rsidRPr="00774B01">
        <w:rPr>
          <w:rFonts w:ascii="Arial" w:hAnsi="Arial" w:cs="Arial"/>
          <w:iCs/>
        </w:rPr>
        <w:tab/>
        <w:t>Согласно ст. 14 и 14.1. ФЗ-131 к полномочиям органов местного самоуправления сел</w:t>
      </w:r>
      <w:r w:rsidRPr="00774B01">
        <w:rPr>
          <w:rFonts w:ascii="Arial" w:hAnsi="Arial" w:cs="Arial"/>
          <w:iCs/>
        </w:rPr>
        <w:t>ь</w:t>
      </w:r>
      <w:r w:rsidRPr="00774B01">
        <w:rPr>
          <w:rFonts w:ascii="Arial" w:hAnsi="Arial" w:cs="Arial"/>
          <w:iCs/>
        </w:rPr>
        <w:t xml:space="preserve">ского поселения относятся предложения по </w:t>
      </w:r>
      <w:r w:rsidRPr="00774B01">
        <w:rPr>
          <w:rFonts w:ascii="Arial" w:hAnsi="Arial" w:cs="Arial"/>
        </w:rPr>
        <w:t>обеспечению населения:</w:t>
      </w:r>
    </w:p>
    <w:p w:rsidR="00F13B8F" w:rsidRPr="00774B01"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774B01">
        <w:rPr>
          <w:sz w:val="24"/>
          <w:szCs w:val="24"/>
        </w:rPr>
        <w:t>библиотечным обслуживанием;</w:t>
      </w:r>
    </w:p>
    <w:p w:rsidR="00F13B8F" w:rsidRPr="00774B01"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774B01">
        <w:rPr>
          <w:sz w:val="24"/>
          <w:szCs w:val="24"/>
        </w:rPr>
        <w:t>создание условий для организации досуга и обеспечения жителей поселения услугами организаций культуры;</w:t>
      </w:r>
    </w:p>
    <w:p w:rsidR="00F13B8F" w:rsidRPr="00774B01"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774B01">
        <w:rPr>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13B8F" w:rsidRPr="00774B01"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774B01">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13B8F" w:rsidRPr="00774B01"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774B01">
        <w:rPr>
          <w:sz w:val="24"/>
          <w:szCs w:val="24"/>
        </w:rPr>
        <w:t>обеспечение условий для развития на территории поселения физической культуры и массового спорта;</w:t>
      </w:r>
    </w:p>
    <w:p w:rsidR="00F13B8F" w:rsidRPr="00774B01" w:rsidRDefault="00F13B8F" w:rsidP="00F13B8F">
      <w:pPr>
        <w:shd w:val="clear" w:color="auto" w:fill="FFFFFF"/>
        <w:autoSpaceDE w:val="0"/>
        <w:spacing w:line="340" w:lineRule="exact"/>
        <w:ind w:firstLine="709"/>
        <w:jc w:val="both"/>
        <w:rPr>
          <w:rFonts w:ascii="Arial" w:hAnsi="Arial" w:cs="Arial"/>
        </w:rPr>
      </w:pPr>
      <w:r w:rsidRPr="00774B01">
        <w:rPr>
          <w:rFonts w:ascii="Arial" w:hAnsi="Arial" w:cs="Arial"/>
        </w:rPr>
        <w:t>В сельсовете функционирует сельский клуб, библиотека, расположенная в зд</w:t>
      </w:r>
      <w:r w:rsidRPr="00774B01">
        <w:rPr>
          <w:rFonts w:ascii="Arial" w:hAnsi="Arial" w:cs="Arial"/>
        </w:rPr>
        <w:t>а</w:t>
      </w:r>
      <w:r w:rsidRPr="00774B01">
        <w:rPr>
          <w:rFonts w:ascii="Arial" w:hAnsi="Arial" w:cs="Arial"/>
        </w:rPr>
        <w:t>нии клуба. В настоящее время в селе Клюква для занятий физической культурой и спортом имеется спо</w:t>
      </w:r>
      <w:r w:rsidRPr="00774B01">
        <w:rPr>
          <w:rFonts w:ascii="Arial" w:hAnsi="Arial" w:cs="Arial"/>
        </w:rPr>
        <w:t>р</w:t>
      </w:r>
      <w:r w:rsidRPr="00774B01">
        <w:rPr>
          <w:rFonts w:ascii="Arial" w:hAnsi="Arial" w:cs="Arial"/>
        </w:rPr>
        <w:t>тивный комплекс возле школы села Клюква.</w:t>
      </w:r>
    </w:p>
    <w:p w:rsidR="00F13B8F" w:rsidRPr="00774B01" w:rsidRDefault="00F13B8F" w:rsidP="00F13B8F">
      <w:pPr>
        <w:spacing w:line="340" w:lineRule="exact"/>
        <w:ind w:firstLine="709"/>
        <w:rPr>
          <w:rFonts w:ascii="Arial" w:hAnsi="Arial" w:cs="Arial"/>
        </w:rPr>
      </w:pPr>
    </w:p>
    <w:p w:rsidR="00F13B8F" w:rsidRPr="00774B01" w:rsidRDefault="00F13B8F" w:rsidP="00F13B8F">
      <w:pPr>
        <w:tabs>
          <w:tab w:val="left" w:pos="720"/>
          <w:tab w:val="left" w:pos="780"/>
        </w:tabs>
        <w:snapToGrid w:val="0"/>
        <w:jc w:val="center"/>
        <w:rPr>
          <w:rFonts w:ascii="Arial" w:hAnsi="Arial" w:cs="Arial"/>
          <w:b/>
          <w:bCs/>
          <w:i/>
          <w:iCs/>
          <w:spacing w:val="-10"/>
        </w:rPr>
      </w:pPr>
      <w:r w:rsidRPr="00774B01">
        <w:rPr>
          <w:rFonts w:ascii="Arial" w:eastAsia="Arial Unicode MS" w:hAnsi="Arial" w:cs="Arial"/>
          <w:b/>
          <w:bCs/>
          <w:i/>
          <w:iCs/>
          <w:spacing w:val="-10"/>
        </w:rPr>
        <w:t xml:space="preserve">Перечень мероприятий по территориальному планированию по разделу объектов </w:t>
      </w:r>
      <w:r w:rsidRPr="00774B01">
        <w:rPr>
          <w:rFonts w:ascii="Arial" w:hAnsi="Arial" w:cs="Arial"/>
          <w:b/>
          <w:bCs/>
          <w:i/>
          <w:iCs/>
          <w:spacing w:val="-10"/>
        </w:rPr>
        <w:t>библиотечного обслуживания, культуры, объектов физкультуры и спорта</w:t>
      </w:r>
    </w:p>
    <w:p w:rsidR="00F13B8F" w:rsidRPr="00774B01" w:rsidRDefault="00F13B8F" w:rsidP="00F13B8F">
      <w:pPr>
        <w:tabs>
          <w:tab w:val="left" w:pos="720"/>
          <w:tab w:val="left" w:pos="780"/>
        </w:tabs>
        <w:snapToGrid w:val="0"/>
        <w:ind w:firstLine="360"/>
        <w:jc w:val="center"/>
        <w:rPr>
          <w:rFonts w:ascii="Arial" w:hAnsi="Arial" w:cs="Arial"/>
          <w:b/>
          <w:bCs/>
          <w:i/>
          <w:iCs/>
          <w:color w:val="C00000"/>
          <w:spacing w:val="-10"/>
        </w:rPr>
      </w:pPr>
    </w:p>
    <w:tbl>
      <w:tblPr>
        <w:tblW w:w="0" w:type="auto"/>
        <w:tblInd w:w="93" w:type="dxa"/>
        <w:tblLayout w:type="fixed"/>
        <w:tblLook w:val="0000"/>
      </w:tblPr>
      <w:tblGrid>
        <w:gridCol w:w="785"/>
        <w:gridCol w:w="4192"/>
        <w:gridCol w:w="3543"/>
        <w:gridCol w:w="1418"/>
      </w:tblGrid>
      <w:tr w:rsidR="00F13B8F" w:rsidRPr="00774B01" w:rsidTr="00F46BA2">
        <w:tc>
          <w:tcPr>
            <w:tcW w:w="785"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 п/п</w:t>
            </w:r>
          </w:p>
        </w:tc>
        <w:tc>
          <w:tcPr>
            <w:tcW w:w="4192"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Наименование мероприятия</w:t>
            </w:r>
          </w:p>
        </w:tc>
        <w:tc>
          <w:tcPr>
            <w:tcW w:w="3543"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Описание мероприятия и п</w:t>
            </w:r>
            <w:r w:rsidRPr="00774B01">
              <w:rPr>
                <w:b/>
                <w:bCs/>
                <w:sz w:val="24"/>
                <w:szCs w:val="24"/>
              </w:rPr>
              <w:t>о</w:t>
            </w:r>
            <w:r w:rsidRPr="00774B01">
              <w:rPr>
                <w:b/>
                <w:bCs/>
                <w:sz w:val="24"/>
                <w:szCs w:val="24"/>
              </w:rPr>
              <w:t>следовательность его выпо</w:t>
            </w:r>
            <w:r w:rsidRPr="00774B01">
              <w:rPr>
                <w:b/>
                <w:bCs/>
                <w:sz w:val="24"/>
                <w:szCs w:val="24"/>
              </w:rPr>
              <w:t>л</w:t>
            </w:r>
            <w:r w:rsidRPr="00774B01">
              <w:rPr>
                <w:b/>
                <w:bCs/>
                <w:sz w:val="24"/>
                <w:szCs w:val="24"/>
              </w:rPr>
              <w:t>нения</w:t>
            </w:r>
          </w:p>
        </w:tc>
        <w:tc>
          <w:tcPr>
            <w:tcW w:w="1418"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Примеч</w:t>
            </w:r>
            <w:r w:rsidRPr="00774B01">
              <w:rPr>
                <w:b/>
                <w:bCs/>
                <w:sz w:val="24"/>
                <w:szCs w:val="24"/>
              </w:rPr>
              <w:t>а</w:t>
            </w:r>
            <w:r w:rsidRPr="00774B01">
              <w:rPr>
                <w:b/>
                <w:bCs/>
                <w:sz w:val="24"/>
                <w:szCs w:val="24"/>
              </w:rPr>
              <w:t>ние</w:t>
            </w:r>
          </w:p>
        </w:tc>
      </w:tr>
      <w:tr w:rsidR="00F13B8F" w:rsidRPr="00774B01" w:rsidTr="00F46BA2">
        <w:tc>
          <w:tcPr>
            <w:tcW w:w="785"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w:t>
            </w:r>
          </w:p>
        </w:tc>
        <w:tc>
          <w:tcPr>
            <w:tcW w:w="9153" w:type="dxa"/>
            <w:gridSpan w:val="3"/>
            <w:tcBorders>
              <w:top w:val="single" w:sz="4" w:space="0" w:color="000000"/>
              <w:left w:val="single" w:sz="4" w:space="0" w:color="000000"/>
              <w:bottom w:val="single" w:sz="4" w:space="0" w:color="000000"/>
              <w:right w:val="single" w:sz="4" w:space="0" w:color="000000"/>
            </w:tcBorders>
            <w:shd w:val="clear" w:color="auto" w:fill="E9E6D7"/>
          </w:tcPr>
          <w:p w:rsidR="00F13B8F" w:rsidRPr="00774B01" w:rsidRDefault="00F13B8F" w:rsidP="00F46BA2">
            <w:pPr>
              <w:pStyle w:val="ConsPlusNormal"/>
              <w:widowControl/>
              <w:snapToGrid w:val="0"/>
              <w:ind w:firstLine="0"/>
              <w:jc w:val="both"/>
              <w:rPr>
                <w:b/>
                <w:sz w:val="24"/>
                <w:szCs w:val="24"/>
              </w:rPr>
            </w:pPr>
            <w:r w:rsidRPr="00774B01">
              <w:rPr>
                <w:b/>
                <w:sz w:val="24"/>
                <w:szCs w:val="24"/>
              </w:rPr>
              <w:t>Объекты культуры</w:t>
            </w:r>
          </w:p>
        </w:tc>
      </w:tr>
      <w:tr w:rsidR="00F13B8F" w:rsidRPr="00774B01" w:rsidTr="00F46BA2">
        <w:trPr>
          <w:trHeight w:val="343"/>
        </w:trPr>
        <w:tc>
          <w:tcPr>
            <w:tcW w:w="785"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1.1.</w:t>
            </w:r>
          </w:p>
        </w:tc>
        <w:tc>
          <w:tcPr>
            <w:tcW w:w="4192"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color w:val="C00000"/>
                <w:sz w:val="24"/>
                <w:szCs w:val="24"/>
              </w:rPr>
            </w:pPr>
          </w:p>
        </w:tc>
        <w:tc>
          <w:tcPr>
            <w:tcW w:w="3543" w:type="dxa"/>
            <w:tcBorders>
              <w:top w:val="single" w:sz="4" w:space="0" w:color="000000"/>
              <w:left w:val="single" w:sz="4" w:space="0" w:color="000000"/>
              <w:bottom w:val="single" w:sz="4" w:space="0" w:color="000000"/>
            </w:tcBorders>
          </w:tcPr>
          <w:p w:rsidR="00F13B8F" w:rsidRPr="00774B01" w:rsidRDefault="00F13B8F" w:rsidP="00F46BA2">
            <w:pPr>
              <w:snapToGrid w:val="0"/>
              <w:rPr>
                <w:rFonts w:ascii="Arial" w:hAnsi="Arial" w:cs="Arial"/>
                <w:color w:val="C00000"/>
              </w:rPr>
            </w:pPr>
          </w:p>
        </w:tc>
        <w:tc>
          <w:tcPr>
            <w:tcW w:w="1418"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color w:val="C00000"/>
                <w:sz w:val="24"/>
                <w:szCs w:val="24"/>
              </w:rPr>
            </w:pPr>
          </w:p>
        </w:tc>
      </w:tr>
      <w:tr w:rsidR="00F13B8F" w:rsidRPr="00774B01" w:rsidTr="00F46BA2">
        <w:tc>
          <w:tcPr>
            <w:tcW w:w="785"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1.2.</w:t>
            </w:r>
          </w:p>
        </w:tc>
        <w:tc>
          <w:tcPr>
            <w:tcW w:w="4192"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color w:val="C00000"/>
                <w:sz w:val="24"/>
                <w:szCs w:val="24"/>
              </w:rPr>
            </w:pPr>
          </w:p>
        </w:tc>
        <w:tc>
          <w:tcPr>
            <w:tcW w:w="3543" w:type="dxa"/>
            <w:tcBorders>
              <w:top w:val="single" w:sz="4" w:space="0" w:color="000000"/>
              <w:left w:val="single" w:sz="4" w:space="0" w:color="000000"/>
              <w:bottom w:val="single" w:sz="4" w:space="0" w:color="000000"/>
            </w:tcBorders>
          </w:tcPr>
          <w:p w:rsidR="00F13B8F" w:rsidRPr="00774B01" w:rsidRDefault="00F13B8F" w:rsidP="00F46BA2">
            <w:pPr>
              <w:snapToGrid w:val="0"/>
              <w:rPr>
                <w:rFonts w:ascii="Arial" w:hAnsi="Arial" w:cs="Arial"/>
                <w:color w:val="C00000"/>
              </w:rPr>
            </w:pPr>
          </w:p>
        </w:tc>
        <w:tc>
          <w:tcPr>
            <w:tcW w:w="1418"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snapToGrid w:val="0"/>
              <w:rPr>
                <w:rFonts w:ascii="Arial" w:hAnsi="Arial" w:cs="Arial"/>
                <w:color w:val="C00000"/>
              </w:rPr>
            </w:pPr>
          </w:p>
        </w:tc>
      </w:tr>
      <w:tr w:rsidR="00F13B8F" w:rsidRPr="00774B01" w:rsidTr="00F46BA2">
        <w:tc>
          <w:tcPr>
            <w:tcW w:w="785"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2.</w:t>
            </w:r>
          </w:p>
        </w:tc>
        <w:tc>
          <w:tcPr>
            <w:tcW w:w="9153" w:type="dxa"/>
            <w:gridSpan w:val="3"/>
            <w:tcBorders>
              <w:top w:val="single" w:sz="4" w:space="0" w:color="000000"/>
              <w:left w:val="single" w:sz="4" w:space="0" w:color="000000"/>
              <w:bottom w:val="single" w:sz="4" w:space="0" w:color="000000"/>
              <w:right w:val="single" w:sz="4" w:space="0" w:color="000000"/>
            </w:tcBorders>
            <w:shd w:val="clear" w:color="auto" w:fill="E9E6D7"/>
          </w:tcPr>
          <w:p w:rsidR="00F13B8F" w:rsidRPr="00774B01" w:rsidRDefault="00F13B8F" w:rsidP="00F46BA2">
            <w:pPr>
              <w:pStyle w:val="ConsPlusNormal"/>
              <w:widowControl/>
              <w:snapToGrid w:val="0"/>
              <w:ind w:firstLine="0"/>
              <w:jc w:val="both"/>
              <w:rPr>
                <w:b/>
                <w:sz w:val="24"/>
                <w:szCs w:val="24"/>
              </w:rPr>
            </w:pPr>
            <w:r w:rsidRPr="00774B01">
              <w:rPr>
                <w:b/>
                <w:sz w:val="24"/>
                <w:szCs w:val="24"/>
              </w:rPr>
              <w:t>Объекты физкультуры и спорта</w:t>
            </w:r>
          </w:p>
        </w:tc>
      </w:tr>
      <w:tr w:rsidR="00F13B8F" w:rsidRPr="00774B01" w:rsidTr="00F46BA2">
        <w:tc>
          <w:tcPr>
            <w:tcW w:w="785"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2.1.</w:t>
            </w:r>
          </w:p>
        </w:tc>
        <w:tc>
          <w:tcPr>
            <w:tcW w:w="4192" w:type="dxa"/>
            <w:tcBorders>
              <w:top w:val="single" w:sz="4" w:space="0" w:color="000000"/>
              <w:left w:val="single" w:sz="4" w:space="0" w:color="000000"/>
              <w:bottom w:val="single" w:sz="4" w:space="0" w:color="000000"/>
            </w:tcBorders>
            <w:vAlign w:val="center"/>
          </w:tcPr>
          <w:p w:rsidR="00F13B8F" w:rsidRPr="00774B01" w:rsidRDefault="00F13B8F" w:rsidP="00F46BA2">
            <w:pPr>
              <w:snapToGrid w:val="0"/>
              <w:rPr>
                <w:rFonts w:ascii="Arial" w:hAnsi="Arial" w:cs="Arial"/>
                <w:iCs/>
                <w:spacing w:val="-3"/>
                <w:shd w:val="clear" w:color="auto" w:fill="FFFFFF"/>
              </w:rPr>
            </w:pPr>
            <w:r w:rsidRPr="00774B01">
              <w:rPr>
                <w:rFonts w:ascii="Arial" w:hAnsi="Arial" w:cs="Arial"/>
                <w:iCs/>
                <w:spacing w:val="-3"/>
                <w:shd w:val="clear" w:color="auto" w:fill="FFFFFF"/>
              </w:rPr>
              <w:t>Благоустройство и развитие спо</w:t>
            </w:r>
            <w:r w:rsidRPr="00774B01">
              <w:rPr>
                <w:rFonts w:ascii="Arial" w:hAnsi="Arial" w:cs="Arial"/>
                <w:iCs/>
                <w:spacing w:val="-3"/>
                <w:shd w:val="clear" w:color="auto" w:fill="FFFFFF"/>
              </w:rPr>
              <w:t>р</w:t>
            </w:r>
            <w:r w:rsidRPr="00774B01">
              <w:rPr>
                <w:rFonts w:ascii="Arial" w:hAnsi="Arial" w:cs="Arial"/>
                <w:iCs/>
                <w:spacing w:val="-3"/>
                <w:shd w:val="clear" w:color="auto" w:fill="FFFFFF"/>
              </w:rPr>
              <w:t xml:space="preserve">тивного комплекса на базе школы </w:t>
            </w:r>
          </w:p>
          <w:p w:rsidR="00F13B8F" w:rsidRPr="00774B01" w:rsidRDefault="00F13B8F" w:rsidP="00F46BA2">
            <w:pPr>
              <w:rPr>
                <w:rFonts w:ascii="Arial" w:hAnsi="Arial" w:cs="Arial"/>
              </w:rPr>
            </w:pPr>
          </w:p>
        </w:tc>
        <w:tc>
          <w:tcPr>
            <w:tcW w:w="3543" w:type="dxa"/>
            <w:tcBorders>
              <w:top w:val="single" w:sz="4" w:space="0" w:color="000000"/>
              <w:left w:val="single" w:sz="4" w:space="0" w:color="000000"/>
              <w:bottom w:val="single" w:sz="4" w:space="0" w:color="000000"/>
            </w:tcBorders>
          </w:tcPr>
          <w:p w:rsidR="00F13B8F" w:rsidRPr="00774B01" w:rsidRDefault="00F13B8F" w:rsidP="00F46BA2">
            <w:pPr>
              <w:snapToGrid w:val="0"/>
              <w:rPr>
                <w:rFonts w:ascii="Arial" w:hAnsi="Arial" w:cs="Arial"/>
              </w:rPr>
            </w:pPr>
            <w:r w:rsidRPr="00774B01">
              <w:rPr>
                <w:rFonts w:ascii="Arial" w:hAnsi="Arial" w:cs="Arial"/>
              </w:rPr>
              <w:t>1.Формирование земельных учас</w:t>
            </w:r>
            <w:r w:rsidRPr="00774B01">
              <w:rPr>
                <w:rFonts w:ascii="Arial" w:hAnsi="Arial" w:cs="Arial"/>
              </w:rPr>
              <w:t>т</w:t>
            </w:r>
            <w:r w:rsidRPr="00774B01">
              <w:rPr>
                <w:rFonts w:ascii="Arial" w:hAnsi="Arial" w:cs="Arial"/>
              </w:rPr>
              <w:t>ков</w:t>
            </w:r>
          </w:p>
          <w:p w:rsidR="00F13B8F" w:rsidRPr="00774B01" w:rsidRDefault="00F13B8F" w:rsidP="00F46BA2">
            <w:pPr>
              <w:rPr>
                <w:rFonts w:ascii="Arial" w:hAnsi="Arial" w:cs="Arial"/>
              </w:rPr>
            </w:pPr>
            <w:r w:rsidRPr="00774B01">
              <w:rPr>
                <w:rFonts w:ascii="Arial" w:hAnsi="Arial" w:cs="Arial"/>
              </w:rPr>
              <w:t>2.Получение технических у</w:t>
            </w:r>
            <w:r w:rsidRPr="00774B01">
              <w:rPr>
                <w:rFonts w:ascii="Arial" w:hAnsi="Arial" w:cs="Arial"/>
              </w:rPr>
              <w:t>с</w:t>
            </w:r>
            <w:r w:rsidRPr="00774B01">
              <w:rPr>
                <w:rFonts w:ascii="Arial" w:hAnsi="Arial" w:cs="Arial"/>
              </w:rPr>
              <w:t>ловий</w:t>
            </w:r>
          </w:p>
          <w:p w:rsidR="00F13B8F" w:rsidRPr="00774B01" w:rsidRDefault="00F13B8F" w:rsidP="00F46BA2">
            <w:pPr>
              <w:rPr>
                <w:rFonts w:ascii="Arial" w:hAnsi="Arial" w:cs="Arial"/>
              </w:rPr>
            </w:pPr>
            <w:r w:rsidRPr="00774B01">
              <w:rPr>
                <w:rFonts w:ascii="Arial" w:hAnsi="Arial" w:cs="Arial"/>
              </w:rPr>
              <w:t>3.Подготовка градостро</w:t>
            </w:r>
            <w:r w:rsidRPr="00774B01">
              <w:rPr>
                <w:rFonts w:ascii="Arial" w:hAnsi="Arial" w:cs="Arial"/>
              </w:rPr>
              <w:t>и</w:t>
            </w:r>
            <w:r w:rsidRPr="00774B01">
              <w:rPr>
                <w:rFonts w:ascii="Arial" w:hAnsi="Arial" w:cs="Arial"/>
              </w:rPr>
              <w:t>тельного плана</w:t>
            </w:r>
          </w:p>
          <w:p w:rsidR="00F13B8F" w:rsidRPr="00774B01" w:rsidRDefault="00F13B8F" w:rsidP="00F46BA2">
            <w:pPr>
              <w:rPr>
                <w:rFonts w:ascii="Arial" w:hAnsi="Arial" w:cs="Arial"/>
              </w:rPr>
            </w:pPr>
            <w:r w:rsidRPr="00774B01">
              <w:rPr>
                <w:rFonts w:ascii="Arial" w:hAnsi="Arial" w:cs="Arial"/>
              </w:rPr>
              <w:lastRenderedPageBreak/>
              <w:t>4.Подготовка ПСД, эксперт</w:t>
            </w:r>
            <w:r w:rsidRPr="00774B01">
              <w:rPr>
                <w:rFonts w:ascii="Arial" w:hAnsi="Arial" w:cs="Arial"/>
              </w:rPr>
              <w:t>и</w:t>
            </w:r>
            <w:r w:rsidRPr="00774B01">
              <w:rPr>
                <w:rFonts w:ascii="Arial" w:hAnsi="Arial" w:cs="Arial"/>
              </w:rPr>
              <w:t>за</w:t>
            </w:r>
          </w:p>
          <w:p w:rsidR="00F13B8F" w:rsidRPr="00774B01" w:rsidRDefault="00F13B8F" w:rsidP="00F46BA2">
            <w:pPr>
              <w:rPr>
                <w:rFonts w:ascii="Arial" w:hAnsi="Arial" w:cs="Arial"/>
              </w:rPr>
            </w:pPr>
            <w:r w:rsidRPr="00774B01">
              <w:rPr>
                <w:rFonts w:ascii="Arial" w:hAnsi="Arial" w:cs="Arial"/>
              </w:rPr>
              <w:t>5.Получение разрешение на стро</w:t>
            </w:r>
            <w:r w:rsidRPr="00774B01">
              <w:rPr>
                <w:rFonts w:ascii="Arial" w:hAnsi="Arial" w:cs="Arial"/>
              </w:rPr>
              <w:t>и</w:t>
            </w:r>
            <w:r w:rsidRPr="00774B01">
              <w:rPr>
                <w:rFonts w:ascii="Arial" w:hAnsi="Arial" w:cs="Arial"/>
              </w:rPr>
              <w:t>тельство</w:t>
            </w:r>
          </w:p>
          <w:p w:rsidR="00F13B8F" w:rsidRPr="00774B01" w:rsidRDefault="00F13B8F" w:rsidP="00F46BA2">
            <w:pPr>
              <w:rPr>
                <w:rFonts w:ascii="Arial" w:hAnsi="Arial" w:cs="Arial"/>
              </w:rPr>
            </w:pPr>
            <w:r w:rsidRPr="00774B01">
              <w:rPr>
                <w:rFonts w:ascii="Arial" w:hAnsi="Arial" w:cs="Arial"/>
              </w:rPr>
              <w:t>6.Строительство</w:t>
            </w:r>
          </w:p>
          <w:p w:rsidR="00F13B8F" w:rsidRPr="00774B01" w:rsidRDefault="00F13B8F" w:rsidP="00F46BA2">
            <w:pPr>
              <w:rPr>
                <w:rFonts w:ascii="Arial" w:hAnsi="Arial" w:cs="Arial"/>
              </w:rPr>
            </w:pPr>
            <w:r w:rsidRPr="00774B01">
              <w:rPr>
                <w:rFonts w:ascii="Arial" w:hAnsi="Arial" w:cs="Arial"/>
              </w:rPr>
              <w:t xml:space="preserve">7.Ввод в эксплуатацию </w:t>
            </w:r>
          </w:p>
        </w:tc>
        <w:tc>
          <w:tcPr>
            <w:tcW w:w="1418"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snapToGrid w:val="0"/>
              <w:rPr>
                <w:rFonts w:ascii="Arial" w:hAnsi="Arial" w:cs="Arial"/>
                <w:color w:val="C00000"/>
              </w:rPr>
            </w:pPr>
          </w:p>
        </w:tc>
      </w:tr>
      <w:tr w:rsidR="00F13B8F" w:rsidRPr="00774B01" w:rsidTr="00F46BA2">
        <w:tc>
          <w:tcPr>
            <w:tcW w:w="785"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lastRenderedPageBreak/>
              <w:t>2.2.</w:t>
            </w:r>
          </w:p>
        </w:tc>
        <w:tc>
          <w:tcPr>
            <w:tcW w:w="4192" w:type="dxa"/>
            <w:tcBorders>
              <w:top w:val="single" w:sz="4" w:space="0" w:color="000000"/>
              <w:left w:val="single" w:sz="4" w:space="0" w:color="000000"/>
              <w:bottom w:val="single" w:sz="4" w:space="0" w:color="000000"/>
            </w:tcBorders>
            <w:vAlign w:val="center"/>
          </w:tcPr>
          <w:p w:rsidR="00F13B8F" w:rsidRPr="00774B01" w:rsidRDefault="00F13B8F" w:rsidP="00F46BA2">
            <w:pPr>
              <w:snapToGrid w:val="0"/>
              <w:rPr>
                <w:rFonts w:ascii="Arial" w:hAnsi="Arial" w:cs="Arial"/>
              </w:rPr>
            </w:pPr>
            <w:r w:rsidRPr="00774B01">
              <w:rPr>
                <w:rFonts w:ascii="Arial" w:hAnsi="Arial" w:cs="Arial"/>
              </w:rPr>
              <w:t>Спортивно-оздоровительный ко</w:t>
            </w:r>
            <w:r w:rsidRPr="00774B01">
              <w:rPr>
                <w:rFonts w:ascii="Arial" w:hAnsi="Arial" w:cs="Arial"/>
              </w:rPr>
              <w:t>м</w:t>
            </w:r>
            <w:r w:rsidRPr="00774B01">
              <w:rPr>
                <w:rFonts w:ascii="Arial" w:hAnsi="Arial" w:cs="Arial"/>
              </w:rPr>
              <w:t>плекс</w:t>
            </w:r>
          </w:p>
        </w:tc>
        <w:tc>
          <w:tcPr>
            <w:tcW w:w="3543"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tabs>
                <w:tab w:val="left" w:pos="1035"/>
              </w:tabs>
              <w:snapToGrid w:val="0"/>
              <w:ind w:left="30" w:right="5" w:firstLine="0"/>
              <w:rPr>
                <w:sz w:val="24"/>
                <w:szCs w:val="24"/>
              </w:rPr>
            </w:pPr>
            <w:r w:rsidRPr="00774B01">
              <w:rPr>
                <w:sz w:val="24"/>
                <w:szCs w:val="24"/>
              </w:rPr>
              <w:t>1.Формирование земельного уч</w:t>
            </w:r>
            <w:r w:rsidRPr="00774B01">
              <w:rPr>
                <w:sz w:val="24"/>
                <w:szCs w:val="24"/>
              </w:rPr>
              <w:t>а</w:t>
            </w:r>
            <w:r w:rsidRPr="00774B01">
              <w:rPr>
                <w:sz w:val="24"/>
                <w:szCs w:val="24"/>
              </w:rPr>
              <w:t>стка</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2.Проведение торгов</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3.Проектирование</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4.Получение разрешения на строительство</w:t>
            </w:r>
          </w:p>
          <w:p w:rsidR="00F13B8F" w:rsidRPr="00774B01" w:rsidRDefault="00F13B8F" w:rsidP="00F46BA2">
            <w:pPr>
              <w:pStyle w:val="ConsPlusNormal"/>
              <w:widowControl/>
              <w:tabs>
                <w:tab w:val="left" w:pos="1035"/>
              </w:tabs>
              <w:ind w:left="30" w:right="5" w:firstLine="0"/>
              <w:rPr>
                <w:sz w:val="24"/>
                <w:szCs w:val="24"/>
              </w:rPr>
            </w:pPr>
            <w:r w:rsidRPr="00774B01">
              <w:rPr>
                <w:sz w:val="24"/>
                <w:szCs w:val="24"/>
              </w:rPr>
              <w:t>5.Строительство</w:t>
            </w:r>
          </w:p>
          <w:p w:rsidR="00F13B8F" w:rsidRPr="00774B01" w:rsidRDefault="00F13B8F" w:rsidP="00F46BA2">
            <w:pPr>
              <w:rPr>
                <w:rFonts w:ascii="Arial" w:hAnsi="Arial" w:cs="Arial"/>
              </w:rPr>
            </w:pPr>
            <w:r w:rsidRPr="00774B01">
              <w:rPr>
                <w:rFonts w:ascii="Arial" w:hAnsi="Arial" w:cs="Arial"/>
              </w:rPr>
              <w:t>6.Ввод в эксплуатацию</w:t>
            </w:r>
          </w:p>
        </w:tc>
        <w:tc>
          <w:tcPr>
            <w:tcW w:w="1418"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color w:val="C00000"/>
                <w:sz w:val="24"/>
                <w:szCs w:val="24"/>
              </w:rPr>
            </w:pPr>
          </w:p>
        </w:tc>
      </w:tr>
      <w:tr w:rsidR="00F13B8F" w:rsidRPr="00774B01" w:rsidTr="00F46BA2">
        <w:tc>
          <w:tcPr>
            <w:tcW w:w="785"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sz w:val="24"/>
                <w:szCs w:val="24"/>
              </w:rPr>
            </w:pPr>
            <w:r w:rsidRPr="00774B01">
              <w:rPr>
                <w:sz w:val="24"/>
                <w:szCs w:val="24"/>
              </w:rPr>
              <w:t>2.3.</w:t>
            </w:r>
          </w:p>
        </w:tc>
        <w:tc>
          <w:tcPr>
            <w:tcW w:w="4192" w:type="dxa"/>
            <w:tcBorders>
              <w:top w:val="single" w:sz="4" w:space="0" w:color="000000"/>
              <w:left w:val="single" w:sz="4" w:space="0" w:color="000000"/>
              <w:bottom w:val="single" w:sz="4" w:space="0" w:color="000000"/>
            </w:tcBorders>
            <w:vAlign w:val="center"/>
          </w:tcPr>
          <w:p w:rsidR="00F13B8F" w:rsidRPr="00774B01" w:rsidRDefault="00F13B8F" w:rsidP="00F46BA2">
            <w:pPr>
              <w:snapToGrid w:val="0"/>
              <w:rPr>
                <w:rFonts w:ascii="Arial" w:hAnsi="Arial" w:cs="Arial"/>
              </w:rPr>
            </w:pPr>
            <w:r w:rsidRPr="00774B01">
              <w:rPr>
                <w:rFonts w:ascii="Arial" w:hAnsi="Arial" w:cs="Arial"/>
              </w:rPr>
              <w:t>Устройство 3-х универсальных спортивных площадок</w:t>
            </w:r>
          </w:p>
        </w:tc>
        <w:tc>
          <w:tcPr>
            <w:tcW w:w="3543" w:type="dxa"/>
            <w:tcBorders>
              <w:top w:val="single" w:sz="4" w:space="0" w:color="000000"/>
              <w:left w:val="single" w:sz="4" w:space="0" w:color="000000"/>
              <w:bottom w:val="single" w:sz="4" w:space="0" w:color="000000"/>
            </w:tcBorders>
          </w:tcPr>
          <w:p w:rsidR="00F13B8F" w:rsidRPr="00774B01" w:rsidRDefault="00F13B8F" w:rsidP="00F46BA2">
            <w:pPr>
              <w:snapToGrid w:val="0"/>
              <w:rPr>
                <w:rFonts w:ascii="Arial" w:hAnsi="Arial" w:cs="Arial"/>
              </w:rPr>
            </w:pPr>
            <w:r w:rsidRPr="00774B01">
              <w:rPr>
                <w:rFonts w:ascii="Arial" w:hAnsi="Arial" w:cs="Arial"/>
              </w:rPr>
              <w:t>1.Формирование земельного уч</w:t>
            </w:r>
            <w:r w:rsidRPr="00774B01">
              <w:rPr>
                <w:rFonts w:ascii="Arial" w:hAnsi="Arial" w:cs="Arial"/>
              </w:rPr>
              <w:t>а</w:t>
            </w:r>
            <w:r w:rsidRPr="00774B01">
              <w:rPr>
                <w:rFonts w:ascii="Arial" w:hAnsi="Arial" w:cs="Arial"/>
              </w:rPr>
              <w:t>стка</w:t>
            </w:r>
          </w:p>
          <w:p w:rsidR="00F13B8F" w:rsidRPr="00774B01" w:rsidRDefault="00F13B8F" w:rsidP="00F46BA2">
            <w:pPr>
              <w:rPr>
                <w:rFonts w:ascii="Arial" w:hAnsi="Arial" w:cs="Arial"/>
              </w:rPr>
            </w:pPr>
            <w:r w:rsidRPr="00774B01">
              <w:rPr>
                <w:rFonts w:ascii="Arial" w:hAnsi="Arial" w:cs="Arial"/>
              </w:rPr>
              <w:t>2.Получение технических у</w:t>
            </w:r>
            <w:r w:rsidRPr="00774B01">
              <w:rPr>
                <w:rFonts w:ascii="Arial" w:hAnsi="Arial" w:cs="Arial"/>
              </w:rPr>
              <w:t>с</w:t>
            </w:r>
            <w:r w:rsidRPr="00774B01">
              <w:rPr>
                <w:rFonts w:ascii="Arial" w:hAnsi="Arial" w:cs="Arial"/>
              </w:rPr>
              <w:t>ловий</w:t>
            </w:r>
          </w:p>
          <w:p w:rsidR="00F13B8F" w:rsidRPr="00774B01" w:rsidRDefault="00F13B8F" w:rsidP="00F46BA2">
            <w:pPr>
              <w:rPr>
                <w:rFonts w:ascii="Arial" w:hAnsi="Arial" w:cs="Arial"/>
              </w:rPr>
            </w:pPr>
            <w:r w:rsidRPr="00774B01">
              <w:rPr>
                <w:rFonts w:ascii="Arial" w:hAnsi="Arial" w:cs="Arial"/>
              </w:rPr>
              <w:t>3.Подготовка градостро</w:t>
            </w:r>
            <w:r w:rsidRPr="00774B01">
              <w:rPr>
                <w:rFonts w:ascii="Arial" w:hAnsi="Arial" w:cs="Arial"/>
              </w:rPr>
              <w:t>и</w:t>
            </w:r>
            <w:r w:rsidRPr="00774B01">
              <w:rPr>
                <w:rFonts w:ascii="Arial" w:hAnsi="Arial" w:cs="Arial"/>
              </w:rPr>
              <w:t>тельного плана</w:t>
            </w:r>
          </w:p>
          <w:p w:rsidR="00F13B8F" w:rsidRPr="00774B01" w:rsidRDefault="00F13B8F" w:rsidP="00F46BA2">
            <w:pPr>
              <w:rPr>
                <w:rFonts w:ascii="Arial" w:hAnsi="Arial" w:cs="Arial"/>
              </w:rPr>
            </w:pPr>
            <w:r w:rsidRPr="00774B01">
              <w:rPr>
                <w:rFonts w:ascii="Arial" w:hAnsi="Arial" w:cs="Arial"/>
              </w:rPr>
              <w:t>4.Подготовка ПСД, эксперт</w:t>
            </w:r>
            <w:r w:rsidRPr="00774B01">
              <w:rPr>
                <w:rFonts w:ascii="Arial" w:hAnsi="Arial" w:cs="Arial"/>
              </w:rPr>
              <w:t>и</w:t>
            </w:r>
            <w:r w:rsidRPr="00774B01">
              <w:rPr>
                <w:rFonts w:ascii="Arial" w:hAnsi="Arial" w:cs="Arial"/>
              </w:rPr>
              <w:t>за</w:t>
            </w:r>
          </w:p>
          <w:p w:rsidR="00F13B8F" w:rsidRPr="00774B01" w:rsidRDefault="00F13B8F" w:rsidP="00F46BA2">
            <w:pPr>
              <w:rPr>
                <w:rFonts w:ascii="Arial" w:hAnsi="Arial" w:cs="Arial"/>
              </w:rPr>
            </w:pPr>
            <w:r w:rsidRPr="00774B01">
              <w:rPr>
                <w:rFonts w:ascii="Arial" w:hAnsi="Arial" w:cs="Arial"/>
              </w:rPr>
              <w:t>5.Получение разрешение на стро</w:t>
            </w:r>
            <w:r w:rsidRPr="00774B01">
              <w:rPr>
                <w:rFonts w:ascii="Arial" w:hAnsi="Arial" w:cs="Arial"/>
              </w:rPr>
              <w:t>и</w:t>
            </w:r>
            <w:r w:rsidRPr="00774B01">
              <w:rPr>
                <w:rFonts w:ascii="Arial" w:hAnsi="Arial" w:cs="Arial"/>
              </w:rPr>
              <w:t>тельство</w:t>
            </w:r>
          </w:p>
          <w:p w:rsidR="00F13B8F" w:rsidRPr="00774B01" w:rsidRDefault="00F13B8F" w:rsidP="00F46BA2">
            <w:pPr>
              <w:rPr>
                <w:rFonts w:ascii="Arial" w:hAnsi="Arial" w:cs="Arial"/>
              </w:rPr>
            </w:pPr>
            <w:r w:rsidRPr="00774B01">
              <w:rPr>
                <w:rFonts w:ascii="Arial" w:hAnsi="Arial" w:cs="Arial"/>
              </w:rPr>
              <w:t>6.Строительство</w:t>
            </w:r>
          </w:p>
          <w:p w:rsidR="00F13B8F" w:rsidRPr="00774B01" w:rsidRDefault="00F13B8F" w:rsidP="00F46BA2">
            <w:pPr>
              <w:rPr>
                <w:rFonts w:ascii="Arial" w:hAnsi="Arial" w:cs="Arial"/>
              </w:rPr>
            </w:pPr>
            <w:r w:rsidRPr="00774B01">
              <w:rPr>
                <w:rFonts w:ascii="Arial" w:hAnsi="Arial" w:cs="Arial"/>
              </w:rPr>
              <w:t xml:space="preserve">7.Ввод в эксплуатацию </w:t>
            </w:r>
          </w:p>
        </w:tc>
        <w:tc>
          <w:tcPr>
            <w:tcW w:w="1418"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color w:val="C00000"/>
                <w:sz w:val="24"/>
                <w:szCs w:val="24"/>
              </w:rPr>
            </w:pPr>
          </w:p>
        </w:tc>
      </w:tr>
    </w:tbl>
    <w:p w:rsidR="00F13B8F" w:rsidRPr="00774B01" w:rsidRDefault="00F13B8F" w:rsidP="00F13B8F">
      <w:pPr>
        <w:jc w:val="center"/>
        <w:rPr>
          <w:rFonts w:ascii="Arial" w:hAnsi="Arial" w:cs="Arial"/>
          <w:b/>
          <w:color w:val="C00000"/>
        </w:rPr>
      </w:pPr>
    </w:p>
    <w:p w:rsidR="00F13B8F" w:rsidRPr="00774B01" w:rsidRDefault="00F13B8F" w:rsidP="00F13B8F">
      <w:pPr>
        <w:spacing w:line="300" w:lineRule="exact"/>
        <w:ind w:firstLine="709"/>
        <w:jc w:val="center"/>
        <w:rPr>
          <w:rFonts w:ascii="Arial" w:hAnsi="Arial" w:cs="Arial"/>
          <w:b/>
        </w:rPr>
      </w:pPr>
    </w:p>
    <w:p w:rsidR="00F13B8F" w:rsidRPr="00774B01" w:rsidRDefault="00F13B8F" w:rsidP="00F13B8F">
      <w:pPr>
        <w:spacing w:line="300" w:lineRule="exact"/>
        <w:ind w:firstLine="709"/>
        <w:jc w:val="center"/>
        <w:rPr>
          <w:rFonts w:ascii="Arial" w:hAnsi="Arial" w:cs="Arial"/>
          <w:b/>
        </w:rPr>
      </w:pPr>
    </w:p>
    <w:p w:rsidR="00F13B8F" w:rsidRPr="00774B01" w:rsidRDefault="00F13B8F" w:rsidP="00F13B8F">
      <w:pPr>
        <w:rPr>
          <w:rFonts w:ascii="Arial" w:hAnsi="Arial" w:cs="Arial"/>
          <w:b/>
        </w:rPr>
      </w:pPr>
      <w:r w:rsidRPr="00774B01">
        <w:rPr>
          <w:rFonts w:ascii="Arial" w:hAnsi="Arial" w:cs="Arial"/>
          <w:b/>
        </w:rPr>
        <w:br w:type="page"/>
      </w:r>
    </w:p>
    <w:p w:rsidR="00F13B8F" w:rsidRPr="00774B01" w:rsidRDefault="00F13B8F" w:rsidP="00F13B8F">
      <w:pPr>
        <w:spacing w:line="300" w:lineRule="exact"/>
        <w:ind w:firstLine="709"/>
        <w:jc w:val="center"/>
        <w:rPr>
          <w:rFonts w:ascii="Arial" w:hAnsi="Arial" w:cs="Arial"/>
          <w:b/>
        </w:rPr>
      </w:pPr>
      <w:r w:rsidRPr="00774B01">
        <w:rPr>
          <w:rFonts w:ascii="Arial" w:hAnsi="Arial" w:cs="Arial"/>
          <w:b/>
        </w:rPr>
        <w:lastRenderedPageBreak/>
        <w:t xml:space="preserve">5.3.6. </w:t>
      </w:r>
      <w:r w:rsidRPr="00774B01">
        <w:rPr>
          <w:rFonts w:ascii="Arial" w:hAnsi="Arial" w:cs="Arial"/>
          <w:b/>
          <w:bCs/>
        </w:rPr>
        <w:t>Предложения</w:t>
      </w:r>
      <w:r w:rsidRPr="00774B01">
        <w:rPr>
          <w:rFonts w:ascii="Arial" w:hAnsi="Arial" w:cs="Arial"/>
          <w:b/>
        </w:rPr>
        <w:t xml:space="preserve"> по обеспечению территории сельсовета объектами массового отдыха жителей сельсовета, благоустройства и озеленения </w:t>
      </w:r>
    </w:p>
    <w:p w:rsidR="00F13B8F" w:rsidRPr="00774B01" w:rsidRDefault="00F13B8F" w:rsidP="00F13B8F">
      <w:pPr>
        <w:ind w:left="400"/>
        <w:jc w:val="center"/>
        <w:rPr>
          <w:rFonts w:ascii="Arial" w:hAnsi="Arial" w:cs="Arial"/>
          <w:b/>
        </w:rPr>
      </w:pPr>
      <w:r w:rsidRPr="00774B01">
        <w:rPr>
          <w:rFonts w:ascii="Arial" w:hAnsi="Arial" w:cs="Arial"/>
          <w:b/>
        </w:rPr>
        <w:t>территории сельсовета</w:t>
      </w:r>
    </w:p>
    <w:p w:rsidR="00F13B8F" w:rsidRPr="00774B01" w:rsidRDefault="00F13B8F" w:rsidP="00F13B8F">
      <w:pPr>
        <w:spacing w:line="160" w:lineRule="exact"/>
        <w:ind w:left="357"/>
        <w:jc w:val="center"/>
        <w:rPr>
          <w:rFonts w:ascii="Arial" w:hAnsi="Arial" w:cs="Arial"/>
          <w:b/>
          <w:color w:val="C00000"/>
        </w:rPr>
      </w:pPr>
    </w:p>
    <w:p w:rsidR="00F13B8F" w:rsidRPr="00774B01" w:rsidRDefault="00F13B8F" w:rsidP="00F13B8F">
      <w:pPr>
        <w:spacing w:line="340" w:lineRule="exact"/>
        <w:ind w:firstLine="709"/>
        <w:jc w:val="both"/>
        <w:rPr>
          <w:rFonts w:ascii="Arial" w:hAnsi="Arial" w:cs="Arial"/>
          <w:iCs/>
          <w:spacing w:val="-3"/>
          <w:shd w:val="clear" w:color="auto" w:fill="FFFFFF"/>
        </w:rPr>
      </w:pPr>
      <w:r w:rsidRPr="00774B01">
        <w:rPr>
          <w:rFonts w:ascii="Arial" w:hAnsi="Arial" w:cs="Arial"/>
          <w:iCs/>
          <w:spacing w:val="-3"/>
          <w:shd w:val="clear" w:color="auto" w:fill="FFFFFF"/>
        </w:rPr>
        <w:t>Территориальное планирование в целях развития отдыха жителей сельсовета, благоус</w:t>
      </w:r>
      <w:r w:rsidRPr="00774B01">
        <w:rPr>
          <w:rFonts w:ascii="Arial" w:hAnsi="Arial" w:cs="Arial"/>
          <w:iCs/>
          <w:spacing w:val="-3"/>
          <w:shd w:val="clear" w:color="auto" w:fill="FFFFFF"/>
        </w:rPr>
        <w:t>т</w:t>
      </w:r>
      <w:r w:rsidRPr="00774B01">
        <w:rPr>
          <w:rFonts w:ascii="Arial" w:hAnsi="Arial" w:cs="Arial"/>
          <w:iCs/>
          <w:spacing w:val="-3"/>
          <w:shd w:val="clear" w:color="auto" w:fill="FFFFFF"/>
        </w:rPr>
        <w:t>ройства и озеленения территории сельсовета должно обеспечивать:</w:t>
      </w:r>
    </w:p>
    <w:p w:rsidR="00F13B8F" w:rsidRPr="00774B01"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iCs/>
          <w:spacing w:val="-3"/>
          <w:shd w:val="clear" w:color="auto" w:fill="FFFFFF"/>
        </w:rPr>
      </w:pPr>
      <w:r w:rsidRPr="00774B01">
        <w:rPr>
          <w:rFonts w:ascii="Arial" w:hAnsi="Arial" w:cs="Arial"/>
          <w:iCs/>
          <w:spacing w:val="-3"/>
          <w:shd w:val="clear" w:color="auto" w:fill="FFFFFF"/>
        </w:rPr>
        <w:t>создание условий для массового отдыха жителей и организация обустройства мест массового отдыха населения;</w:t>
      </w:r>
    </w:p>
    <w:p w:rsidR="00F13B8F" w:rsidRPr="00774B01"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iCs/>
          <w:spacing w:val="-3"/>
          <w:shd w:val="clear" w:color="auto" w:fill="FFFFFF"/>
        </w:rPr>
      </w:pPr>
      <w:r w:rsidRPr="00774B01">
        <w:rPr>
          <w:rFonts w:ascii="Arial" w:hAnsi="Arial" w:cs="Arial"/>
          <w:iCs/>
          <w:spacing w:val="-3"/>
          <w:shd w:val="clear" w:color="auto" w:fill="FFFFFF"/>
        </w:rPr>
        <w:t>организацию благоустройства и озеленения территории сельсовета,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сельсовета;</w:t>
      </w:r>
    </w:p>
    <w:p w:rsidR="00F13B8F" w:rsidRPr="00774B01"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iCs/>
          <w:spacing w:val="-3"/>
          <w:shd w:val="clear" w:color="auto" w:fill="FFFFFF"/>
        </w:rPr>
      </w:pPr>
      <w:r w:rsidRPr="00774B01">
        <w:rPr>
          <w:rFonts w:ascii="Arial" w:hAnsi="Arial" w:cs="Arial"/>
          <w:iCs/>
          <w:spacing w:val="-3"/>
          <w:shd w:val="clear" w:color="auto" w:fill="FFFFFF"/>
        </w:rPr>
        <w:t>создание, развитие и обеспечение охраны лечебно-оздоровительных местностей и курортов местного значения на территории сельсовета;</w:t>
      </w:r>
    </w:p>
    <w:p w:rsidR="00F13B8F" w:rsidRPr="00774B01"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iCs/>
          <w:spacing w:val="-3"/>
          <w:shd w:val="clear" w:color="auto" w:fill="FFFFFF"/>
        </w:rPr>
      </w:pPr>
      <w:r w:rsidRPr="00774B01">
        <w:rPr>
          <w:rFonts w:ascii="Arial" w:hAnsi="Arial" w:cs="Arial"/>
          <w:iCs/>
          <w:spacing w:val="-3"/>
          <w:shd w:val="clear" w:color="auto" w:fill="FFFFFF"/>
        </w:rPr>
        <w:t>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F13B8F" w:rsidRPr="00774B01"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iCs/>
          <w:spacing w:val="-3"/>
          <w:shd w:val="clear" w:color="auto" w:fill="FFFFFF"/>
        </w:rPr>
      </w:pPr>
      <w:r w:rsidRPr="00774B01">
        <w:rPr>
          <w:rFonts w:ascii="Arial" w:hAnsi="Arial" w:cs="Arial"/>
          <w:iCs/>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F13B8F" w:rsidRPr="00774B01" w:rsidRDefault="00F13B8F" w:rsidP="00F13B8F">
      <w:pPr>
        <w:ind w:left="360"/>
        <w:jc w:val="center"/>
        <w:rPr>
          <w:rFonts w:ascii="Arial" w:hAnsi="Arial" w:cs="Arial"/>
          <w:b/>
        </w:rPr>
      </w:pPr>
    </w:p>
    <w:p w:rsidR="00F13B8F" w:rsidRPr="00774B01" w:rsidRDefault="00F13B8F" w:rsidP="00F13B8F">
      <w:pPr>
        <w:ind w:left="360"/>
        <w:jc w:val="center"/>
        <w:rPr>
          <w:rFonts w:ascii="Arial" w:hAnsi="Arial" w:cs="Arial"/>
          <w:b/>
          <w:i/>
        </w:rPr>
      </w:pPr>
      <w:r w:rsidRPr="00774B01">
        <w:rPr>
          <w:rFonts w:ascii="Arial" w:eastAsia="Arial Unicode MS" w:hAnsi="Arial" w:cs="Arial"/>
          <w:b/>
          <w:bCs/>
          <w:i/>
          <w:iCs/>
          <w:spacing w:val="-10"/>
        </w:rPr>
        <w:t>Перечень мероприятий по территориальному планированию  по разделу</w:t>
      </w:r>
      <w:r w:rsidRPr="00774B01">
        <w:rPr>
          <w:rFonts w:ascii="Arial" w:hAnsi="Arial" w:cs="Arial"/>
          <w:b/>
          <w:i/>
        </w:rPr>
        <w:t xml:space="preserve"> «Обе</w:t>
      </w:r>
      <w:r w:rsidRPr="00774B01">
        <w:rPr>
          <w:rFonts w:ascii="Arial" w:hAnsi="Arial" w:cs="Arial"/>
          <w:b/>
          <w:i/>
        </w:rPr>
        <w:t>с</w:t>
      </w:r>
      <w:r w:rsidRPr="00774B01">
        <w:rPr>
          <w:rFonts w:ascii="Arial" w:hAnsi="Arial" w:cs="Arial"/>
          <w:b/>
          <w:i/>
        </w:rPr>
        <w:t>печение территории сельсовета объектами массового отдыха жителей сельсовета, благоустро</w:t>
      </w:r>
      <w:r w:rsidRPr="00774B01">
        <w:rPr>
          <w:rFonts w:ascii="Arial" w:hAnsi="Arial" w:cs="Arial"/>
          <w:b/>
          <w:i/>
        </w:rPr>
        <w:t>й</w:t>
      </w:r>
      <w:r w:rsidRPr="00774B01">
        <w:rPr>
          <w:rFonts w:ascii="Arial" w:hAnsi="Arial" w:cs="Arial"/>
          <w:b/>
          <w:i/>
        </w:rPr>
        <w:t>ства и озеленения территории сельсовета»</w:t>
      </w:r>
    </w:p>
    <w:p w:rsidR="00F13B8F" w:rsidRPr="00774B01" w:rsidRDefault="00F13B8F" w:rsidP="00F13B8F">
      <w:pPr>
        <w:ind w:left="360"/>
        <w:jc w:val="center"/>
        <w:rPr>
          <w:rFonts w:ascii="Arial" w:hAnsi="Arial" w:cs="Arial"/>
          <w:b/>
          <w:i/>
          <w:color w:val="C00000"/>
        </w:rPr>
      </w:pPr>
    </w:p>
    <w:tbl>
      <w:tblPr>
        <w:tblW w:w="0" w:type="auto"/>
        <w:tblInd w:w="116" w:type="dxa"/>
        <w:tblLayout w:type="fixed"/>
        <w:tblLook w:val="0000"/>
      </w:tblPr>
      <w:tblGrid>
        <w:gridCol w:w="877"/>
        <w:gridCol w:w="4502"/>
        <w:gridCol w:w="3402"/>
        <w:gridCol w:w="1134"/>
      </w:tblGrid>
      <w:tr w:rsidR="00F13B8F" w:rsidRPr="00774B01" w:rsidTr="00F46BA2">
        <w:tc>
          <w:tcPr>
            <w:tcW w:w="877"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 п/п</w:t>
            </w:r>
          </w:p>
        </w:tc>
        <w:tc>
          <w:tcPr>
            <w:tcW w:w="4502"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Описание мероприятия и последовательность его в</w:t>
            </w:r>
            <w:r w:rsidRPr="00774B01">
              <w:rPr>
                <w:b/>
                <w:bCs/>
                <w:sz w:val="24"/>
                <w:szCs w:val="24"/>
              </w:rPr>
              <w:t>ы</w:t>
            </w:r>
            <w:r w:rsidRPr="00774B01">
              <w:rPr>
                <w:b/>
                <w:bCs/>
                <w:sz w:val="24"/>
                <w:szCs w:val="24"/>
              </w:rPr>
              <w:t>полнения</w:t>
            </w:r>
          </w:p>
        </w:tc>
        <w:tc>
          <w:tcPr>
            <w:tcW w:w="1134"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Прим</w:t>
            </w:r>
            <w:r w:rsidRPr="00774B01">
              <w:rPr>
                <w:b/>
                <w:bCs/>
                <w:sz w:val="24"/>
                <w:szCs w:val="24"/>
              </w:rPr>
              <w:t>е</w:t>
            </w:r>
            <w:r w:rsidRPr="00774B01">
              <w:rPr>
                <w:b/>
                <w:bCs/>
                <w:sz w:val="24"/>
                <w:szCs w:val="24"/>
              </w:rPr>
              <w:t>чание</w:t>
            </w:r>
          </w:p>
        </w:tc>
      </w:tr>
      <w:tr w:rsidR="00F13B8F" w:rsidRPr="00774B01" w:rsidTr="00F46BA2">
        <w:tc>
          <w:tcPr>
            <w:tcW w:w="877"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w:t>
            </w:r>
          </w:p>
        </w:tc>
        <w:tc>
          <w:tcPr>
            <w:tcW w:w="9038" w:type="dxa"/>
            <w:gridSpan w:val="3"/>
            <w:tcBorders>
              <w:top w:val="single" w:sz="4" w:space="0" w:color="000000"/>
              <w:left w:val="single" w:sz="4" w:space="0" w:color="000000"/>
              <w:bottom w:val="single" w:sz="4" w:space="0" w:color="000000"/>
              <w:right w:val="single" w:sz="4" w:space="0" w:color="000000"/>
            </w:tcBorders>
            <w:shd w:val="clear" w:color="auto" w:fill="E9E6D7"/>
          </w:tcPr>
          <w:p w:rsidR="00F13B8F" w:rsidRPr="00774B01" w:rsidRDefault="00F13B8F" w:rsidP="00F46BA2">
            <w:pPr>
              <w:pStyle w:val="ConsPlusNormal"/>
              <w:widowControl/>
              <w:snapToGrid w:val="0"/>
              <w:ind w:firstLine="0"/>
              <w:rPr>
                <w:b/>
                <w:sz w:val="24"/>
                <w:szCs w:val="24"/>
              </w:rPr>
            </w:pPr>
            <w:r w:rsidRPr="00774B01">
              <w:rPr>
                <w:b/>
                <w:sz w:val="24"/>
                <w:szCs w:val="24"/>
              </w:rPr>
              <w:t xml:space="preserve">Благоустройство территории населенных пунктов </w:t>
            </w:r>
          </w:p>
        </w:tc>
      </w:tr>
      <w:tr w:rsidR="00F13B8F" w:rsidRPr="00774B01" w:rsidTr="00F46BA2">
        <w:trPr>
          <w:trHeight w:val="351"/>
        </w:trPr>
        <w:tc>
          <w:tcPr>
            <w:tcW w:w="877"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1.1.</w:t>
            </w:r>
          </w:p>
        </w:tc>
        <w:tc>
          <w:tcPr>
            <w:tcW w:w="4502" w:type="dxa"/>
            <w:tcBorders>
              <w:top w:val="single" w:sz="4" w:space="0" w:color="000000"/>
              <w:left w:val="single" w:sz="4" w:space="0" w:color="000000"/>
              <w:bottom w:val="single" w:sz="4" w:space="0" w:color="000000"/>
            </w:tcBorders>
          </w:tcPr>
          <w:p w:rsidR="00F13B8F" w:rsidRPr="00774B01" w:rsidRDefault="00F13B8F" w:rsidP="00F46BA2">
            <w:pPr>
              <w:pStyle w:val="af5"/>
              <w:ind w:left="0"/>
              <w:rPr>
                <w:rFonts w:ascii="Arial" w:hAnsi="Arial" w:cs="Arial"/>
                <w:iCs/>
                <w:spacing w:val="-3"/>
                <w:shd w:val="clear" w:color="auto" w:fill="FFFFFF"/>
              </w:rPr>
            </w:pPr>
            <w:r w:rsidRPr="00774B01">
              <w:rPr>
                <w:rFonts w:ascii="Arial" w:hAnsi="Arial" w:cs="Arial"/>
                <w:iCs/>
                <w:spacing w:val="-3"/>
                <w:shd w:val="clear" w:color="auto" w:fill="FFFFFF"/>
              </w:rPr>
              <w:t>Устройство внутриквартальных зон отд</w:t>
            </w:r>
            <w:r w:rsidRPr="00774B01">
              <w:rPr>
                <w:rFonts w:ascii="Arial" w:hAnsi="Arial" w:cs="Arial"/>
                <w:iCs/>
                <w:spacing w:val="-3"/>
                <w:shd w:val="clear" w:color="auto" w:fill="FFFFFF"/>
              </w:rPr>
              <w:t>ы</w:t>
            </w:r>
            <w:r w:rsidRPr="00774B01">
              <w:rPr>
                <w:rFonts w:ascii="Arial" w:hAnsi="Arial" w:cs="Arial"/>
                <w:iCs/>
                <w:spacing w:val="-3"/>
                <w:shd w:val="clear" w:color="auto" w:fill="FFFFFF"/>
              </w:rPr>
              <w:t>ха и  детских игровых площадок</w:t>
            </w:r>
          </w:p>
        </w:tc>
        <w:tc>
          <w:tcPr>
            <w:tcW w:w="3402"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sz w:val="24"/>
                <w:szCs w:val="24"/>
              </w:rPr>
            </w:pPr>
          </w:p>
          <w:p w:rsidR="00F13B8F" w:rsidRPr="00774B01" w:rsidRDefault="00F13B8F" w:rsidP="00F46BA2">
            <w:pPr>
              <w:pStyle w:val="ConsPlusNormal"/>
              <w:widowControl/>
              <w:ind w:firstLine="0"/>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sz w:val="24"/>
                <w:szCs w:val="24"/>
              </w:rPr>
            </w:pPr>
          </w:p>
        </w:tc>
      </w:tr>
      <w:tr w:rsidR="00F13B8F" w:rsidRPr="00774B01" w:rsidTr="00F46BA2">
        <w:trPr>
          <w:trHeight w:val="537"/>
        </w:trPr>
        <w:tc>
          <w:tcPr>
            <w:tcW w:w="877"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1.2.</w:t>
            </w:r>
          </w:p>
        </w:tc>
        <w:tc>
          <w:tcPr>
            <w:tcW w:w="4502" w:type="dxa"/>
            <w:tcBorders>
              <w:top w:val="single" w:sz="4" w:space="0" w:color="000000"/>
              <w:left w:val="single" w:sz="4" w:space="0" w:color="000000"/>
              <w:bottom w:val="single" w:sz="4" w:space="0" w:color="000000"/>
            </w:tcBorders>
            <w:vAlign w:val="center"/>
          </w:tcPr>
          <w:p w:rsidR="00F13B8F" w:rsidRPr="00774B01" w:rsidRDefault="00F13B8F" w:rsidP="00F46BA2">
            <w:pPr>
              <w:shd w:val="clear" w:color="auto" w:fill="FFFFFF"/>
              <w:autoSpaceDE w:val="0"/>
              <w:snapToGrid w:val="0"/>
              <w:rPr>
                <w:rFonts w:ascii="Arial" w:hAnsi="Arial" w:cs="Arial"/>
              </w:rPr>
            </w:pPr>
            <w:r w:rsidRPr="00774B01">
              <w:rPr>
                <w:rFonts w:ascii="Arial" w:hAnsi="Arial" w:cs="Arial"/>
                <w:iCs/>
                <w:spacing w:val="-3"/>
                <w:shd w:val="clear" w:color="auto" w:fill="FFFFFF"/>
              </w:rPr>
              <w:t xml:space="preserve">Устройство </w:t>
            </w:r>
            <w:r w:rsidRPr="00774B01">
              <w:rPr>
                <w:rFonts w:ascii="Arial" w:hAnsi="Arial" w:cs="Arial"/>
                <w:iCs/>
                <w:spacing w:val="-10"/>
                <w:shd w:val="clear" w:color="auto" w:fill="FFFFFF"/>
              </w:rPr>
              <w:t xml:space="preserve"> пешеходных тротуаров</w:t>
            </w:r>
          </w:p>
        </w:tc>
        <w:tc>
          <w:tcPr>
            <w:tcW w:w="3402"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ind w:firstLine="0"/>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sz w:val="24"/>
                <w:szCs w:val="24"/>
              </w:rPr>
            </w:pPr>
          </w:p>
        </w:tc>
      </w:tr>
      <w:tr w:rsidR="00F13B8F" w:rsidRPr="00774B01" w:rsidTr="00F46BA2">
        <w:trPr>
          <w:trHeight w:val="181"/>
        </w:trPr>
        <w:tc>
          <w:tcPr>
            <w:tcW w:w="877"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2.</w:t>
            </w:r>
          </w:p>
        </w:tc>
        <w:tc>
          <w:tcPr>
            <w:tcW w:w="9038" w:type="dxa"/>
            <w:gridSpan w:val="3"/>
            <w:tcBorders>
              <w:top w:val="single" w:sz="4" w:space="0" w:color="000000"/>
              <w:left w:val="single" w:sz="4" w:space="0" w:color="000000"/>
              <w:bottom w:val="single" w:sz="4" w:space="0" w:color="000000"/>
              <w:right w:val="single" w:sz="4" w:space="0" w:color="000000"/>
            </w:tcBorders>
            <w:shd w:val="clear" w:color="auto" w:fill="E9E6D7"/>
          </w:tcPr>
          <w:p w:rsidR="00F13B8F" w:rsidRPr="00774B01" w:rsidRDefault="00F13B8F" w:rsidP="00F46BA2">
            <w:pPr>
              <w:pStyle w:val="ConsPlusNormal"/>
              <w:widowControl/>
              <w:snapToGrid w:val="0"/>
              <w:ind w:firstLine="0"/>
              <w:jc w:val="both"/>
              <w:rPr>
                <w:sz w:val="24"/>
                <w:szCs w:val="24"/>
              </w:rPr>
            </w:pPr>
            <w:r w:rsidRPr="00774B01">
              <w:rPr>
                <w:b/>
                <w:sz w:val="24"/>
                <w:szCs w:val="24"/>
              </w:rPr>
              <w:t xml:space="preserve">Рекреационно-туристическая зона </w:t>
            </w:r>
          </w:p>
        </w:tc>
      </w:tr>
      <w:tr w:rsidR="00F13B8F" w:rsidRPr="00774B01" w:rsidTr="00F46BA2">
        <w:trPr>
          <w:trHeight w:val="181"/>
        </w:trPr>
        <w:tc>
          <w:tcPr>
            <w:tcW w:w="877"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3.</w:t>
            </w:r>
          </w:p>
        </w:tc>
        <w:tc>
          <w:tcPr>
            <w:tcW w:w="9038" w:type="dxa"/>
            <w:gridSpan w:val="3"/>
            <w:tcBorders>
              <w:top w:val="single" w:sz="4" w:space="0" w:color="000000"/>
              <w:left w:val="single" w:sz="4" w:space="0" w:color="000000"/>
              <w:bottom w:val="single" w:sz="4" w:space="0" w:color="000000"/>
              <w:right w:val="single" w:sz="4" w:space="0" w:color="000000"/>
            </w:tcBorders>
            <w:shd w:val="clear" w:color="auto" w:fill="E9E6D7"/>
          </w:tcPr>
          <w:p w:rsidR="00F13B8F" w:rsidRPr="00774B01" w:rsidRDefault="00F13B8F" w:rsidP="00F46BA2">
            <w:pPr>
              <w:pStyle w:val="ConsPlusNormal"/>
              <w:widowControl/>
              <w:snapToGrid w:val="0"/>
              <w:ind w:firstLine="0"/>
              <w:jc w:val="both"/>
              <w:rPr>
                <w:sz w:val="24"/>
                <w:szCs w:val="24"/>
              </w:rPr>
            </w:pPr>
            <w:r w:rsidRPr="00774B01">
              <w:rPr>
                <w:b/>
                <w:sz w:val="24"/>
                <w:szCs w:val="24"/>
              </w:rPr>
              <w:t xml:space="preserve">Полифункциональная рекреационная зона </w:t>
            </w:r>
          </w:p>
        </w:tc>
      </w:tr>
    </w:tbl>
    <w:p w:rsidR="00F13B8F" w:rsidRPr="00774B01" w:rsidRDefault="00F13B8F" w:rsidP="00F13B8F">
      <w:pPr>
        <w:rPr>
          <w:rFonts w:ascii="Arial" w:hAnsi="Arial" w:cs="Arial"/>
          <w:color w:val="C00000"/>
        </w:rPr>
      </w:pPr>
    </w:p>
    <w:p w:rsidR="00F13B8F" w:rsidRPr="00774B01" w:rsidRDefault="00F13B8F" w:rsidP="00F13B8F">
      <w:pPr>
        <w:rPr>
          <w:rFonts w:ascii="Arial" w:hAnsi="Arial" w:cs="Arial"/>
          <w:b/>
        </w:rPr>
      </w:pPr>
      <w:r w:rsidRPr="00774B01">
        <w:rPr>
          <w:rFonts w:ascii="Arial" w:hAnsi="Arial" w:cs="Arial"/>
          <w:b/>
        </w:rPr>
        <w:br w:type="page"/>
      </w:r>
    </w:p>
    <w:p w:rsidR="00F13B8F" w:rsidRPr="00774B01" w:rsidRDefault="00F13B8F" w:rsidP="00F13B8F">
      <w:pPr>
        <w:spacing w:line="300" w:lineRule="exact"/>
        <w:ind w:firstLine="709"/>
        <w:jc w:val="center"/>
        <w:rPr>
          <w:rFonts w:ascii="Arial" w:hAnsi="Arial" w:cs="Arial"/>
          <w:b/>
        </w:rPr>
      </w:pPr>
      <w:r w:rsidRPr="00774B01">
        <w:rPr>
          <w:rFonts w:ascii="Arial" w:hAnsi="Arial" w:cs="Arial"/>
          <w:b/>
        </w:rPr>
        <w:lastRenderedPageBreak/>
        <w:t xml:space="preserve">5.3.7. </w:t>
      </w:r>
      <w:r w:rsidRPr="00774B01">
        <w:rPr>
          <w:rFonts w:ascii="Arial" w:hAnsi="Arial" w:cs="Arial"/>
          <w:b/>
          <w:bCs/>
        </w:rPr>
        <w:t>Предложения</w:t>
      </w:r>
      <w:r w:rsidRPr="00774B01">
        <w:rPr>
          <w:rFonts w:ascii="Arial" w:hAnsi="Arial" w:cs="Arial"/>
          <w:b/>
        </w:rPr>
        <w:t xml:space="preserve"> по обеспечению территории сельсовета</w:t>
      </w:r>
    </w:p>
    <w:p w:rsidR="00F13B8F" w:rsidRPr="00774B01" w:rsidRDefault="00F13B8F" w:rsidP="00F13B8F">
      <w:pPr>
        <w:ind w:left="360"/>
        <w:jc w:val="center"/>
        <w:rPr>
          <w:rFonts w:ascii="Arial" w:hAnsi="Arial" w:cs="Arial"/>
          <w:b/>
        </w:rPr>
      </w:pPr>
      <w:r w:rsidRPr="00774B01">
        <w:rPr>
          <w:rFonts w:ascii="Arial" w:hAnsi="Arial" w:cs="Arial"/>
          <w:b/>
        </w:rPr>
        <w:t xml:space="preserve">местами сбора бытовых отходов </w:t>
      </w:r>
    </w:p>
    <w:p w:rsidR="00F13B8F" w:rsidRPr="00774B01" w:rsidRDefault="00F13B8F" w:rsidP="00F13B8F">
      <w:pPr>
        <w:spacing w:line="160" w:lineRule="exact"/>
        <w:ind w:left="357"/>
        <w:jc w:val="center"/>
        <w:rPr>
          <w:rFonts w:ascii="Arial" w:hAnsi="Arial" w:cs="Arial"/>
        </w:rPr>
      </w:pPr>
    </w:p>
    <w:p w:rsidR="00F13B8F" w:rsidRPr="00774B01" w:rsidRDefault="00F13B8F" w:rsidP="00F13B8F">
      <w:pPr>
        <w:spacing w:line="340" w:lineRule="exact"/>
        <w:ind w:firstLine="709"/>
        <w:jc w:val="both"/>
        <w:rPr>
          <w:rFonts w:ascii="Arial" w:hAnsi="Arial" w:cs="Arial"/>
          <w:spacing w:val="-10"/>
        </w:rPr>
      </w:pPr>
      <w:r w:rsidRPr="00774B01">
        <w:rPr>
          <w:rFonts w:ascii="Arial" w:hAnsi="Arial" w:cs="Arial"/>
          <w:spacing w:val="-10"/>
        </w:rPr>
        <w:t>Территориальное планирование в целях санитарной очистки территории должно обе</w:t>
      </w:r>
      <w:r w:rsidRPr="00774B01">
        <w:rPr>
          <w:rFonts w:ascii="Arial" w:hAnsi="Arial" w:cs="Arial"/>
          <w:spacing w:val="-10"/>
        </w:rPr>
        <w:t>с</w:t>
      </w:r>
      <w:r w:rsidRPr="00774B01">
        <w:rPr>
          <w:rFonts w:ascii="Arial" w:hAnsi="Arial" w:cs="Arial"/>
          <w:spacing w:val="-10"/>
        </w:rPr>
        <w:t>печивать:</w:t>
      </w:r>
    </w:p>
    <w:p w:rsidR="00F13B8F" w:rsidRPr="00774B01"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spacing w:val="-10"/>
        </w:rPr>
      </w:pPr>
      <w:r w:rsidRPr="00774B01">
        <w:rPr>
          <w:rFonts w:ascii="Arial" w:hAnsi="Arial" w:cs="Arial"/>
          <w:iCs/>
          <w:spacing w:val="-3"/>
          <w:shd w:val="clear" w:color="auto" w:fill="FFFFFF"/>
        </w:rPr>
        <w:t>организацию</w:t>
      </w:r>
      <w:r w:rsidRPr="00774B01">
        <w:rPr>
          <w:rFonts w:ascii="Arial" w:hAnsi="Arial" w:cs="Arial"/>
          <w:spacing w:val="-10"/>
        </w:rPr>
        <w:t xml:space="preserve"> мест для сбора твердых бытовых отходов;</w:t>
      </w:r>
    </w:p>
    <w:p w:rsidR="00F13B8F" w:rsidRPr="00774B01"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spacing w:val="-10"/>
        </w:rPr>
      </w:pPr>
      <w:r w:rsidRPr="00774B01">
        <w:rPr>
          <w:rFonts w:ascii="Arial" w:hAnsi="Arial" w:cs="Arial"/>
          <w:iCs/>
          <w:spacing w:val="-3"/>
          <w:shd w:val="clear" w:color="auto" w:fill="FFFFFF"/>
        </w:rPr>
        <w:t>организацию</w:t>
      </w:r>
      <w:r w:rsidRPr="00774B01">
        <w:rPr>
          <w:rFonts w:ascii="Arial" w:hAnsi="Arial" w:cs="Arial"/>
          <w:spacing w:val="-10"/>
        </w:rPr>
        <w:t xml:space="preserve"> вывоза бытовых отходов и мусора;</w:t>
      </w:r>
    </w:p>
    <w:p w:rsidR="00F13B8F" w:rsidRPr="00774B01" w:rsidRDefault="00F13B8F" w:rsidP="00F13B8F">
      <w:pPr>
        <w:spacing w:line="160" w:lineRule="exact"/>
        <w:ind w:firstLine="720"/>
        <w:jc w:val="both"/>
        <w:rPr>
          <w:rFonts w:ascii="Arial" w:hAnsi="Arial" w:cs="Arial"/>
        </w:rPr>
      </w:pPr>
    </w:p>
    <w:p w:rsidR="00F13B8F" w:rsidRPr="00774B01" w:rsidRDefault="00F13B8F" w:rsidP="00F13B8F">
      <w:pPr>
        <w:jc w:val="center"/>
        <w:rPr>
          <w:rFonts w:ascii="Arial" w:hAnsi="Arial" w:cs="Arial"/>
          <w:b/>
          <w:i/>
        </w:rPr>
      </w:pPr>
      <w:r w:rsidRPr="00774B01">
        <w:rPr>
          <w:rFonts w:ascii="Arial" w:eastAsia="Arial Unicode MS" w:hAnsi="Arial" w:cs="Arial"/>
          <w:b/>
          <w:bCs/>
          <w:i/>
          <w:iCs/>
          <w:spacing w:val="-10"/>
        </w:rPr>
        <w:t>Перечень мероприятий по территориальному планированию  по разделу</w:t>
      </w:r>
      <w:r w:rsidRPr="00774B01">
        <w:rPr>
          <w:rFonts w:ascii="Arial" w:hAnsi="Arial" w:cs="Arial"/>
          <w:b/>
          <w:i/>
        </w:rPr>
        <w:t xml:space="preserve"> организации сбора и в</w:t>
      </w:r>
      <w:r w:rsidRPr="00774B01">
        <w:rPr>
          <w:rFonts w:ascii="Arial" w:hAnsi="Arial" w:cs="Arial"/>
          <w:b/>
          <w:i/>
        </w:rPr>
        <w:t>ы</w:t>
      </w:r>
      <w:r w:rsidRPr="00774B01">
        <w:rPr>
          <w:rFonts w:ascii="Arial" w:hAnsi="Arial" w:cs="Arial"/>
          <w:b/>
          <w:i/>
        </w:rPr>
        <w:t>воза бытовых отходов и мусора</w:t>
      </w:r>
    </w:p>
    <w:p w:rsidR="00F13B8F" w:rsidRPr="00774B01" w:rsidRDefault="00F13B8F" w:rsidP="00F13B8F">
      <w:pPr>
        <w:ind w:left="360"/>
        <w:rPr>
          <w:rFonts w:ascii="Arial" w:hAnsi="Arial" w:cs="Arial"/>
          <w:b/>
          <w:i/>
        </w:rPr>
      </w:pPr>
    </w:p>
    <w:tbl>
      <w:tblPr>
        <w:tblW w:w="0" w:type="auto"/>
        <w:tblInd w:w="82" w:type="dxa"/>
        <w:tblLayout w:type="fixed"/>
        <w:tblLook w:val="0000"/>
      </w:tblPr>
      <w:tblGrid>
        <w:gridCol w:w="738"/>
        <w:gridCol w:w="4143"/>
        <w:gridCol w:w="3367"/>
        <w:gridCol w:w="1701"/>
      </w:tblGrid>
      <w:tr w:rsidR="00F13B8F" w:rsidRPr="00774B01" w:rsidTr="00F46BA2">
        <w:tc>
          <w:tcPr>
            <w:tcW w:w="738"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 п/п</w:t>
            </w:r>
          </w:p>
        </w:tc>
        <w:tc>
          <w:tcPr>
            <w:tcW w:w="4143"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Наименование мероприятия</w:t>
            </w:r>
          </w:p>
        </w:tc>
        <w:tc>
          <w:tcPr>
            <w:tcW w:w="3367"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Описание мероприятия и последовательность его в</w:t>
            </w:r>
            <w:r w:rsidRPr="00774B01">
              <w:rPr>
                <w:b/>
                <w:bCs/>
                <w:sz w:val="24"/>
                <w:szCs w:val="24"/>
              </w:rPr>
              <w:t>ы</w:t>
            </w:r>
            <w:r w:rsidRPr="00774B01">
              <w:rPr>
                <w:b/>
                <w:bCs/>
                <w:sz w:val="24"/>
                <w:szCs w:val="24"/>
              </w:rPr>
              <w:t>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Примечание</w:t>
            </w:r>
          </w:p>
        </w:tc>
      </w:tr>
      <w:tr w:rsidR="00F13B8F" w:rsidRPr="00774B01" w:rsidTr="00F46BA2">
        <w:trPr>
          <w:trHeight w:val="351"/>
        </w:trPr>
        <w:tc>
          <w:tcPr>
            <w:tcW w:w="738"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1.</w:t>
            </w:r>
          </w:p>
        </w:tc>
        <w:tc>
          <w:tcPr>
            <w:tcW w:w="4143"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rPr>
                <w:iCs/>
                <w:spacing w:val="-10"/>
                <w:sz w:val="24"/>
                <w:szCs w:val="24"/>
              </w:rPr>
            </w:pPr>
            <w:r w:rsidRPr="00774B01">
              <w:rPr>
                <w:iCs/>
                <w:spacing w:val="-10"/>
                <w:sz w:val="24"/>
                <w:szCs w:val="24"/>
              </w:rPr>
              <w:t>Разработка  генеральной схемы  план</w:t>
            </w:r>
            <w:r w:rsidRPr="00774B01">
              <w:rPr>
                <w:iCs/>
                <w:spacing w:val="-10"/>
                <w:sz w:val="24"/>
                <w:szCs w:val="24"/>
              </w:rPr>
              <w:t>о</w:t>
            </w:r>
            <w:r w:rsidRPr="00774B01">
              <w:rPr>
                <w:iCs/>
                <w:spacing w:val="-10"/>
                <w:sz w:val="24"/>
                <w:szCs w:val="24"/>
              </w:rPr>
              <w:t>во-регулярной системы сбора и тран</w:t>
            </w:r>
            <w:r w:rsidRPr="00774B01">
              <w:rPr>
                <w:iCs/>
                <w:spacing w:val="-10"/>
                <w:sz w:val="24"/>
                <w:szCs w:val="24"/>
              </w:rPr>
              <w:t>с</w:t>
            </w:r>
            <w:r w:rsidRPr="00774B01">
              <w:rPr>
                <w:iCs/>
                <w:spacing w:val="-10"/>
                <w:sz w:val="24"/>
                <w:szCs w:val="24"/>
              </w:rPr>
              <w:t>портировки  бытовых отходов на терр</w:t>
            </w:r>
            <w:r w:rsidRPr="00774B01">
              <w:rPr>
                <w:iCs/>
                <w:spacing w:val="-10"/>
                <w:sz w:val="24"/>
                <w:szCs w:val="24"/>
              </w:rPr>
              <w:t>и</w:t>
            </w:r>
            <w:r w:rsidRPr="00774B01">
              <w:rPr>
                <w:iCs/>
                <w:spacing w:val="-10"/>
                <w:sz w:val="24"/>
                <w:szCs w:val="24"/>
              </w:rPr>
              <w:t>тории сельского  совета</w:t>
            </w:r>
          </w:p>
        </w:tc>
        <w:tc>
          <w:tcPr>
            <w:tcW w:w="3367"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rPr>
                <w:sz w:val="24"/>
                <w:szCs w:val="24"/>
              </w:rPr>
            </w:pPr>
            <w:r w:rsidRPr="00774B01">
              <w:rPr>
                <w:sz w:val="24"/>
                <w:szCs w:val="24"/>
              </w:rPr>
              <w:t>Выбор площадки для сбора ТБО</w:t>
            </w:r>
          </w:p>
          <w:p w:rsidR="00F13B8F" w:rsidRPr="00774B01" w:rsidRDefault="00F13B8F" w:rsidP="00F46BA2">
            <w:pPr>
              <w:pStyle w:val="ConsPlusNormal"/>
              <w:widowControl/>
              <w:snapToGrid w:val="0"/>
              <w:ind w:firstLine="0"/>
              <w:jc w:val="both"/>
              <w:rPr>
                <w:sz w:val="24"/>
                <w:szCs w:val="24"/>
              </w:rPr>
            </w:pPr>
            <w:r w:rsidRPr="00774B01">
              <w:rPr>
                <w:sz w:val="24"/>
                <w:szCs w:val="24"/>
              </w:rPr>
              <w:t>Организация вывоза ТБО</w:t>
            </w:r>
          </w:p>
        </w:tc>
        <w:tc>
          <w:tcPr>
            <w:tcW w:w="1701"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color w:val="C00000"/>
                <w:sz w:val="24"/>
                <w:szCs w:val="24"/>
              </w:rPr>
            </w:pPr>
          </w:p>
        </w:tc>
      </w:tr>
      <w:tr w:rsidR="00F13B8F" w:rsidRPr="00774B01" w:rsidTr="00F46BA2">
        <w:tc>
          <w:tcPr>
            <w:tcW w:w="738"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2.</w:t>
            </w:r>
          </w:p>
        </w:tc>
        <w:tc>
          <w:tcPr>
            <w:tcW w:w="9211" w:type="dxa"/>
            <w:gridSpan w:val="3"/>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t xml:space="preserve">Устройство площадок для сбора бытовых отходов и мусора: </w:t>
            </w:r>
          </w:p>
        </w:tc>
      </w:tr>
      <w:tr w:rsidR="00F13B8F" w:rsidRPr="00774B01" w:rsidTr="00F46BA2">
        <w:trPr>
          <w:cantSplit/>
        </w:trPr>
        <w:tc>
          <w:tcPr>
            <w:tcW w:w="738"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2.1.</w:t>
            </w:r>
          </w:p>
        </w:tc>
        <w:tc>
          <w:tcPr>
            <w:tcW w:w="4143"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rPr>
                <w:sz w:val="24"/>
                <w:szCs w:val="24"/>
              </w:rPr>
            </w:pPr>
            <w:r w:rsidRPr="00774B01">
              <w:rPr>
                <w:sz w:val="24"/>
                <w:szCs w:val="24"/>
              </w:rPr>
              <w:t>Проектируемая полифункци</w:t>
            </w:r>
            <w:r w:rsidRPr="00774B01">
              <w:rPr>
                <w:sz w:val="24"/>
                <w:szCs w:val="24"/>
              </w:rPr>
              <w:t>о</w:t>
            </w:r>
            <w:r w:rsidRPr="00774B01">
              <w:rPr>
                <w:sz w:val="24"/>
                <w:szCs w:val="24"/>
              </w:rPr>
              <w:t xml:space="preserve">нальная рекреационная зона </w:t>
            </w:r>
          </w:p>
        </w:tc>
        <w:tc>
          <w:tcPr>
            <w:tcW w:w="3367"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rPr>
                <w:sz w:val="24"/>
                <w:szCs w:val="24"/>
              </w:rPr>
            </w:pPr>
            <w:r w:rsidRPr="00774B01">
              <w:rPr>
                <w:sz w:val="24"/>
                <w:szCs w:val="24"/>
              </w:rPr>
              <w:t>Выбор площадки для сбора ТБО вблизи  рекреацио</w:t>
            </w:r>
            <w:r w:rsidRPr="00774B01">
              <w:rPr>
                <w:sz w:val="24"/>
                <w:szCs w:val="24"/>
              </w:rPr>
              <w:t>н</w:t>
            </w:r>
            <w:r w:rsidRPr="00774B01">
              <w:rPr>
                <w:sz w:val="24"/>
                <w:szCs w:val="24"/>
              </w:rPr>
              <w:t>ной зоны.</w:t>
            </w:r>
          </w:p>
          <w:p w:rsidR="00F13B8F" w:rsidRPr="00774B01" w:rsidRDefault="00F13B8F" w:rsidP="00F46BA2">
            <w:pPr>
              <w:pStyle w:val="ConsPlusNormal"/>
              <w:widowControl/>
              <w:snapToGrid w:val="0"/>
              <w:ind w:firstLine="0"/>
              <w:rPr>
                <w:sz w:val="24"/>
                <w:szCs w:val="24"/>
              </w:rPr>
            </w:pPr>
            <w:r w:rsidRPr="00774B01">
              <w:rPr>
                <w:sz w:val="24"/>
                <w:szCs w:val="24"/>
              </w:rPr>
              <w:t>Организация вывоза ТБО</w:t>
            </w:r>
          </w:p>
        </w:tc>
        <w:tc>
          <w:tcPr>
            <w:tcW w:w="1701"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color w:val="C00000"/>
                <w:sz w:val="24"/>
                <w:szCs w:val="24"/>
              </w:rPr>
            </w:pPr>
          </w:p>
        </w:tc>
      </w:tr>
      <w:tr w:rsidR="00F13B8F" w:rsidRPr="00774B01" w:rsidTr="00F46BA2">
        <w:trPr>
          <w:cantSplit/>
        </w:trPr>
        <w:tc>
          <w:tcPr>
            <w:tcW w:w="738"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2.2.</w:t>
            </w:r>
          </w:p>
        </w:tc>
        <w:tc>
          <w:tcPr>
            <w:tcW w:w="4143"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rPr>
                <w:sz w:val="24"/>
                <w:szCs w:val="24"/>
              </w:rPr>
            </w:pPr>
            <w:r w:rsidRPr="00774B01">
              <w:rPr>
                <w:sz w:val="24"/>
                <w:szCs w:val="24"/>
              </w:rPr>
              <w:t xml:space="preserve">Проектируемая рекреационно-туристическая зона </w:t>
            </w:r>
          </w:p>
        </w:tc>
        <w:tc>
          <w:tcPr>
            <w:tcW w:w="3367"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rPr>
                <w:sz w:val="24"/>
                <w:szCs w:val="24"/>
              </w:rPr>
            </w:pPr>
            <w:r w:rsidRPr="00774B01">
              <w:rPr>
                <w:sz w:val="24"/>
                <w:szCs w:val="24"/>
              </w:rPr>
              <w:t>Выбор площадки для сбора ТБО вблизи  рекреацио</w:t>
            </w:r>
            <w:r w:rsidRPr="00774B01">
              <w:rPr>
                <w:sz w:val="24"/>
                <w:szCs w:val="24"/>
              </w:rPr>
              <w:t>н</w:t>
            </w:r>
            <w:r w:rsidRPr="00774B01">
              <w:rPr>
                <w:sz w:val="24"/>
                <w:szCs w:val="24"/>
              </w:rPr>
              <w:t>ной зоны.</w:t>
            </w:r>
          </w:p>
          <w:p w:rsidR="00F13B8F" w:rsidRPr="00774B01" w:rsidRDefault="00F13B8F" w:rsidP="00F46BA2">
            <w:pPr>
              <w:pStyle w:val="ConsPlusNormal"/>
              <w:widowControl/>
              <w:snapToGrid w:val="0"/>
              <w:ind w:firstLine="0"/>
              <w:rPr>
                <w:sz w:val="24"/>
                <w:szCs w:val="24"/>
              </w:rPr>
            </w:pPr>
            <w:r w:rsidRPr="00774B01">
              <w:rPr>
                <w:sz w:val="24"/>
                <w:szCs w:val="24"/>
              </w:rPr>
              <w:t>Организация вывоза ТБО</w:t>
            </w:r>
          </w:p>
        </w:tc>
        <w:tc>
          <w:tcPr>
            <w:tcW w:w="1701"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color w:val="C00000"/>
                <w:sz w:val="24"/>
                <w:szCs w:val="24"/>
              </w:rPr>
            </w:pPr>
          </w:p>
        </w:tc>
      </w:tr>
      <w:tr w:rsidR="00F13B8F" w:rsidRPr="00774B01" w:rsidTr="00F46BA2">
        <w:trPr>
          <w:cantSplit/>
        </w:trPr>
        <w:tc>
          <w:tcPr>
            <w:tcW w:w="738"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2.3.</w:t>
            </w:r>
          </w:p>
        </w:tc>
        <w:tc>
          <w:tcPr>
            <w:tcW w:w="4143"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rPr>
                <w:sz w:val="24"/>
                <w:szCs w:val="24"/>
              </w:rPr>
            </w:pPr>
            <w:r w:rsidRPr="00774B01">
              <w:rPr>
                <w:sz w:val="24"/>
                <w:szCs w:val="24"/>
              </w:rPr>
              <w:t>Проектируемые жилые микрора</w:t>
            </w:r>
            <w:r w:rsidRPr="00774B01">
              <w:rPr>
                <w:sz w:val="24"/>
                <w:szCs w:val="24"/>
              </w:rPr>
              <w:t>й</w:t>
            </w:r>
            <w:r w:rsidRPr="00774B01">
              <w:rPr>
                <w:sz w:val="24"/>
                <w:szCs w:val="24"/>
              </w:rPr>
              <w:t>оны</w:t>
            </w:r>
          </w:p>
        </w:tc>
        <w:tc>
          <w:tcPr>
            <w:tcW w:w="3367"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rPr>
                <w:sz w:val="24"/>
                <w:szCs w:val="24"/>
              </w:rPr>
            </w:pPr>
            <w:r w:rsidRPr="00774B01">
              <w:rPr>
                <w:sz w:val="24"/>
                <w:szCs w:val="24"/>
              </w:rPr>
              <w:t xml:space="preserve">Разработка </w:t>
            </w:r>
            <w:r w:rsidRPr="00774B01">
              <w:rPr>
                <w:iCs/>
                <w:spacing w:val="-10"/>
                <w:sz w:val="24"/>
                <w:szCs w:val="24"/>
              </w:rPr>
              <w:t>схемы  планово-регулярной системы сбора и транспортировки  бытовых отходов на территории проектируемых жилых микрора</w:t>
            </w:r>
            <w:r w:rsidRPr="00774B01">
              <w:rPr>
                <w:iCs/>
                <w:spacing w:val="-10"/>
                <w:sz w:val="24"/>
                <w:szCs w:val="24"/>
              </w:rPr>
              <w:t>й</w:t>
            </w:r>
            <w:r w:rsidRPr="00774B01">
              <w:rPr>
                <w:iCs/>
                <w:spacing w:val="-10"/>
                <w:sz w:val="24"/>
                <w:szCs w:val="24"/>
              </w:rPr>
              <w:t>онов.</w:t>
            </w:r>
          </w:p>
          <w:p w:rsidR="00F13B8F" w:rsidRPr="00774B01" w:rsidRDefault="00F13B8F" w:rsidP="00F46BA2">
            <w:pPr>
              <w:pStyle w:val="ConsPlusNormal"/>
              <w:widowControl/>
              <w:snapToGrid w:val="0"/>
              <w:ind w:firstLine="0"/>
              <w:rPr>
                <w:sz w:val="24"/>
                <w:szCs w:val="24"/>
              </w:rPr>
            </w:pPr>
            <w:r w:rsidRPr="00774B01">
              <w:rPr>
                <w:sz w:val="24"/>
                <w:szCs w:val="24"/>
              </w:rPr>
              <w:t>Выбор площадок для сбора ТБО.</w:t>
            </w:r>
          </w:p>
          <w:p w:rsidR="00F13B8F" w:rsidRPr="00774B01" w:rsidRDefault="00F13B8F" w:rsidP="00F46BA2">
            <w:pPr>
              <w:pStyle w:val="ConsPlusNormal"/>
              <w:widowControl/>
              <w:snapToGrid w:val="0"/>
              <w:ind w:firstLine="0"/>
              <w:rPr>
                <w:sz w:val="24"/>
                <w:szCs w:val="24"/>
              </w:rPr>
            </w:pPr>
            <w:r w:rsidRPr="00774B01">
              <w:rPr>
                <w:sz w:val="24"/>
                <w:szCs w:val="24"/>
              </w:rPr>
              <w:t>Организация вывоза ТБО</w:t>
            </w:r>
          </w:p>
        </w:tc>
        <w:tc>
          <w:tcPr>
            <w:tcW w:w="1701"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color w:val="C00000"/>
                <w:sz w:val="24"/>
                <w:szCs w:val="24"/>
              </w:rPr>
            </w:pPr>
          </w:p>
        </w:tc>
      </w:tr>
      <w:tr w:rsidR="00F13B8F" w:rsidRPr="00774B01" w:rsidTr="00F46BA2">
        <w:trPr>
          <w:cantSplit/>
        </w:trPr>
        <w:tc>
          <w:tcPr>
            <w:tcW w:w="738"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2.4.</w:t>
            </w:r>
          </w:p>
        </w:tc>
        <w:tc>
          <w:tcPr>
            <w:tcW w:w="4143" w:type="dxa"/>
            <w:tcBorders>
              <w:top w:val="single" w:sz="4" w:space="0" w:color="000000"/>
              <w:left w:val="single" w:sz="4" w:space="0" w:color="000000"/>
              <w:bottom w:val="single" w:sz="4" w:space="0" w:color="000000"/>
            </w:tcBorders>
            <w:vAlign w:val="center"/>
          </w:tcPr>
          <w:p w:rsidR="00F13B8F" w:rsidRPr="00774B01" w:rsidRDefault="00F13B8F" w:rsidP="00F46BA2">
            <w:pPr>
              <w:pStyle w:val="ConsPlusNormal"/>
              <w:widowControl/>
              <w:snapToGrid w:val="0"/>
              <w:ind w:firstLine="0"/>
              <w:rPr>
                <w:sz w:val="24"/>
                <w:szCs w:val="24"/>
              </w:rPr>
            </w:pPr>
            <w:r w:rsidRPr="00774B01">
              <w:rPr>
                <w:sz w:val="24"/>
                <w:szCs w:val="24"/>
              </w:rPr>
              <w:t>Проектируемые торгово-развлекательные и спортивно-оздоровительные комплексы</w:t>
            </w:r>
          </w:p>
        </w:tc>
        <w:tc>
          <w:tcPr>
            <w:tcW w:w="3367"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rPr>
                <w:iCs/>
                <w:spacing w:val="-10"/>
                <w:sz w:val="24"/>
                <w:szCs w:val="24"/>
              </w:rPr>
            </w:pPr>
            <w:r w:rsidRPr="00774B01">
              <w:rPr>
                <w:sz w:val="24"/>
                <w:szCs w:val="24"/>
              </w:rPr>
              <w:t xml:space="preserve">Разработка </w:t>
            </w:r>
            <w:r w:rsidRPr="00774B01">
              <w:rPr>
                <w:iCs/>
                <w:spacing w:val="-10"/>
                <w:sz w:val="24"/>
                <w:szCs w:val="24"/>
              </w:rPr>
              <w:t>схемы  планово-регулярной системы сбора и транспортировки  бытовых отходов на территории проектируемых ко</w:t>
            </w:r>
            <w:r w:rsidRPr="00774B01">
              <w:rPr>
                <w:iCs/>
                <w:spacing w:val="-10"/>
                <w:sz w:val="24"/>
                <w:szCs w:val="24"/>
              </w:rPr>
              <w:t>м</w:t>
            </w:r>
            <w:r w:rsidRPr="00774B01">
              <w:rPr>
                <w:iCs/>
                <w:spacing w:val="-10"/>
                <w:sz w:val="24"/>
                <w:szCs w:val="24"/>
              </w:rPr>
              <w:t>плексов.</w:t>
            </w:r>
          </w:p>
          <w:p w:rsidR="00F13B8F" w:rsidRPr="00774B01" w:rsidRDefault="00F13B8F" w:rsidP="00F46BA2">
            <w:pPr>
              <w:pStyle w:val="ConsPlusNormal"/>
              <w:widowControl/>
              <w:snapToGrid w:val="0"/>
              <w:ind w:firstLine="0"/>
              <w:rPr>
                <w:sz w:val="24"/>
                <w:szCs w:val="24"/>
              </w:rPr>
            </w:pPr>
            <w:r w:rsidRPr="00774B01">
              <w:rPr>
                <w:sz w:val="24"/>
                <w:szCs w:val="24"/>
              </w:rPr>
              <w:t>Выбор площадок для сбора ТБО.</w:t>
            </w:r>
          </w:p>
          <w:p w:rsidR="00F13B8F" w:rsidRPr="00774B01" w:rsidRDefault="00F13B8F" w:rsidP="00F46BA2">
            <w:pPr>
              <w:pStyle w:val="ConsPlusNormal"/>
              <w:widowControl/>
              <w:snapToGrid w:val="0"/>
              <w:ind w:firstLine="0"/>
              <w:rPr>
                <w:sz w:val="24"/>
                <w:szCs w:val="24"/>
              </w:rPr>
            </w:pPr>
            <w:r w:rsidRPr="00774B01">
              <w:rPr>
                <w:sz w:val="24"/>
                <w:szCs w:val="24"/>
              </w:rPr>
              <w:t>Организация вывоза ТБО</w:t>
            </w:r>
          </w:p>
        </w:tc>
        <w:tc>
          <w:tcPr>
            <w:tcW w:w="1701"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color w:val="C00000"/>
                <w:sz w:val="24"/>
                <w:szCs w:val="24"/>
              </w:rPr>
            </w:pPr>
          </w:p>
        </w:tc>
      </w:tr>
    </w:tbl>
    <w:p w:rsidR="00F13B8F" w:rsidRPr="00774B01" w:rsidRDefault="00F13B8F" w:rsidP="00F13B8F">
      <w:pPr>
        <w:pStyle w:val="ConsPlusNormal"/>
        <w:widowControl/>
        <w:ind w:firstLine="540"/>
        <w:jc w:val="both"/>
        <w:rPr>
          <w:color w:val="C00000"/>
          <w:sz w:val="24"/>
          <w:szCs w:val="24"/>
        </w:rPr>
      </w:pPr>
    </w:p>
    <w:p w:rsidR="00F13B8F" w:rsidRPr="00774B01" w:rsidRDefault="00F13B8F" w:rsidP="00F13B8F">
      <w:pPr>
        <w:rPr>
          <w:rFonts w:ascii="Arial" w:hAnsi="Arial" w:cs="Arial"/>
        </w:rPr>
      </w:pPr>
      <w:r w:rsidRPr="00774B01">
        <w:rPr>
          <w:rFonts w:ascii="Arial" w:hAnsi="Arial" w:cs="Arial"/>
        </w:rPr>
        <w:br w:type="page"/>
      </w:r>
    </w:p>
    <w:p w:rsidR="00F13B8F" w:rsidRPr="00774B01" w:rsidRDefault="00F13B8F" w:rsidP="00F13B8F">
      <w:pPr>
        <w:spacing w:line="300" w:lineRule="exact"/>
        <w:ind w:firstLine="709"/>
        <w:jc w:val="center"/>
        <w:rPr>
          <w:rFonts w:ascii="Arial" w:hAnsi="Arial" w:cs="Arial"/>
          <w:b/>
        </w:rPr>
      </w:pPr>
      <w:r w:rsidRPr="00774B01">
        <w:rPr>
          <w:rFonts w:ascii="Arial" w:hAnsi="Arial" w:cs="Arial"/>
          <w:b/>
        </w:rPr>
        <w:lastRenderedPageBreak/>
        <w:t xml:space="preserve">5.3.8. </w:t>
      </w:r>
      <w:r w:rsidRPr="00774B01">
        <w:rPr>
          <w:rFonts w:ascii="Arial" w:hAnsi="Arial" w:cs="Arial"/>
          <w:b/>
          <w:bCs/>
        </w:rPr>
        <w:t>Предложения</w:t>
      </w:r>
      <w:r w:rsidRPr="00774B01">
        <w:rPr>
          <w:rFonts w:ascii="Arial" w:hAnsi="Arial" w:cs="Arial"/>
          <w:b/>
        </w:rPr>
        <w:t xml:space="preserve"> по обеспечению территории сельского поселения</w:t>
      </w:r>
    </w:p>
    <w:p w:rsidR="00F13B8F" w:rsidRPr="00774B01" w:rsidRDefault="00F13B8F" w:rsidP="00F13B8F">
      <w:pPr>
        <w:ind w:left="360"/>
        <w:jc w:val="center"/>
        <w:rPr>
          <w:rFonts w:ascii="Arial" w:hAnsi="Arial" w:cs="Arial"/>
          <w:b/>
        </w:rPr>
      </w:pPr>
      <w:r w:rsidRPr="00774B01">
        <w:rPr>
          <w:rFonts w:ascii="Arial" w:hAnsi="Arial" w:cs="Arial"/>
          <w:b/>
        </w:rPr>
        <w:t>местами захоронения</w:t>
      </w:r>
    </w:p>
    <w:p w:rsidR="00F13B8F" w:rsidRPr="00774B01" w:rsidRDefault="00F13B8F" w:rsidP="00F13B8F">
      <w:pPr>
        <w:pStyle w:val="ConsPlusNormal"/>
        <w:widowControl/>
        <w:ind w:firstLine="709"/>
        <w:jc w:val="both"/>
        <w:rPr>
          <w:sz w:val="24"/>
          <w:szCs w:val="24"/>
        </w:rPr>
      </w:pPr>
    </w:p>
    <w:p w:rsidR="00F13B8F" w:rsidRPr="00774B01" w:rsidRDefault="00F13B8F" w:rsidP="00F13B8F">
      <w:pPr>
        <w:pStyle w:val="ConsPlusNormal"/>
        <w:widowControl/>
        <w:spacing w:line="340" w:lineRule="exact"/>
        <w:ind w:firstLine="709"/>
        <w:jc w:val="both"/>
        <w:rPr>
          <w:sz w:val="24"/>
          <w:szCs w:val="24"/>
        </w:rPr>
      </w:pPr>
      <w:r w:rsidRPr="00774B01">
        <w:rPr>
          <w:sz w:val="24"/>
          <w:szCs w:val="24"/>
        </w:rPr>
        <w:t>Согласно ст. 14 и 14.1. ФЗ-131 к полномочиям  администрации сельского поселения о</w:t>
      </w:r>
      <w:r w:rsidRPr="00774B01">
        <w:rPr>
          <w:sz w:val="24"/>
          <w:szCs w:val="24"/>
        </w:rPr>
        <w:t>т</w:t>
      </w:r>
      <w:r w:rsidRPr="00774B01">
        <w:rPr>
          <w:sz w:val="24"/>
          <w:szCs w:val="24"/>
        </w:rPr>
        <w:t>носится содержание мест захоронения.</w:t>
      </w:r>
    </w:p>
    <w:p w:rsidR="00F13B8F" w:rsidRPr="00774B01" w:rsidRDefault="00F13B8F" w:rsidP="00F13B8F">
      <w:pPr>
        <w:autoSpaceDE w:val="0"/>
        <w:spacing w:line="340" w:lineRule="exact"/>
        <w:ind w:firstLine="709"/>
        <w:jc w:val="both"/>
        <w:rPr>
          <w:rFonts w:ascii="Arial" w:hAnsi="Arial" w:cs="Arial"/>
          <w:spacing w:val="-10"/>
        </w:rPr>
      </w:pPr>
      <w:r w:rsidRPr="00774B01">
        <w:rPr>
          <w:rFonts w:ascii="Arial" w:hAnsi="Arial" w:cs="Arial"/>
        </w:rPr>
        <w:t>На территории сельского поселения находится действующее кладбище площ</w:t>
      </w:r>
      <w:r w:rsidRPr="00774B01">
        <w:rPr>
          <w:rFonts w:ascii="Arial" w:hAnsi="Arial" w:cs="Arial"/>
        </w:rPr>
        <w:t>а</w:t>
      </w:r>
      <w:r w:rsidRPr="00774B01">
        <w:rPr>
          <w:rFonts w:ascii="Arial" w:hAnsi="Arial" w:cs="Arial"/>
        </w:rPr>
        <w:t>дью 3,84 га. П</w:t>
      </w:r>
      <w:r w:rsidRPr="00774B01">
        <w:rPr>
          <w:rFonts w:ascii="Arial" w:hAnsi="Arial" w:cs="Arial"/>
          <w:spacing w:val="-10"/>
        </w:rPr>
        <w:t>редполагается их использование до конца проектного срока.  На  долгосрочную перспективу  зар</w:t>
      </w:r>
      <w:r w:rsidRPr="00774B01">
        <w:rPr>
          <w:rFonts w:ascii="Arial" w:hAnsi="Arial" w:cs="Arial"/>
          <w:spacing w:val="-10"/>
        </w:rPr>
        <w:t>е</w:t>
      </w:r>
      <w:r w:rsidRPr="00774B01">
        <w:rPr>
          <w:rFonts w:ascii="Arial" w:hAnsi="Arial" w:cs="Arial"/>
          <w:spacing w:val="-10"/>
        </w:rPr>
        <w:t xml:space="preserve">зервирована территория 3,7 га. </w:t>
      </w:r>
    </w:p>
    <w:p w:rsidR="00F13B8F" w:rsidRPr="00774B01" w:rsidRDefault="00F13B8F" w:rsidP="00F13B8F">
      <w:pPr>
        <w:autoSpaceDE w:val="0"/>
        <w:spacing w:line="340" w:lineRule="exact"/>
        <w:ind w:firstLine="709"/>
        <w:jc w:val="both"/>
        <w:rPr>
          <w:rFonts w:ascii="Arial" w:hAnsi="Arial" w:cs="Arial"/>
          <w:color w:val="C00000"/>
          <w:spacing w:val="-10"/>
        </w:rPr>
      </w:pPr>
    </w:p>
    <w:p w:rsidR="00F13B8F" w:rsidRPr="00774B01" w:rsidRDefault="00F13B8F" w:rsidP="00F13B8F">
      <w:pPr>
        <w:pStyle w:val="ConsPlusNormal"/>
        <w:widowControl/>
        <w:ind w:firstLine="0"/>
        <w:jc w:val="center"/>
        <w:rPr>
          <w:b/>
          <w:i/>
          <w:sz w:val="24"/>
          <w:szCs w:val="24"/>
        </w:rPr>
      </w:pPr>
      <w:r w:rsidRPr="00774B01">
        <w:rPr>
          <w:rFonts w:eastAsia="Arial Unicode MS"/>
          <w:b/>
          <w:bCs/>
          <w:i/>
          <w:iCs/>
          <w:spacing w:val="-10"/>
          <w:sz w:val="24"/>
          <w:szCs w:val="24"/>
        </w:rPr>
        <w:t xml:space="preserve">Перечень мероприятий по территориальному планированию по </w:t>
      </w:r>
      <w:r w:rsidRPr="00774B01">
        <w:rPr>
          <w:b/>
          <w:i/>
          <w:sz w:val="24"/>
          <w:szCs w:val="24"/>
        </w:rPr>
        <w:t>организации мест захоронения</w:t>
      </w:r>
    </w:p>
    <w:p w:rsidR="00F13B8F" w:rsidRPr="00774B01" w:rsidRDefault="00F13B8F" w:rsidP="00F13B8F">
      <w:pPr>
        <w:pStyle w:val="ConsPlusNormal"/>
        <w:widowControl/>
        <w:ind w:firstLine="0"/>
        <w:rPr>
          <w:b/>
          <w:i/>
          <w:color w:val="C00000"/>
          <w:sz w:val="24"/>
          <w:szCs w:val="24"/>
        </w:rPr>
      </w:pPr>
    </w:p>
    <w:tbl>
      <w:tblPr>
        <w:tblW w:w="0" w:type="auto"/>
        <w:tblInd w:w="108" w:type="dxa"/>
        <w:tblLayout w:type="fixed"/>
        <w:tblLook w:val="0000"/>
      </w:tblPr>
      <w:tblGrid>
        <w:gridCol w:w="567"/>
        <w:gridCol w:w="3940"/>
        <w:gridCol w:w="3340"/>
        <w:gridCol w:w="2076"/>
      </w:tblGrid>
      <w:tr w:rsidR="00F13B8F" w:rsidRPr="00774B01" w:rsidTr="00F46BA2">
        <w:tc>
          <w:tcPr>
            <w:tcW w:w="567"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 п/п</w:t>
            </w:r>
          </w:p>
        </w:tc>
        <w:tc>
          <w:tcPr>
            <w:tcW w:w="3940"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sz w:val="24"/>
                <w:szCs w:val="24"/>
              </w:rPr>
            </w:pPr>
            <w:r w:rsidRPr="00774B01">
              <w:rPr>
                <w:b/>
                <w:sz w:val="24"/>
                <w:szCs w:val="24"/>
              </w:rPr>
              <w:t>Наименование мероприятия</w:t>
            </w:r>
          </w:p>
        </w:tc>
        <w:tc>
          <w:tcPr>
            <w:tcW w:w="3340" w:type="dxa"/>
            <w:tcBorders>
              <w:top w:val="single" w:sz="4" w:space="0" w:color="000000"/>
              <w:left w:val="single" w:sz="4" w:space="0" w:color="000000"/>
              <w:bottom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Описание мероприятия и последовательность его в</w:t>
            </w:r>
            <w:r w:rsidRPr="00774B01">
              <w:rPr>
                <w:b/>
                <w:bCs/>
                <w:sz w:val="24"/>
                <w:szCs w:val="24"/>
              </w:rPr>
              <w:t>ы</w:t>
            </w:r>
            <w:r w:rsidRPr="00774B01">
              <w:rPr>
                <w:b/>
                <w:bCs/>
                <w:sz w:val="24"/>
                <w:szCs w:val="24"/>
              </w:rPr>
              <w:t>полнения</w:t>
            </w:r>
          </w:p>
        </w:tc>
        <w:tc>
          <w:tcPr>
            <w:tcW w:w="2076"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774B01" w:rsidRDefault="00F13B8F" w:rsidP="00F46BA2">
            <w:pPr>
              <w:pStyle w:val="ConsPlusNormal"/>
              <w:widowControl/>
              <w:snapToGrid w:val="0"/>
              <w:ind w:firstLine="0"/>
              <w:jc w:val="center"/>
              <w:rPr>
                <w:b/>
                <w:bCs/>
                <w:sz w:val="24"/>
                <w:szCs w:val="24"/>
              </w:rPr>
            </w:pPr>
            <w:r w:rsidRPr="00774B01">
              <w:rPr>
                <w:b/>
                <w:bCs/>
                <w:sz w:val="24"/>
                <w:szCs w:val="24"/>
              </w:rPr>
              <w:t>Примечание</w:t>
            </w:r>
          </w:p>
        </w:tc>
      </w:tr>
      <w:tr w:rsidR="00F13B8F" w:rsidRPr="00774B01" w:rsidTr="00F46BA2">
        <w:tc>
          <w:tcPr>
            <w:tcW w:w="567"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t>1.</w:t>
            </w:r>
          </w:p>
        </w:tc>
        <w:tc>
          <w:tcPr>
            <w:tcW w:w="9356" w:type="dxa"/>
            <w:gridSpan w:val="3"/>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t>Кладбища</w:t>
            </w:r>
          </w:p>
        </w:tc>
      </w:tr>
      <w:tr w:rsidR="00F13B8F" w:rsidRPr="00774B01" w:rsidTr="00F46BA2">
        <w:trPr>
          <w:trHeight w:val="351"/>
        </w:trPr>
        <w:tc>
          <w:tcPr>
            <w:tcW w:w="567"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t>1.1.</w:t>
            </w:r>
          </w:p>
        </w:tc>
        <w:tc>
          <w:tcPr>
            <w:tcW w:w="3940"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rPr>
                <w:sz w:val="24"/>
                <w:szCs w:val="24"/>
              </w:rPr>
            </w:pPr>
            <w:r w:rsidRPr="00774B01">
              <w:rPr>
                <w:sz w:val="24"/>
                <w:szCs w:val="24"/>
              </w:rPr>
              <w:t>Резервирование территории для ра</w:t>
            </w:r>
            <w:r w:rsidRPr="00774B01">
              <w:rPr>
                <w:sz w:val="24"/>
                <w:szCs w:val="24"/>
              </w:rPr>
              <w:t>с</w:t>
            </w:r>
            <w:r w:rsidRPr="00774B01">
              <w:rPr>
                <w:sz w:val="24"/>
                <w:szCs w:val="24"/>
              </w:rPr>
              <w:t xml:space="preserve">ширения кладбища </w:t>
            </w:r>
          </w:p>
        </w:tc>
        <w:tc>
          <w:tcPr>
            <w:tcW w:w="3340" w:type="dxa"/>
            <w:tcBorders>
              <w:top w:val="single" w:sz="4" w:space="0" w:color="000000"/>
              <w:left w:val="single" w:sz="4" w:space="0" w:color="000000"/>
              <w:bottom w:val="single" w:sz="4" w:space="0" w:color="000000"/>
            </w:tcBorders>
          </w:tcPr>
          <w:p w:rsidR="00F13B8F" w:rsidRPr="00774B01" w:rsidRDefault="00F13B8F" w:rsidP="00F46BA2">
            <w:pPr>
              <w:pStyle w:val="ConsPlusNormal"/>
              <w:widowControl/>
              <w:snapToGrid w:val="0"/>
              <w:ind w:firstLine="0"/>
              <w:jc w:val="both"/>
              <w:rPr>
                <w:sz w:val="24"/>
                <w:szCs w:val="24"/>
              </w:rPr>
            </w:pPr>
            <w:r w:rsidRPr="00774B01">
              <w:rPr>
                <w:sz w:val="24"/>
                <w:szCs w:val="24"/>
              </w:rPr>
              <w:t>Формирование и резерв</w:t>
            </w:r>
            <w:r w:rsidRPr="00774B01">
              <w:rPr>
                <w:sz w:val="24"/>
                <w:szCs w:val="24"/>
              </w:rPr>
              <w:t>и</w:t>
            </w:r>
            <w:r w:rsidRPr="00774B01">
              <w:rPr>
                <w:sz w:val="24"/>
                <w:szCs w:val="24"/>
              </w:rPr>
              <w:t>рование участка</w:t>
            </w:r>
          </w:p>
        </w:tc>
        <w:tc>
          <w:tcPr>
            <w:tcW w:w="2076" w:type="dxa"/>
            <w:tcBorders>
              <w:top w:val="single" w:sz="4" w:space="0" w:color="000000"/>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sz w:val="24"/>
                <w:szCs w:val="24"/>
              </w:rPr>
            </w:pPr>
          </w:p>
        </w:tc>
      </w:tr>
      <w:tr w:rsidR="00F13B8F" w:rsidRPr="00774B01" w:rsidTr="00F46BA2">
        <w:trPr>
          <w:cantSplit/>
          <w:trHeight w:val="839"/>
        </w:trPr>
        <w:tc>
          <w:tcPr>
            <w:tcW w:w="567" w:type="dxa"/>
            <w:tcBorders>
              <w:left w:val="single" w:sz="4" w:space="0" w:color="000000"/>
              <w:bottom w:val="single" w:sz="4" w:space="0" w:color="000000"/>
            </w:tcBorders>
          </w:tcPr>
          <w:p w:rsidR="00F13B8F" w:rsidRPr="00774B01" w:rsidRDefault="00F13B8F" w:rsidP="00F46BA2">
            <w:pPr>
              <w:pStyle w:val="ConsPlusNormal"/>
              <w:widowControl/>
              <w:snapToGrid w:val="0"/>
              <w:ind w:firstLine="0"/>
              <w:jc w:val="both"/>
              <w:rPr>
                <w:b/>
                <w:sz w:val="24"/>
                <w:szCs w:val="24"/>
              </w:rPr>
            </w:pPr>
            <w:r w:rsidRPr="00774B01">
              <w:rPr>
                <w:b/>
                <w:sz w:val="24"/>
                <w:szCs w:val="24"/>
              </w:rPr>
              <w:t>1.2.</w:t>
            </w:r>
          </w:p>
        </w:tc>
        <w:tc>
          <w:tcPr>
            <w:tcW w:w="3940" w:type="dxa"/>
            <w:tcBorders>
              <w:left w:val="single" w:sz="4" w:space="0" w:color="000000"/>
              <w:bottom w:val="single" w:sz="4" w:space="0" w:color="000000"/>
            </w:tcBorders>
          </w:tcPr>
          <w:p w:rsidR="00F13B8F" w:rsidRPr="00774B01" w:rsidRDefault="00F13B8F" w:rsidP="00F46BA2">
            <w:pPr>
              <w:pStyle w:val="ConsPlusNormal"/>
              <w:widowControl/>
              <w:tabs>
                <w:tab w:val="left" w:pos="878"/>
              </w:tabs>
              <w:snapToGrid w:val="0"/>
              <w:ind w:firstLine="0"/>
              <w:rPr>
                <w:sz w:val="24"/>
                <w:szCs w:val="24"/>
              </w:rPr>
            </w:pPr>
            <w:r w:rsidRPr="00774B01">
              <w:rPr>
                <w:sz w:val="24"/>
                <w:szCs w:val="24"/>
              </w:rPr>
              <w:t>Благоустройство действующего кладбища</w:t>
            </w:r>
          </w:p>
        </w:tc>
        <w:tc>
          <w:tcPr>
            <w:tcW w:w="3340" w:type="dxa"/>
            <w:tcBorders>
              <w:left w:val="single" w:sz="4" w:space="0" w:color="000000"/>
              <w:bottom w:val="single" w:sz="4" w:space="0" w:color="000000"/>
            </w:tcBorders>
          </w:tcPr>
          <w:p w:rsidR="00F13B8F" w:rsidRPr="00774B01" w:rsidRDefault="00F13B8F" w:rsidP="00F46BA2">
            <w:pPr>
              <w:pStyle w:val="ConsPlusNormal"/>
              <w:widowControl/>
              <w:snapToGrid w:val="0"/>
              <w:ind w:firstLine="0"/>
              <w:jc w:val="both"/>
              <w:rPr>
                <w:sz w:val="24"/>
                <w:szCs w:val="24"/>
              </w:rPr>
            </w:pPr>
            <w:r w:rsidRPr="00774B01">
              <w:rPr>
                <w:sz w:val="24"/>
                <w:szCs w:val="24"/>
              </w:rPr>
              <w:t>Очистка территории, устройство водопровода, устройство мест сбора мус</w:t>
            </w:r>
            <w:r w:rsidRPr="00774B01">
              <w:rPr>
                <w:sz w:val="24"/>
                <w:szCs w:val="24"/>
              </w:rPr>
              <w:t>о</w:t>
            </w:r>
            <w:r w:rsidRPr="00774B01">
              <w:rPr>
                <w:sz w:val="24"/>
                <w:szCs w:val="24"/>
              </w:rPr>
              <w:t>ра.</w:t>
            </w:r>
          </w:p>
        </w:tc>
        <w:tc>
          <w:tcPr>
            <w:tcW w:w="2076" w:type="dxa"/>
            <w:tcBorders>
              <w:left w:val="single" w:sz="4" w:space="0" w:color="000000"/>
              <w:bottom w:val="single" w:sz="4" w:space="0" w:color="000000"/>
              <w:right w:val="single" w:sz="4" w:space="0" w:color="000000"/>
            </w:tcBorders>
          </w:tcPr>
          <w:p w:rsidR="00F13B8F" w:rsidRPr="00774B01" w:rsidRDefault="00F13B8F" w:rsidP="00F46BA2">
            <w:pPr>
              <w:pStyle w:val="ConsPlusNormal"/>
              <w:widowControl/>
              <w:snapToGrid w:val="0"/>
              <w:ind w:firstLine="0"/>
              <w:jc w:val="both"/>
              <w:rPr>
                <w:sz w:val="24"/>
                <w:szCs w:val="24"/>
              </w:rPr>
            </w:pPr>
          </w:p>
        </w:tc>
      </w:tr>
    </w:tbl>
    <w:p w:rsidR="00F13B8F" w:rsidRPr="00774B01" w:rsidRDefault="00F13B8F" w:rsidP="00F13B8F">
      <w:pPr>
        <w:rPr>
          <w:rFonts w:ascii="Arial" w:hAnsi="Arial" w:cs="Arial"/>
          <w:b/>
          <w:bCs/>
          <w:color w:val="000000"/>
        </w:rPr>
      </w:pPr>
      <w:r w:rsidRPr="00774B01">
        <w:rPr>
          <w:rFonts w:ascii="Arial" w:hAnsi="Arial" w:cs="Arial"/>
          <w:b/>
          <w:bCs/>
          <w:color w:val="000000"/>
        </w:rPr>
        <w:br w:type="page"/>
      </w:r>
    </w:p>
    <w:p w:rsidR="00F13B8F" w:rsidRPr="00774B01" w:rsidRDefault="00F13B8F" w:rsidP="00F13B8F">
      <w:pPr>
        <w:spacing w:line="160" w:lineRule="exact"/>
        <w:jc w:val="center"/>
        <w:rPr>
          <w:rFonts w:ascii="Arial" w:hAnsi="Arial" w:cs="Arial"/>
          <w:b/>
          <w:bCs/>
          <w:color w:val="000000"/>
        </w:rPr>
      </w:pPr>
    </w:p>
    <w:p w:rsidR="00F13B8F" w:rsidRPr="00774B01" w:rsidRDefault="00F13B8F" w:rsidP="00F13B8F">
      <w:pPr>
        <w:shd w:val="clear" w:color="auto" w:fill="E9E6D7"/>
        <w:jc w:val="center"/>
        <w:rPr>
          <w:rFonts w:ascii="Arial" w:hAnsi="Arial" w:cs="Arial"/>
          <w:b/>
          <w:bCs/>
          <w:color w:val="000000"/>
        </w:rPr>
      </w:pPr>
      <w:r w:rsidRPr="00774B01">
        <w:rPr>
          <w:rFonts w:ascii="Arial" w:hAnsi="Arial" w:cs="Arial"/>
          <w:b/>
          <w:bCs/>
          <w:color w:val="000000"/>
        </w:rPr>
        <w:t xml:space="preserve">6.  </w:t>
      </w:r>
      <w:r w:rsidRPr="00774B01">
        <w:rPr>
          <w:rFonts w:ascii="Arial" w:hAnsi="Arial" w:cs="Arial"/>
          <w:b/>
        </w:rPr>
        <w:t>МЕРОПРИЯТИЯ  ПО  ОХРАНЕ  ОКРУЖАЮЩЕЙ  СРЕДЫ</w:t>
      </w:r>
      <w:r w:rsidRPr="00774B01">
        <w:rPr>
          <w:rFonts w:ascii="Arial" w:hAnsi="Arial" w:cs="Arial"/>
          <w:b/>
          <w:bCs/>
          <w:color w:val="000000"/>
        </w:rPr>
        <w:t xml:space="preserve"> </w:t>
      </w:r>
    </w:p>
    <w:p w:rsidR="00F13B8F" w:rsidRPr="00774B01" w:rsidRDefault="00F13B8F" w:rsidP="00F13B8F">
      <w:pPr>
        <w:rPr>
          <w:rFonts w:ascii="Arial" w:hAnsi="Arial" w:cs="Arial"/>
          <w:b/>
          <w:bCs/>
          <w:color w:val="000000"/>
        </w:rPr>
      </w:pPr>
    </w:p>
    <w:p w:rsidR="00F13B8F" w:rsidRPr="00774B01" w:rsidRDefault="00F13B8F" w:rsidP="00F13B8F">
      <w:pPr>
        <w:spacing w:line="340" w:lineRule="exact"/>
        <w:jc w:val="center"/>
        <w:rPr>
          <w:rFonts w:ascii="Arial" w:hAnsi="Arial" w:cs="Arial"/>
          <w:b/>
        </w:rPr>
      </w:pPr>
      <w:r w:rsidRPr="00774B01">
        <w:rPr>
          <w:rFonts w:ascii="Arial" w:hAnsi="Arial" w:cs="Arial"/>
          <w:b/>
        </w:rPr>
        <w:t>6.1. Охрана воздушного бассейна</w:t>
      </w:r>
    </w:p>
    <w:p w:rsidR="00F13B8F" w:rsidRPr="00774B01" w:rsidRDefault="00F13B8F" w:rsidP="00F13B8F">
      <w:pPr>
        <w:spacing w:line="200" w:lineRule="exact"/>
        <w:ind w:firstLine="709"/>
        <w:jc w:val="both"/>
        <w:rPr>
          <w:rFonts w:ascii="Arial" w:hAnsi="Arial" w:cs="Arial"/>
          <w:bCs/>
          <w:color w:val="000000"/>
          <w:spacing w:val="5"/>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Экологическое состояние воздушного бассейна в пределах сельсовета следует считать нормальным, без значительных количественных и качественных изменений в воздушной среде. Важным положительным фактором, поддерживающим качество воздуха, является наличие крупных лесных массивов, протянувшихся зеленым полукольцом с севера на юго-запад в западной части сельсовета и слабо измененные человеком естественные водно-болотные угодья в пойме р.Сейм на юге рассматрива</w:t>
      </w:r>
      <w:r w:rsidRPr="00774B01">
        <w:rPr>
          <w:rFonts w:ascii="Arial" w:hAnsi="Arial" w:cs="Arial"/>
        </w:rPr>
        <w:t>е</w:t>
      </w:r>
      <w:r w:rsidRPr="00774B01">
        <w:rPr>
          <w:rFonts w:ascii="Arial" w:hAnsi="Arial" w:cs="Arial"/>
        </w:rPr>
        <w:t xml:space="preserve">мой территории.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Однако потенциальное негативное влияние оказывает западный перенос, поставляющий загрязняющие вещества с селитебной и промышленной зон преимущественно восточных ра</w:t>
      </w:r>
      <w:r w:rsidRPr="00774B01">
        <w:rPr>
          <w:rFonts w:ascii="Arial" w:hAnsi="Arial" w:cs="Arial"/>
        </w:rPr>
        <w:t>й</w:t>
      </w:r>
      <w:r w:rsidRPr="00774B01">
        <w:rPr>
          <w:rFonts w:ascii="Arial" w:hAnsi="Arial" w:cs="Arial"/>
        </w:rPr>
        <w:t>онов города. Актуальное в настоящее время направление охраны воздушной среды Курской области – модернизация очистных сооружений и технологий. Уровень оснащённости предпр</w:t>
      </w:r>
      <w:r w:rsidRPr="00774B01">
        <w:rPr>
          <w:rFonts w:ascii="Arial" w:hAnsi="Arial" w:cs="Arial"/>
        </w:rPr>
        <w:t>и</w:t>
      </w:r>
      <w:r w:rsidRPr="00774B01">
        <w:rPr>
          <w:rFonts w:ascii="Arial" w:hAnsi="Arial" w:cs="Arial"/>
        </w:rPr>
        <w:t>ятий области установками по очистке воздушных выбросов весьма низок. Большое число действующих пылегазоулавливающих устан</w:t>
      </w:r>
      <w:r w:rsidRPr="00774B01">
        <w:rPr>
          <w:rFonts w:ascii="Arial" w:hAnsi="Arial" w:cs="Arial"/>
        </w:rPr>
        <w:t>о</w:t>
      </w:r>
      <w:r w:rsidRPr="00774B01">
        <w:rPr>
          <w:rFonts w:ascii="Arial" w:hAnsi="Arial" w:cs="Arial"/>
        </w:rPr>
        <w:t>вок работает недостаточно эффективно. Поэтому значительные резервы совершенс</w:t>
      </w:r>
      <w:r w:rsidRPr="00774B01">
        <w:rPr>
          <w:rFonts w:ascii="Arial" w:hAnsi="Arial" w:cs="Arial"/>
        </w:rPr>
        <w:t>т</w:t>
      </w:r>
      <w:r w:rsidRPr="00774B01">
        <w:rPr>
          <w:rFonts w:ascii="Arial" w:hAnsi="Arial" w:cs="Arial"/>
        </w:rPr>
        <w:t>вования охраны атмосферного воздуха заключаются в оснащении предприятий очис</w:t>
      </w:r>
      <w:r w:rsidRPr="00774B01">
        <w:rPr>
          <w:rFonts w:ascii="Arial" w:hAnsi="Arial" w:cs="Arial"/>
        </w:rPr>
        <w:t>т</w:t>
      </w:r>
      <w:r w:rsidRPr="00774B01">
        <w:rPr>
          <w:rFonts w:ascii="Arial" w:hAnsi="Arial" w:cs="Arial"/>
        </w:rPr>
        <w:t>ными установками и эффективной их эксплуатации.</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Кроме того, отрицательное воздействие на атмосферный воздух оказывает деятельность аэропорта. Активизация деятельности гражданской и военной авиации в п</w:t>
      </w:r>
      <w:r w:rsidRPr="00774B01">
        <w:rPr>
          <w:rFonts w:ascii="Arial" w:hAnsi="Arial" w:cs="Arial"/>
        </w:rPr>
        <w:t>о</w:t>
      </w:r>
      <w:r w:rsidRPr="00774B01">
        <w:rPr>
          <w:rFonts w:ascii="Arial" w:hAnsi="Arial" w:cs="Arial"/>
        </w:rPr>
        <w:t>следнее время усугубляет это влияние, а также увеличивает выброс загрязняющих веществ в атмосферу неп</w:t>
      </w:r>
      <w:r w:rsidRPr="00774B01">
        <w:rPr>
          <w:rFonts w:ascii="Arial" w:hAnsi="Arial" w:cs="Arial"/>
        </w:rPr>
        <w:t>о</w:t>
      </w:r>
      <w:r w:rsidRPr="00774B01">
        <w:rPr>
          <w:rFonts w:ascii="Arial" w:hAnsi="Arial" w:cs="Arial"/>
        </w:rPr>
        <w:t>средственно в зоне земель сельсовета.</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В настоящее время основную долю выбросов вредных веществ в атмосферу обеспечив</w:t>
      </w:r>
      <w:r w:rsidRPr="00774B01">
        <w:rPr>
          <w:rFonts w:ascii="Arial" w:hAnsi="Arial" w:cs="Arial"/>
        </w:rPr>
        <w:t>а</w:t>
      </w:r>
      <w:r w:rsidRPr="00774B01">
        <w:rPr>
          <w:rFonts w:ascii="Arial" w:hAnsi="Arial" w:cs="Arial"/>
        </w:rPr>
        <w:t>ет автотранспорт, увеличивая в воздухе концентрации оксида углерода, оксида азота, углев</w:t>
      </w:r>
      <w:r w:rsidRPr="00774B01">
        <w:rPr>
          <w:rFonts w:ascii="Arial" w:hAnsi="Arial" w:cs="Arial"/>
        </w:rPr>
        <w:t>о</w:t>
      </w:r>
      <w:r w:rsidRPr="00774B01">
        <w:rPr>
          <w:rFonts w:ascii="Arial" w:hAnsi="Arial" w:cs="Arial"/>
        </w:rPr>
        <w:t>дородов, соединений тяжелых металлов. Наиболее оживленная автомагистраль Курск – Воронеж пересекает территорию сельсовета с запада на восток почти в центральной его части, поставляя весь спектр отравляющих веществ в т</w:t>
      </w:r>
      <w:r w:rsidRPr="00774B01">
        <w:rPr>
          <w:rFonts w:ascii="Arial" w:hAnsi="Arial" w:cs="Arial"/>
        </w:rPr>
        <w:t>е</w:t>
      </w:r>
      <w:r w:rsidRPr="00774B01">
        <w:rPr>
          <w:rFonts w:ascii="Arial" w:hAnsi="Arial" w:cs="Arial"/>
        </w:rPr>
        <w:t xml:space="preserve">чение всего года.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Среди эмиссионных негативных воздействий на воздушную среду следует указать п</w:t>
      </w:r>
      <w:r w:rsidRPr="00774B01">
        <w:rPr>
          <w:rFonts w:ascii="Arial" w:hAnsi="Arial" w:cs="Arial"/>
        </w:rPr>
        <w:t>о</w:t>
      </w:r>
      <w:r w:rsidRPr="00774B01">
        <w:rPr>
          <w:rFonts w:ascii="Arial" w:hAnsi="Arial" w:cs="Arial"/>
        </w:rPr>
        <w:t>ступление продуктов сгорания от осеннего и (или) весеннего выжигания стерни злаковых посевов, а также весенних палов антропогенного происхождения придорожных территорий и з</w:t>
      </w:r>
      <w:r w:rsidRPr="00774B01">
        <w:rPr>
          <w:rFonts w:ascii="Arial" w:hAnsi="Arial" w:cs="Arial"/>
        </w:rPr>
        <w:t>а</w:t>
      </w:r>
      <w:r w:rsidRPr="00774B01">
        <w:rPr>
          <w:rFonts w:ascii="Arial" w:hAnsi="Arial" w:cs="Arial"/>
        </w:rPr>
        <w:t xml:space="preserve">брошенных участков садоводов и сельских жителей. </w:t>
      </w:r>
    </w:p>
    <w:p w:rsidR="00F13B8F" w:rsidRPr="00774B01" w:rsidRDefault="00F13B8F" w:rsidP="00F13B8F">
      <w:pPr>
        <w:shd w:val="clear" w:color="auto" w:fill="E9E6D7"/>
        <w:spacing w:line="340" w:lineRule="exact"/>
        <w:ind w:firstLine="709"/>
        <w:jc w:val="both"/>
        <w:rPr>
          <w:rFonts w:ascii="Arial" w:hAnsi="Arial" w:cs="Arial"/>
          <w:b/>
          <w:bCs/>
          <w:u w:val="single"/>
        </w:rPr>
      </w:pPr>
      <w:r w:rsidRPr="00774B01">
        <w:rPr>
          <w:rFonts w:ascii="Arial" w:hAnsi="Arial" w:cs="Arial"/>
          <w:b/>
          <w:bCs/>
          <w:u w:val="single"/>
        </w:rPr>
        <w:t>Меры, необходимые для сохранения чистоты атмосферного воздуха:</w:t>
      </w:r>
    </w:p>
    <w:p w:rsidR="00F13B8F" w:rsidRPr="00774B01" w:rsidRDefault="00F13B8F" w:rsidP="00F13B8F">
      <w:pPr>
        <w:numPr>
          <w:ilvl w:val="0"/>
          <w:numId w:val="11"/>
        </w:numPr>
        <w:shd w:val="clear" w:color="auto" w:fill="E9E6D7"/>
        <w:spacing w:after="0" w:line="340" w:lineRule="exact"/>
        <w:ind w:left="0" w:firstLine="709"/>
        <w:jc w:val="both"/>
        <w:rPr>
          <w:rFonts w:ascii="Arial" w:hAnsi="Arial" w:cs="Arial"/>
          <w:bCs/>
        </w:rPr>
      </w:pPr>
      <w:r w:rsidRPr="00774B01">
        <w:rPr>
          <w:rFonts w:ascii="Arial" w:hAnsi="Arial" w:cs="Arial"/>
          <w:bCs/>
        </w:rPr>
        <w:t>Сохранение лесных массивов, в том числе естественного происхождения.</w:t>
      </w:r>
    </w:p>
    <w:p w:rsidR="00F13B8F" w:rsidRPr="00774B01" w:rsidRDefault="00F13B8F" w:rsidP="00F13B8F">
      <w:pPr>
        <w:numPr>
          <w:ilvl w:val="0"/>
          <w:numId w:val="11"/>
        </w:numPr>
        <w:shd w:val="clear" w:color="auto" w:fill="E9E6D7"/>
        <w:spacing w:after="0" w:line="340" w:lineRule="exact"/>
        <w:ind w:left="0" w:firstLine="709"/>
        <w:jc w:val="both"/>
        <w:rPr>
          <w:rFonts w:ascii="Arial" w:hAnsi="Arial" w:cs="Arial"/>
        </w:rPr>
      </w:pPr>
      <w:r w:rsidRPr="00774B01">
        <w:rPr>
          <w:rFonts w:ascii="Arial" w:hAnsi="Arial" w:cs="Arial"/>
        </w:rPr>
        <w:lastRenderedPageBreak/>
        <w:t>Включение в перечень пунктов слежения за состоянием атмосферного воздуха - проводить контрольные замеры (работа передвижных лабораторий) в точках автомагистрали Курск – Воронеж.</w:t>
      </w:r>
    </w:p>
    <w:p w:rsidR="00F13B8F" w:rsidRPr="00774B01" w:rsidRDefault="00F13B8F" w:rsidP="00F13B8F">
      <w:pPr>
        <w:numPr>
          <w:ilvl w:val="0"/>
          <w:numId w:val="11"/>
        </w:numPr>
        <w:shd w:val="clear" w:color="auto" w:fill="E9E6D7"/>
        <w:spacing w:after="0" w:line="340" w:lineRule="exact"/>
        <w:ind w:left="0" w:firstLine="709"/>
        <w:jc w:val="both"/>
        <w:rPr>
          <w:rFonts w:ascii="Arial" w:hAnsi="Arial" w:cs="Arial"/>
        </w:rPr>
      </w:pPr>
      <w:r w:rsidRPr="00774B01">
        <w:rPr>
          <w:rFonts w:ascii="Arial" w:hAnsi="Arial" w:cs="Arial"/>
        </w:rPr>
        <w:t>Силами ДПС проверять экологическое состояние двигателей автотран</w:t>
      </w:r>
      <w:r w:rsidRPr="00774B01">
        <w:rPr>
          <w:rFonts w:ascii="Arial" w:hAnsi="Arial" w:cs="Arial"/>
        </w:rPr>
        <w:t>с</w:t>
      </w:r>
      <w:r w:rsidRPr="00774B01">
        <w:rPr>
          <w:rFonts w:ascii="Arial" w:hAnsi="Arial" w:cs="Arial"/>
        </w:rPr>
        <w:t>порта и используемого им топлива.</w:t>
      </w:r>
    </w:p>
    <w:p w:rsidR="00F13B8F" w:rsidRPr="00774B01" w:rsidRDefault="00F13B8F" w:rsidP="00F13B8F">
      <w:pPr>
        <w:numPr>
          <w:ilvl w:val="0"/>
          <w:numId w:val="11"/>
        </w:numPr>
        <w:shd w:val="clear" w:color="auto" w:fill="E9E6D7"/>
        <w:spacing w:after="0" w:line="340" w:lineRule="exact"/>
        <w:ind w:left="0" w:firstLine="709"/>
        <w:jc w:val="both"/>
        <w:rPr>
          <w:rFonts w:ascii="Arial" w:hAnsi="Arial" w:cs="Arial"/>
        </w:rPr>
      </w:pPr>
      <w:r w:rsidRPr="00774B01">
        <w:rPr>
          <w:rFonts w:ascii="Arial" w:hAnsi="Arial" w:cs="Arial"/>
        </w:rPr>
        <w:t>Категорически запретить сжигание стерни, сухостоя залежных участков и быт</w:t>
      </w:r>
      <w:r w:rsidRPr="00774B01">
        <w:rPr>
          <w:rFonts w:ascii="Arial" w:hAnsi="Arial" w:cs="Arial"/>
        </w:rPr>
        <w:t>о</w:t>
      </w:r>
      <w:r w:rsidRPr="00774B01">
        <w:rPr>
          <w:rFonts w:ascii="Arial" w:hAnsi="Arial" w:cs="Arial"/>
        </w:rPr>
        <w:t>вого мусора.</w:t>
      </w:r>
    </w:p>
    <w:p w:rsidR="00F13B8F" w:rsidRPr="00774B01" w:rsidRDefault="00F13B8F" w:rsidP="00F13B8F">
      <w:pPr>
        <w:numPr>
          <w:ilvl w:val="0"/>
          <w:numId w:val="11"/>
        </w:numPr>
        <w:shd w:val="clear" w:color="auto" w:fill="E9E6D7"/>
        <w:spacing w:after="0" w:line="340" w:lineRule="exact"/>
        <w:ind w:left="0" w:firstLine="709"/>
        <w:jc w:val="both"/>
        <w:rPr>
          <w:rFonts w:ascii="Arial" w:hAnsi="Arial" w:cs="Arial"/>
        </w:rPr>
      </w:pPr>
      <w:r w:rsidRPr="00774B01">
        <w:rPr>
          <w:rFonts w:ascii="Arial" w:hAnsi="Arial" w:cs="Arial"/>
        </w:rPr>
        <w:t>В качестве косвенных мероприятий можно предложить оснащение предприятий, оказывающих негативное воздействие, очистными установками и (или) увеличить эффекти</w:t>
      </w:r>
      <w:r w:rsidRPr="00774B01">
        <w:rPr>
          <w:rFonts w:ascii="Arial" w:hAnsi="Arial" w:cs="Arial"/>
        </w:rPr>
        <w:t>в</w:t>
      </w:r>
      <w:r w:rsidRPr="00774B01">
        <w:rPr>
          <w:rFonts w:ascii="Arial" w:hAnsi="Arial" w:cs="Arial"/>
        </w:rPr>
        <w:t>ность их эксплуатации.</w:t>
      </w:r>
    </w:p>
    <w:p w:rsidR="00F13B8F" w:rsidRPr="00774B01" w:rsidRDefault="00F13B8F" w:rsidP="00F13B8F">
      <w:pPr>
        <w:spacing w:line="160" w:lineRule="exact"/>
        <w:ind w:firstLine="709"/>
        <w:jc w:val="both"/>
        <w:rPr>
          <w:rFonts w:ascii="Arial" w:hAnsi="Arial" w:cs="Arial"/>
          <w:b/>
          <w:bCs/>
          <w:color w:val="000000"/>
          <w:spacing w:val="5"/>
        </w:rPr>
      </w:pPr>
    </w:p>
    <w:p w:rsidR="00F13B8F" w:rsidRPr="00774B01" w:rsidRDefault="00F13B8F" w:rsidP="00F13B8F">
      <w:pPr>
        <w:spacing w:line="340" w:lineRule="exact"/>
        <w:ind w:firstLine="709"/>
        <w:jc w:val="center"/>
        <w:rPr>
          <w:rFonts w:ascii="Arial" w:hAnsi="Arial" w:cs="Arial"/>
          <w:b/>
        </w:rPr>
      </w:pPr>
      <w:r w:rsidRPr="00774B01">
        <w:rPr>
          <w:rFonts w:ascii="Arial" w:hAnsi="Arial" w:cs="Arial"/>
          <w:b/>
        </w:rPr>
        <w:t>6.2. Охрана и рациональное использование водных ресурсов</w:t>
      </w:r>
    </w:p>
    <w:p w:rsidR="00F13B8F" w:rsidRPr="00774B01" w:rsidRDefault="00F13B8F" w:rsidP="00F13B8F">
      <w:pPr>
        <w:spacing w:line="160" w:lineRule="exact"/>
        <w:ind w:firstLine="709"/>
        <w:jc w:val="both"/>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Поверхностные воды представлены участком русла р.Сейм, ручьями в него впадающ</w:t>
      </w:r>
      <w:r w:rsidRPr="00774B01">
        <w:rPr>
          <w:rFonts w:ascii="Arial" w:hAnsi="Arial" w:cs="Arial"/>
        </w:rPr>
        <w:t>и</w:t>
      </w:r>
      <w:r w:rsidRPr="00774B01">
        <w:rPr>
          <w:rFonts w:ascii="Arial" w:hAnsi="Arial" w:cs="Arial"/>
        </w:rPr>
        <w:t>ми, небольшими прудами (в том числе большой пруд в д. Долгое) и болотными угодьями. По картосхеме экологического зонирования участок реки Сейм отнесен к наиболее загрязненным и вся территория сельсовета попадает в зону с повышенным гидроэкологическим риском. В решении этой проблемы сельскохозяйственного загря</w:t>
      </w:r>
      <w:r w:rsidRPr="00774B01">
        <w:rPr>
          <w:rFonts w:ascii="Arial" w:hAnsi="Arial" w:cs="Arial"/>
        </w:rPr>
        <w:t>з</w:t>
      </w:r>
      <w:r w:rsidRPr="00774B01">
        <w:rPr>
          <w:rFonts w:ascii="Arial" w:hAnsi="Arial" w:cs="Arial"/>
        </w:rPr>
        <w:t>нения большое значение имеет применение схем комплексного использования и охраны водных ресурсов, анализа данных паспорт</w:t>
      </w:r>
      <w:r w:rsidRPr="00774B01">
        <w:rPr>
          <w:rFonts w:ascii="Arial" w:hAnsi="Arial" w:cs="Arial"/>
        </w:rPr>
        <w:t>и</w:t>
      </w:r>
      <w:r w:rsidRPr="00774B01">
        <w:rPr>
          <w:rFonts w:ascii="Arial" w:hAnsi="Arial" w:cs="Arial"/>
        </w:rPr>
        <w:t>зации и кадастра. Следует определить:</w:t>
      </w:r>
    </w:p>
    <w:p w:rsidR="00F13B8F" w:rsidRPr="00774B01" w:rsidRDefault="00F13B8F" w:rsidP="00F13B8F">
      <w:pPr>
        <w:numPr>
          <w:ilvl w:val="0"/>
          <w:numId w:val="12"/>
        </w:numPr>
        <w:tabs>
          <w:tab w:val="clear" w:pos="1428"/>
          <w:tab w:val="num" w:pos="360"/>
        </w:tabs>
        <w:spacing w:after="0" w:line="340" w:lineRule="exact"/>
        <w:ind w:left="0" w:firstLine="709"/>
        <w:jc w:val="both"/>
        <w:rPr>
          <w:rFonts w:ascii="Arial" w:hAnsi="Arial" w:cs="Arial"/>
        </w:rPr>
      </w:pPr>
      <w:r w:rsidRPr="00774B01">
        <w:rPr>
          <w:rFonts w:ascii="Arial" w:hAnsi="Arial" w:cs="Arial"/>
        </w:rPr>
        <w:t>условия формирования и загрязнения поверхностных вод на балочных водосб</w:t>
      </w:r>
      <w:r w:rsidRPr="00774B01">
        <w:rPr>
          <w:rFonts w:ascii="Arial" w:hAnsi="Arial" w:cs="Arial"/>
        </w:rPr>
        <w:t>о</w:t>
      </w:r>
      <w:r w:rsidRPr="00774B01">
        <w:rPr>
          <w:rFonts w:ascii="Arial" w:hAnsi="Arial" w:cs="Arial"/>
        </w:rPr>
        <w:t>рах;</w:t>
      </w:r>
    </w:p>
    <w:p w:rsidR="00F13B8F" w:rsidRPr="00774B01" w:rsidRDefault="00F13B8F" w:rsidP="00F13B8F">
      <w:pPr>
        <w:numPr>
          <w:ilvl w:val="0"/>
          <w:numId w:val="12"/>
        </w:numPr>
        <w:tabs>
          <w:tab w:val="clear" w:pos="1428"/>
          <w:tab w:val="num" w:pos="360"/>
        </w:tabs>
        <w:spacing w:after="0" w:line="340" w:lineRule="exact"/>
        <w:ind w:left="0" w:firstLine="709"/>
        <w:jc w:val="both"/>
        <w:rPr>
          <w:rFonts w:ascii="Arial" w:hAnsi="Arial" w:cs="Arial"/>
        </w:rPr>
      </w:pPr>
      <w:r w:rsidRPr="00774B01">
        <w:rPr>
          <w:rFonts w:ascii="Arial" w:hAnsi="Arial" w:cs="Arial"/>
        </w:rPr>
        <w:t>различия по видам загрязнения и концентрации поверхностных вод;</w:t>
      </w:r>
    </w:p>
    <w:p w:rsidR="00F13B8F" w:rsidRPr="00774B01" w:rsidRDefault="00F13B8F" w:rsidP="00F13B8F">
      <w:pPr>
        <w:numPr>
          <w:ilvl w:val="0"/>
          <w:numId w:val="12"/>
        </w:numPr>
        <w:tabs>
          <w:tab w:val="clear" w:pos="1428"/>
          <w:tab w:val="num" w:pos="360"/>
        </w:tabs>
        <w:spacing w:after="0" w:line="340" w:lineRule="exact"/>
        <w:ind w:left="0" w:firstLine="709"/>
        <w:jc w:val="both"/>
        <w:rPr>
          <w:rFonts w:ascii="Arial" w:hAnsi="Arial" w:cs="Arial"/>
        </w:rPr>
      </w:pPr>
      <w:r w:rsidRPr="00774B01">
        <w:rPr>
          <w:rFonts w:ascii="Arial" w:hAnsi="Arial" w:cs="Arial"/>
        </w:rPr>
        <w:t>эффективность различных мелиоративных мероприятий в регулировании стока и его очистки от загрязнения.</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Для определения приоритетности проведения водоохранных мероприятий н</w:t>
      </w:r>
      <w:r w:rsidRPr="00774B01">
        <w:rPr>
          <w:rFonts w:ascii="Arial" w:hAnsi="Arial" w:cs="Arial"/>
        </w:rPr>
        <w:t>е</w:t>
      </w:r>
      <w:r w:rsidRPr="00774B01">
        <w:rPr>
          <w:rFonts w:ascii="Arial" w:hAnsi="Arial" w:cs="Arial"/>
        </w:rPr>
        <w:t>обходимо:</w:t>
      </w:r>
    </w:p>
    <w:p w:rsidR="00F13B8F" w:rsidRPr="00774B01" w:rsidRDefault="00F13B8F" w:rsidP="00F13B8F">
      <w:pPr>
        <w:numPr>
          <w:ilvl w:val="0"/>
          <w:numId w:val="14"/>
        </w:numPr>
        <w:tabs>
          <w:tab w:val="clear" w:pos="795"/>
        </w:tabs>
        <w:spacing w:after="0" w:line="340" w:lineRule="exact"/>
        <w:ind w:left="0" w:firstLine="709"/>
        <w:jc w:val="both"/>
        <w:rPr>
          <w:rFonts w:ascii="Arial" w:hAnsi="Arial" w:cs="Arial"/>
        </w:rPr>
      </w:pPr>
      <w:r w:rsidRPr="00774B01">
        <w:rPr>
          <w:rFonts w:ascii="Arial" w:hAnsi="Arial" w:cs="Arial"/>
        </w:rPr>
        <w:t>наличие постов наблюдения за качеством воды.</w:t>
      </w:r>
    </w:p>
    <w:p w:rsidR="00F13B8F" w:rsidRPr="00774B01" w:rsidRDefault="00F13B8F" w:rsidP="00F13B8F">
      <w:pPr>
        <w:shd w:val="clear" w:color="auto" w:fill="E9E6D7"/>
        <w:spacing w:line="340" w:lineRule="exact"/>
        <w:ind w:firstLine="709"/>
        <w:jc w:val="both"/>
        <w:rPr>
          <w:rFonts w:ascii="Arial" w:hAnsi="Arial" w:cs="Arial"/>
        </w:rPr>
      </w:pPr>
      <w:r w:rsidRPr="00774B01">
        <w:rPr>
          <w:rFonts w:ascii="Arial" w:hAnsi="Arial" w:cs="Arial"/>
        </w:rPr>
        <w:t>Чрезвычайно актуальны меры по сокращению загрязнения поверхностного ст</w:t>
      </w:r>
      <w:r w:rsidRPr="00774B01">
        <w:rPr>
          <w:rFonts w:ascii="Arial" w:hAnsi="Arial" w:cs="Arial"/>
        </w:rPr>
        <w:t>о</w:t>
      </w:r>
      <w:r w:rsidRPr="00774B01">
        <w:rPr>
          <w:rFonts w:ascii="Arial" w:hAnsi="Arial" w:cs="Arial"/>
        </w:rPr>
        <w:t>ка:</w:t>
      </w:r>
    </w:p>
    <w:p w:rsidR="00F13B8F" w:rsidRPr="00774B01" w:rsidRDefault="00F13B8F" w:rsidP="00F13B8F">
      <w:pPr>
        <w:numPr>
          <w:ilvl w:val="0"/>
          <w:numId w:val="14"/>
        </w:numPr>
        <w:shd w:val="clear" w:color="auto" w:fill="E9E6D7"/>
        <w:spacing w:after="0" w:line="340" w:lineRule="exact"/>
        <w:ind w:left="0" w:firstLine="709"/>
        <w:jc w:val="both"/>
        <w:rPr>
          <w:rFonts w:ascii="Arial" w:hAnsi="Arial" w:cs="Arial"/>
        </w:rPr>
      </w:pPr>
      <w:r w:rsidRPr="00774B01">
        <w:rPr>
          <w:rFonts w:ascii="Arial" w:hAnsi="Arial" w:cs="Arial"/>
        </w:rPr>
        <w:t>создание геохимических барьеров;</w:t>
      </w:r>
    </w:p>
    <w:p w:rsidR="00F13B8F" w:rsidRPr="00774B01" w:rsidRDefault="00F13B8F" w:rsidP="00F13B8F">
      <w:pPr>
        <w:numPr>
          <w:ilvl w:val="0"/>
          <w:numId w:val="14"/>
        </w:numPr>
        <w:shd w:val="clear" w:color="auto" w:fill="E9E6D7"/>
        <w:spacing w:after="0" w:line="340" w:lineRule="exact"/>
        <w:ind w:left="0" w:firstLine="709"/>
        <w:jc w:val="both"/>
        <w:rPr>
          <w:rFonts w:ascii="Arial" w:hAnsi="Arial" w:cs="Arial"/>
        </w:rPr>
      </w:pPr>
      <w:r w:rsidRPr="00774B01">
        <w:rPr>
          <w:rFonts w:ascii="Arial" w:hAnsi="Arial" w:cs="Arial"/>
        </w:rPr>
        <w:t>совмещение водоохранных зон с зонами весеннего половодья;</w:t>
      </w:r>
    </w:p>
    <w:p w:rsidR="00F13B8F" w:rsidRPr="00774B01" w:rsidRDefault="00F13B8F" w:rsidP="00F13B8F">
      <w:pPr>
        <w:numPr>
          <w:ilvl w:val="0"/>
          <w:numId w:val="14"/>
        </w:numPr>
        <w:shd w:val="clear" w:color="auto" w:fill="E9E6D7"/>
        <w:spacing w:after="0" w:line="340" w:lineRule="exact"/>
        <w:ind w:left="0" w:firstLine="709"/>
        <w:jc w:val="both"/>
        <w:rPr>
          <w:rFonts w:ascii="Arial" w:hAnsi="Arial" w:cs="Arial"/>
        </w:rPr>
      </w:pPr>
      <w:r w:rsidRPr="00774B01">
        <w:rPr>
          <w:rFonts w:ascii="Arial" w:hAnsi="Arial" w:cs="Arial"/>
        </w:rPr>
        <w:t>рекультивация земель в пределах водоохранных зон и прибрежных защитных п</w:t>
      </w:r>
      <w:r w:rsidRPr="00774B01">
        <w:rPr>
          <w:rFonts w:ascii="Arial" w:hAnsi="Arial" w:cs="Arial"/>
        </w:rPr>
        <w:t>о</w:t>
      </w:r>
      <w:r w:rsidRPr="00774B01">
        <w:rPr>
          <w:rFonts w:ascii="Arial" w:hAnsi="Arial" w:cs="Arial"/>
        </w:rPr>
        <w:t>лос;</w:t>
      </w:r>
    </w:p>
    <w:p w:rsidR="00F13B8F" w:rsidRPr="00774B01" w:rsidRDefault="00F13B8F" w:rsidP="00F13B8F">
      <w:pPr>
        <w:numPr>
          <w:ilvl w:val="0"/>
          <w:numId w:val="14"/>
        </w:numPr>
        <w:shd w:val="clear" w:color="auto" w:fill="E9E6D7"/>
        <w:spacing w:after="0" w:line="340" w:lineRule="exact"/>
        <w:ind w:left="0" w:firstLine="709"/>
        <w:jc w:val="both"/>
        <w:rPr>
          <w:rFonts w:ascii="Arial" w:hAnsi="Arial" w:cs="Arial"/>
        </w:rPr>
      </w:pPr>
      <w:r w:rsidRPr="00774B01">
        <w:rPr>
          <w:rFonts w:ascii="Arial" w:hAnsi="Arial" w:cs="Arial"/>
        </w:rPr>
        <w:t>берегоукрепительные мероприятия (лесопосадки) в местах интенсивной эрозии и рекреационной нагрузки.</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Следует отметить, что участок реки Сейм на территории Клюквенского сельсовета входит в зону санитарной охраны третьего пояса водозабора «Зоринский» г. Курска и в соответс</w:t>
      </w:r>
      <w:r w:rsidRPr="00774B01">
        <w:rPr>
          <w:rFonts w:ascii="Arial" w:hAnsi="Arial" w:cs="Arial"/>
        </w:rPr>
        <w:t>т</w:t>
      </w:r>
      <w:r w:rsidRPr="00774B01">
        <w:rPr>
          <w:rFonts w:ascii="Arial" w:hAnsi="Arial" w:cs="Arial"/>
        </w:rPr>
        <w:t>вии со ст.44 п.3 «Водного кодекса РФ» запрещается сброс сточных и дренажных вод в водные объекты, округов санитарной охраны источников питьевого и хозяйственно-бытового вод</w:t>
      </w:r>
      <w:r w:rsidRPr="00774B01">
        <w:rPr>
          <w:rFonts w:ascii="Arial" w:hAnsi="Arial" w:cs="Arial"/>
        </w:rPr>
        <w:t>о</w:t>
      </w:r>
      <w:r w:rsidRPr="00774B01">
        <w:rPr>
          <w:rFonts w:ascii="Arial" w:hAnsi="Arial" w:cs="Arial"/>
        </w:rPr>
        <w:t>снабжения.</w:t>
      </w:r>
    </w:p>
    <w:p w:rsidR="00F13B8F" w:rsidRPr="00774B01" w:rsidRDefault="00F13B8F" w:rsidP="00F13B8F">
      <w:pPr>
        <w:spacing w:line="340" w:lineRule="exact"/>
        <w:ind w:firstLine="709"/>
        <w:jc w:val="both"/>
        <w:rPr>
          <w:rFonts w:ascii="Arial" w:hAnsi="Arial" w:cs="Arial"/>
        </w:rPr>
      </w:pPr>
      <w:r w:rsidRPr="00774B01">
        <w:rPr>
          <w:rFonts w:ascii="Arial" w:hAnsi="Arial" w:cs="Arial"/>
        </w:rPr>
        <w:lastRenderedPageBreak/>
        <w:t>Для сохранения возможностей природопользования пруда в д. Долгое необходимо выполнение всех перечисленных мероприятий. Для предотвращения поступления эрозионного материала, помимо разнообразных агротехнических, лесомелиор</w:t>
      </w:r>
      <w:r w:rsidRPr="00774B01">
        <w:rPr>
          <w:rFonts w:ascii="Arial" w:hAnsi="Arial" w:cs="Arial"/>
        </w:rPr>
        <w:t>а</w:t>
      </w:r>
      <w:r w:rsidRPr="00774B01">
        <w:rPr>
          <w:rFonts w:ascii="Arial" w:hAnsi="Arial" w:cs="Arial"/>
        </w:rPr>
        <w:t>тивных, лугомелиоративных мероприятий на пашне и в гидрографической сети во</w:t>
      </w:r>
      <w:r w:rsidRPr="00774B01">
        <w:rPr>
          <w:rFonts w:ascii="Arial" w:hAnsi="Arial" w:cs="Arial"/>
        </w:rPr>
        <w:t>з</w:t>
      </w:r>
      <w:r w:rsidRPr="00774B01">
        <w:rPr>
          <w:rFonts w:ascii="Arial" w:hAnsi="Arial" w:cs="Arial"/>
        </w:rPr>
        <w:t>можны следующие действия:</w:t>
      </w:r>
    </w:p>
    <w:p w:rsidR="00F13B8F" w:rsidRPr="00774B01" w:rsidRDefault="00F13B8F" w:rsidP="00F13B8F">
      <w:pPr>
        <w:numPr>
          <w:ilvl w:val="0"/>
          <w:numId w:val="13"/>
        </w:numPr>
        <w:shd w:val="clear" w:color="auto" w:fill="E9E6D7"/>
        <w:tabs>
          <w:tab w:val="clear" w:pos="1080"/>
          <w:tab w:val="num" w:pos="540"/>
        </w:tabs>
        <w:spacing w:after="0" w:line="340" w:lineRule="exact"/>
        <w:ind w:left="0" w:firstLine="709"/>
        <w:jc w:val="both"/>
        <w:rPr>
          <w:rFonts w:ascii="Arial" w:hAnsi="Arial" w:cs="Arial"/>
        </w:rPr>
      </w:pPr>
      <w:r w:rsidRPr="00774B01">
        <w:rPr>
          <w:rFonts w:ascii="Arial" w:hAnsi="Arial" w:cs="Arial"/>
        </w:rPr>
        <w:t>мульчирование почвы водосборов нетоварной продукцией сельскохозя</w:t>
      </w:r>
      <w:r w:rsidRPr="00774B01">
        <w:rPr>
          <w:rFonts w:ascii="Arial" w:hAnsi="Arial" w:cs="Arial"/>
        </w:rPr>
        <w:t>й</w:t>
      </w:r>
      <w:r w:rsidRPr="00774B01">
        <w:rPr>
          <w:rFonts w:ascii="Arial" w:hAnsi="Arial" w:cs="Arial"/>
        </w:rPr>
        <w:t>ственных растений;</w:t>
      </w:r>
    </w:p>
    <w:p w:rsidR="00F13B8F" w:rsidRPr="00774B01" w:rsidRDefault="00F13B8F" w:rsidP="00F13B8F">
      <w:pPr>
        <w:numPr>
          <w:ilvl w:val="0"/>
          <w:numId w:val="13"/>
        </w:numPr>
        <w:shd w:val="clear" w:color="auto" w:fill="E9E6D7"/>
        <w:tabs>
          <w:tab w:val="clear" w:pos="1080"/>
          <w:tab w:val="num" w:pos="540"/>
        </w:tabs>
        <w:spacing w:after="0" w:line="340" w:lineRule="exact"/>
        <w:ind w:left="0" w:firstLine="709"/>
        <w:jc w:val="both"/>
        <w:rPr>
          <w:rFonts w:ascii="Arial" w:hAnsi="Arial" w:cs="Arial"/>
        </w:rPr>
      </w:pPr>
      <w:r w:rsidRPr="00774B01">
        <w:rPr>
          <w:rFonts w:ascii="Arial" w:hAnsi="Arial" w:cs="Arial"/>
        </w:rPr>
        <w:t xml:space="preserve">создание системы мелких прудов для защиты крупного водоема. </w:t>
      </w:r>
    </w:p>
    <w:p w:rsidR="00F13B8F" w:rsidRPr="00774B01" w:rsidRDefault="00F13B8F" w:rsidP="00F13B8F">
      <w:pPr>
        <w:tabs>
          <w:tab w:val="num" w:pos="540"/>
        </w:tabs>
        <w:spacing w:line="340" w:lineRule="exact"/>
        <w:ind w:firstLine="709"/>
        <w:jc w:val="both"/>
        <w:rPr>
          <w:rFonts w:ascii="Arial" w:hAnsi="Arial" w:cs="Arial"/>
        </w:rPr>
      </w:pPr>
      <w:r w:rsidRPr="00774B01">
        <w:rPr>
          <w:rFonts w:ascii="Arial" w:hAnsi="Arial" w:cs="Arial"/>
        </w:rPr>
        <w:t>Выше крупного искусственного водоема на более мелких эрозионных формах, в него впадающих, строятся небольшие пруды. В них задерживается эрозионный материал, поступающий с водосбора. Эта методика может быть применена в геоморфол</w:t>
      </w:r>
      <w:r w:rsidRPr="00774B01">
        <w:rPr>
          <w:rFonts w:ascii="Arial" w:hAnsi="Arial" w:cs="Arial"/>
        </w:rPr>
        <w:t>о</w:t>
      </w:r>
      <w:r w:rsidRPr="00774B01">
        <w:rPr>
          <w:rFonts w:ascii="Arial" w:hAnsi="Arial" w:cs="Arial"/>
        </w:rPr>
        <w:t>гических условиях территории Клюквинского сельсовета.</w:t>
      </w:r>
    </w:p>
    <w:p w:rsidR="00F13B8F" w:rsidRPr="00774B01" w:rsidRDefault="00F13B8F" w:rsidP="00F13B8F">
      <w:pPr>
        <w:spacing w:line="160" w:lineRule="exact"/>
        <w:ind w:firstLine="709"/>
        <w:jc w:val="both"/>
        <w:rPr>
          <w:rFonts w:ascii="Arial" w:hAnsi="Arial" w:cs="Arial"/>
          <w:b/>
          <w:bCs/>
          <w:color w:val="000000"/>
          <w:spacing w:val="5"/>
        </w:rPr>
      </w:pPr>
    </w:p>
    <w:p w:rsidR="00F13B8F" w:rsidRPr="00774B01" w:rsidRDefault="00F13B8F" w:rsidP="00F13B8F">
      <w:pPr>
        <w:spacing w:line="340" w:lineRule="exact"/>
        <w:ind w:firstLine="709"/>
        <w:jc w:val="center"/>
        <w:rPr>
          <w:rFonts w:ascii="Arial" w:hAnsi="Arial" w:cs="Arial"/>
          <w:b/>
          <w:bCs/>
          <w:color w:val="000000"/>
          <w:spacing w:val="5"/>
        </w:rPr>
      </w:pPr>
      <w:r w:rsidRPr="00774B01">
        <w:rPr>
          <w:rFonts w:ascii="Arial" w:hAnsi="Arial" w:cs="Arial"/>
          <w:b/>
        </w:rPr>
        <w:t xml:space="preserve">6.3. Охрана земельных ресурсов </w:t>
      </w:r>
    </w:p>
    <w:p w:rsidR="00F13B8F" w:rsidRPr="00774B01" w:rsidRDefault="00F13B8F" w:rsidP="00F13B8F">
      <w:pPr>
        <w:spacing w:line="160" w:lineRule="exact"/>
        <w:ind w:firstLine="709"/>
        <w:jc w:val="both"/>
        <w:rPr>
          <w:rFonts w:ascii="Arial" w:hAnsi="Arial" w:cs="Arial"/>
          <w:b/>
          <w:bCs/>
          <w:color w:val="000000"/>
          <w:spacing w:val="5"/>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Загрязненных нефтью и нефтепродуктами территорий, а также мест размещения пест</w:t>
      </w:r>
      <w:r w:rsidRPr="00774B01">
        <w:rPr>
          <w:rFonts w:ascii="Arial" w:hAnsi="Arial" w:cs="Arial"/>
        </w:rPr>
        <w:t>и</w:t>
      </w:r>
      <w:r w:rsidRPr="00774B01">
        <w:rPr>
          <w:rFonts w:ascii="Arial" w:hAnsi="Arial" w:cs="Arial"/>
        </w:rPr>
        <w:t>цидов и агрохимикатов на территории Клюквенского сельсовета нет.</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Территорию сельсовета можно условно разделить на четыре зоны: западную – лесную, центральную - с большей концентрацией поселений, садоводческих товариществ и высокой степенью эродированности поверхности, восточную – водораздел</w:t>
      </w:r>
      <w:r w:rsidRPr="00774B01">
        <w:rPr>
          <w:rFonts w:ascii="Arial" w:hAnsi="Arial" w:cs="Arial"/>
        </w:rPr>
        <w:t>ь</w:t>
      </w:r>
      <w:r w:rsidRPr="00774B01">
        <w:rPr>
          <w:rFonts w:ascii="Arial" w:hAnsi="Arial" w:cs="Arial"/>
        </w:rPr>
        <w:t>ные пространства с полями с малой эродированностью и южную – занятую руслом р</w:t>
      </w:r>
      <w:r w:rsidRPr="00774B01">
        <w:rPr>
          <w:rFonts w:ascii="Arial" w:hAnsi="Arial" w:cs="Arial"/>
        </w:rPr>
        <w:t>е</w:t>
      </w:r>
      <w:r w:rsidRPr="00774B01">
        <w:rPr>
          <w:rFonts w:ascii="Arial" w:hAnsi="Arial" w:cs="Arial"/>
        </w:rPr>
        <w:t>ки Сейм и водно-болотными угодьями в его пойме. Природные факторы и деятел</w:t>
      </w:r>
      <w:r w:rsidRPr="00774B01">
        <w:rPr>
          <w:rFonts w:ascii="Arial" w:hAnsi="Arial" w:cs="Arial"/>
        </w:rPr>
        <w:t>ь</w:t>
      </w:r>
      <w:r w:rsidRPr="00774B01">
        <w:rPr>
          <w:rFonts w:ascii="Arial" w:hAnsi="Arial" w:cs="Arial"/>
        </w:rPr>
        <w:t>ность человека способствовали ухудшению качества почв в центральной части сел</w:t>
      </w:r>
      <w:r w:rsidRPr="00774B01">
        <w:rPr>
          <w:rFonts w:ascii="Arial" w:hAnsi="Arial" w:cs="Arial"/>
        </w:rPr>
        <w:t>ь</w:t>
      </w:r>
      <w:r w:rsidRPr="00774B01">
        <w:rPr>
          <w:rFonts w:ascii="Arial" w:hAnsi="Arial" w:cs="Arial"/>
        </w:rPr>
        <w:t xml:space="preserve">совета и значительно ослабили потенциал в восточной части.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Почвы – главная составляющая земельных ресурсов. Почвы на территории сельсовета среднего качества (</w:t>
      </w:r>
      <w:r w:rsidRPr="00774B01">
        <w:rPr>
          <w:rFonts w:ascii="Arial" w:hAnsi="Arial" w:cs="Arial"/>
          <w:b/>
          <w:lang w:val="en-US"/>
        </w:rPr>
        <w:t>III</w:t>
      </w:r>
      <w:r w:rsidRPr="00774B01">
        <w:rPr>
          <w:rFonts w:ascii="Arial" w:hAnsi="Arial" w:cs="Arial"/>
          <w:b/>
        </w:rPr>
        <w:t xml:space="preserve"> класс).</w:t>
      </w:r>
      <w:r w:rsidRPr="00774B01">
        <w:rPr>
          <w:rFonts w:ascii="Arial" w:hAnsi="Arial" w:cs="Arial"/>
        </w:rPr>
        <w:t xml:space="preserve">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1. Естественные пастбища и многолетние травы – важный земельный ресурс террит</w:t>
      </w:r>
      <w:r w:rsidRPr="00774B01">
        <w:rPr>
          <w:rFonts w:ascii="Arial" w:hAnsi="Arial" w:cs="Arial"/>
        </w:rPr>
        <w:t>о</w:t>
      </w:r>
      <w:r w:rsidRPr="00774B01">
        <w:rPr>
          <w:rFonts w:ascii="Arial" w:hAnsi="Arial" w:cs="Arial"/>
        </w:rPr>
        <w:t>рии</w:t>
      </w:r>
      <w:r w:rsidRPr="00774B01">
        <w:rPr>
          <w:rFonts w:ascii="Arial" w:hAnsi="Arial" w:cs="Arial"/>
          <w:b/>
          <w:i/>
        </w:rPr>
        <w:t>.</w:t>
      </w:r>
      <w:r w:rsidRPr="00774B01">
        <w:rPr>
          <w:rFonts w:ascii="Arial" w:hAnsi="Arial" w:cs="Arial"/>
        </w:rPr>
        <w:t xml:space="preserve"> Эти пастбища – потенциально удобренные на много лет вперед залежи-угодья. Они способны через 15-20 лет самовосстановить основные свойства почв. Расширяя площади пастбищ, следует учитывать интенсивность выпаса. Слабый или умеренный выпас сохраняют энергет</w:t>
      </w:r>
      <w:r w:rsidRPr="00774B01">
        <w:rPr>
          <w:rFonts w:ascii="Arial" w:hAnsi="Arial" w:cs="Arial"/>
        </w:rPr>
        <w:t>и</w:t>
      </w:r>
      <w:r w:rsidRPr="00774B01">
        <w:rPr>
          <w:rFonts w:ascii="Arial" w:hAnsi="Arial" w:cs="Arial"/>
        </w:rPr>
        <w:t>ческий потенциал черноземов. Использование многолетних трав в качестве сенокосов и пастбищ необходимо существенно расш</w:t>
      </w:r>
      <w:r w:rsidRPr="00774B01">
        <w:rPr>
          <w:rFonts w:ascii="Arial" w:hAnsi="Arial" w:cs="Arial"/>
        </w:rPr>
        <w:t>и</w:t>
      </w:r>
      <w:r w:rsidRPr="00774B01">
        <w:rPr>
          <w:rFonts w:ascii="Arial" w:hAnsi="Arial" w:cs="Arial"/>
        </w:rPr>
        <w:t xml:space="preserve">рить, как за счет выпавших из обработки земель, так и за счет ныне используемых.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xml:space="preserve">2. Для уже сильно эродированных почв и эрозионно-опасных садоводство – один из перспективных и эффективных способов борьбы с эрозией, на фоне создания рекреационных зеленых зон, в особенности вблизи крупных населенных пунктов.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lastRenderedPageBreak/>
        <w:t>3. Состояние лесных массивов нуждается в лесовосстановительных работах. Особо следует обратить внимание на несанкционированные рубки, в том числе старовозрастных дерев</w:t>
      </w:r>
      <w:r w:rsidRPr="00774B01">
        <w:rPr>
          <w:rFonts w:ascii="Arial" w:hAnsi="Arial" w:cs="Arial"/>
        </w:rPr>
        <w:t>ь</w:t>
      </w:r>
      <w:r w:rsidRPr="00774B01">
        <w:rPr>
          <w:rFonts w:ascii="Arial" w:hAnsi="Arial" w:cs="Arial"/>
        </w:rPr>
        <w:t>ев.</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4. Охрана и рациональное использование почв</w:t>
      </w:r>
      <w:r w:rsidRPr="00774B01">
        <w:rPr>
          <w:rFonts w:ascii="Arial" w:hAnsi="Arial" w:cs="Arial"/>
          <w:b/>
        </w:rPr>
        <w:t xml:space="preserve"> </w:t>
      </w:r>
      <w:r w:rsidRPr="00774B01">
        <w:rPr>
          <w:rFonts w:ascii="Arial" w:hAnsi="Arial" w:cs="Arial"/>
        </w:rPr>
        <w:t>функционально и неразрывно связаны друг с другом, обеспечивая решение главной задачи – снижения степени д</w:t>
      </w:r>
      <w:r w:rsidRPr="00774B01">
        <w:rPr>
          <w:rFonts w:ascii="Arial" w:hAnsi="Arial" w:cs="Arial"/>
        </w:rPr>
        <w:t>е</w:t>
      </w:r>
      <w:r w:rsidRPr="00774B01">
        <w:rPr>
          <w:rFonts w:ascii="Arial" w:hAnsi="Arial" w:cs="Arial"/>
        </w:rPr>
        <w:t xml:space="preserve">градации почв.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Ряд таких методов хорошо известен, другие относительно новые или давно з</w:t>
      </w:r>
      <w:r w:rsidRPr="00774B01">
        <w:rPr>
          <w:rFonts w:ascii="Arial" w:hAnsi="Arial" w:cs="Arial"/>
        </w:rPr>
        <w:t>а</w:t>
      </w:r>
      <w:r w:rsidRPr="00774B01">
        <w:rPr>
          <w:rFonts w:ascii="Arial" w:hAnsi="Arial" w:cs="Arial"/>
        </w:rPr>
        <w:t xml:space="preserve">бытые старые, но не потерявшие своего значения и по сей день.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xml:space="preserve">4.1. </w:t>
      </w:r>
      <w:r w:rsidRPr="00774B01">
        <w:rPr>
          <w:rFonts w:ascii="Arial" w:hAnsi="Arial" w:cs="Arial"/>
          <w:u w:val="single"/>
        </w:rPr>
        <w:t>Агротехнические мероприятия:</w:t>
      </w:r>
      <w:r w:rsidRPr="00774B01">
        <w:rPr>
          <w:rFonts w:ascii="Arial" w:hAnsi="Arial" w:cs="Arial"/>
        </w:rPr>
        <w:t xml:space="preserve"> глубокая ранняя зяблевая вспашка; напра</w:t>
      </w:r>
      <w:r w:rsidRPr="00774B01">
        <w:rPr>
          <w:rFonts w:ascii="Arial" w:hAnsi="Arial" w:cs="Arial"/>
        </w:rPr>
        <w:t>в</w:t>
      </w:r>
      <w:r w:rsidRPr="00774B01">
        <w:rPr>
          <w:rFonts w:ascii="Arial" w:hAnsi="Arial" w:cs="Arial"/>
        </w:rPr>
        <w:t>ление пахоты поперек склона, начиная с его нижней части; чередование вспашки всвал со вспашкой вразвал; щелевание, кротование, прерывистое бороздование; ус</w:t>
      </w:r>
      <w:r w:rsidRPr="00774B01">
        <w:rPr>
          <w:rFonts w:ascii="Arial" w:hAnsi="Arial" w:cs="Arial"/>
        </w:rPr>
        <w:t>т</w:t>
      </w:r>
      <w:r w:rsidRPr="00774B01">
        <w:rPr>
          <w:rFonts w:ascii="Arial" w:hAnsi="Arial" w:cs="Arial"/>
        </w:rPr>
        <w:t>ройство буферных полос загущенных посевов; внесение удобрений, особенно орган</w:t>
      </w:r>
      <w:r w:rsidRPr="00774B01">
        <w:rPr>
          <w:rFonts w:ascii="Arial" w:hAnsi="Arial" w:cs="Arial"/>
        </w:rPr>
        <w:t>и</w:t>
      </w:r>
      <w:r w:rsidRPr="00774B01">
        <w:rPr>
          <w:rFonts w:ascii="Arial" w:hAnsi="Arial" w:cs="Arial"/>
        </w:rPr>
        <w:t xml:space="preserve">ческих.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xml:space="preserve">4.2. </w:t>
      </w:r>
      <w:r w:rsidRPr="00774B01">
        <w:rPr>
          <w:rFonts w:ascii="Arial" w:hAnsi="Arial" w:cs="Arial"/>
          <w:u w:val="single"/>
        </w:rPr>
        <w:t>Гидротехнические мероприятия</w:t>
      </w:r>
      <w:r w:rsidRPr="00774B01">
        <w:rPr>
          <w:rFonts w:ascii="Arial" w:hAnsi="Arial" w:cs="Arial"/>
        </w:rPr>
        <w:t xml:space="preserve">: снегозадержание и водоудержание.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xml:space="preserve">4.3. </w:t>
      </w:r>
      <w:r w:rsidRPr="00774B01">
        <w:rPr>
          <w:rFonts w:ascii="Arial" w:hAnsi="Arial" w:cs="Arial"/>
          <w:u w:val="single"/>
        </w:rPr>
        <w:t>Лесомелиоративные мероприятия</w:t>
      </w:r>
      <w:r w:rsidRPr="00774B01">
        <w:rPr>
          <w:rFonts w:ascii="Arial" w:hAnsi="Arial" w:cs="Arial"/>
        </w:rPr>
        <w:t xml:space="preserve">: полезащитные полосы плотной конструкции из древесных пород и кустарников; облесение оврагов и балок с шириной полос от 10 до </w:t>
      </w:r>
      <w:smartTag w:uri="urn:schemas-microsoft-com:office:smarttags" w:element="metricconverter">
        <w:smartTagPr>
          <w:attr w:name="ProductID" w:val="30 метров"/>
        </w:smartTagPr>
        <w:r w:rsidRPr="00774B01">
          <w:rPr>
            <w:rFonts w:ascii="Arial" w:hAnsi="Arial" w:cs="Arial"/>
          </w:rPr>
          <w:t>30 ме</w:t>
        </w:r>
        <w:r w:rsidRPr="00774B01">
          <w:rPr>
            <w:rFonts w:ascii="Arial" w:hAnsi="Arial" w:cs="Arial"/>
          </w:rPr>
          <w:t>т</w:t>
        </w:r>
        <w:r w:rsidRPr="00774B01">
          <w:rPr>
            <w:rFonts w:ascii="Arial" w:hAnsi="Arial" w:cs="Arial"/>
          </w:rPr>
          <w:t>ров</w:t>
        </w:r>
      </w:smartTag>
      <w:r w:rsidRPr="00774B01">
        <w:rPr>
          <w:rFonts w:ascii="Arial" w:hAnsi="Arial" w:cs="Arial"/>
        </w:rPr>
        <w:t>.</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4.4.</w:t>
      </w:r>
      <w:r w:rsidRPr="00774B01">
        <w:rPr>
          <w:rFonts w:ascii="Arial" w:hAnsi="Arial" w:cs="Arial"/>
          <w:u w:val="single"/>
        </w:rPr>
        <w:t xml:space="preserve"> К инновационным технологиям</w:t>
      </w:r>
      <w:r w:rsidRPr="00774B01">
        <w:rPr>
          <w:rFonts w:ascii="Arial" w:hAnsi="Arial" w:cs="Arial"/>
        </w:rPr>
        <w:t xml:space="preserve"> можно отнести минимизацию обработки почв и нулевую технологию обработки почв – «</w:t>
      </w:r>
      <w:r w:rsidRPr="00774B01">
        <w:rPr>
          <w:rFonts w:ascii="Arial" w:hAnsi="Arial" w:cs="Arial"/>
          <w:lang w:val="en-US"/>
        </w:rPr>
        <w:t>no</w:t>
      </w:r>
      <w:r w:rsidRPr="00774B01">
        <w:rPr>
          <w:rFonts w:ascii="Arial" w:hAnsi="Arial" w:cs="Arial"/>
        </w:rPr>
        <w:t>-</w:t>
      </w:r>
      <w:r w:rsidRPr="00774B01">
        <w:rPr>
          <w:rFonts w:ascii="Arial" w:hAnsi="Arial" w:cs="Arial"/>
          <w:lang w:val="en-US"/>
        </w:rPr>
        <w:t>till</w:t>
      </w:r>
      <w:r w:rsidRPr="00774B01">
        <w:rPr>
          <w:rFonts w:ascii="Arial" w:hAnsi="Arial" w:cs="Arial"/>
        </w:rPr>
        <w:t>» (по материалам обследований) и адаптивное зе</w:t>
      </w:r>
      <w:r w:rsidRPr="00774B01">
        <w:rPr>
          <w:rFonts w:ascii="Arial" w:hAnsi="Arial" w:cs="Arial"/>
        </w:rPr>
        <w:t>м</w:t>
      </w:r>
      <w:r w:rsidRPr="00774B01">
        <w:rPr>
          <w:rFonts w:ascii="Arial" w:hAnsi="Arial" w:cs="Arial"/>
        </w:rPr>
        <w:t xml:space="preserve">леделие. </w:t>
      </w:r>
    </w:p>
    <w:p w:rsidR="00F13B8F" w:rsidRPr="00774B01" w:rsidRDefault="00F13B8F" w:rsidP="00F13B8F">
      <w:pPr>
        <w:shd w:val="clear" w:color="auto" w:fill="E9E6D7"/>
        <w:spacing w:line="340" w:lineRule="exact"/>
        <w:ind w:firstLine="709"/>
        <w:jc w:val="both"/>
        <w:rPr>
          <w:rFonts w:ascii="Arial" w:hAnsi="Arial" w:cs="Arial"/>
          <w:b/>
          <w:u w:val="single"/>
        </w:rPr>
      </w:pPr>
      <w:r w:rsidRPr="00774B01">
        <w:rPr>
          <w:rFonts w:ascii="Arial" w:hAnsi="Arial" w:cs="Arial"/>
          <w:b/>
          <w:u w:val="single"/>
        </w:rPr>
        <w:t>Меры по сохранению земельных ресурсов сельсовета:</w:t>
      </w:r>
    </w:p>
    <w:p w:rsidR="00F13B8F" w:rsidRPr="00774B01" w:rsidRDefault="00F13B8F" w:rsidP="00F13B8F">
      <w:pPr>
        <w:numPr>
          <w:ilvl w:val="0"/>
          <w:numId w:val="16"/>
        </w:numPr>
        <w:shd w:val="clear" w:color="auto" w:fill="E9E6D7"/>
        <w:spacing w:after="0" w:line="340" w:lineRule="exact"/>
        <w:ind w:left="0" w:firstLine="709"/>
        <w:jc w:val="both"/>
        <w:rPr>
          <w:rFonts w:ascii="Arial" w:hAnsi="Arial" w:cs="Arial"/>
        </w:rPr>
      </w:pPr>
      <w:r w:rsidRPr="00774B01">
        <w:rPr>
          <w:rFonts w:ascii="Arial" w:hAnsi="Arial" w:cs="Arial"/>
        </w:rPr>
        <w:t>определение правильной организации территории использования земель, пров</w:t>
      </w:r>
      <w:r w:rsidRPr="00774B01">
        <w:rPr>
          <w:rFonts w:ascii="Arial" w:hAnsi="Arial" w:cs="Arial"/>
        </w:rPr>
        <w:t>е</w:t>
      </w:r>
      <w:r w:rsidRPr="00774B01">
        <w:rPr>
          <w:rFonts w:ascii="Arial" w:hAnsi="Arial" w:cs="Arial"/>
        </w:rPr>
        <w:t>дение работ по ландшафтному планированию территории;</w:t>
      </w:r>
    </w:p>
    <w:p w:rsidR="00F13B8F" w:rsidRPr="00774B01" w:rsidRDefault="00F13B8F" w:rsidP="00F13B8F">
      <w:pPr>
        <w:numPr>
          <w:ilvl w:val="0"/>
          <w:numId w:val="16"/>
        </w:numPr>
        <w:shd w:val="clear" w:color="auto" w:fill="E9E6D7"/>
        <w:spacing w:after="0" w:line="340" w:lineRule="exact"/>
        <w:ind w:left="0" w:firstLine="709"/>
        <w:jc w:val="both"/>
        <w:rPr>
          <w:rFonts w:ascii="Arial" w:hAnsi="Arial" w:cs="Arial"/>
        </w:rPr>
      </w:pPr>
      <w:r w:rsidRPr="00774B01">
        <w:rPr>
          <w:rFonts w:ascii="Arial" w:hAnsi="Arial" w:cs="Arial"/>
        </w:rPr>
        <w:t>рациональное использование основных плодородных земель под наиболее д</w:t>
      </w:r>
      <w:r w:rsidRPr="00774B01">
        <w:rPr>
          <w:rFonts w:ascii="Arial" w:hAnsi="Arial" w:cs="Arial"/>
        </w:rPr>
        <w:t>о</w:t>
      </w:r>
      <w:r w:rsidRPr="00774B01">
        <w:rPr>
          <w:rFonts w:ascii="Arial" w:hAnsi="Arial" w:cs="Arial"/>
        </w:rPr>
        <w:t>ходные культуры;</w:t>
      </w:r>
    </w:p>
    <w:p w:rsidR="00F13B8F" w:rsidRPr="00774B01" w:rsidRDefault="00F13B8F" w:rsidP="00F13B8F">
      <w:pPr>
        <w:numPr>
          <w:ilvl w:val="0"/>
          <w:numId w:val="16"/>
        </w:numPr>
        <w:shd w:val="clear" w:color="auto" w:fill="E9E6D7"/>
        <w:spacing w:after="0" w:line="340" w:lineRule="exact"/>
        <w:ind w:left="0" w:firstLine="709"/>
        <w:jc w:val="both"/>
        <w:rPr>
          <w:rFonts w:ascii="Arial" w:hAnsi="Arial" w:cs="Arial"/>
        </w:rPr>
      </w:pPr>
      <w:r w:rsidRPr="00774B01">
        <w:rPr>
          <w:rFonts w:ascii="Arial" w:hAnsi="Arial" w:cs="Arial"/>
        </w:rPr>
        <w:t>рациональное внесение органических и неорганических удобрений;</w:t>
      </w:r>
    </w:p>
    <w:p w:rsidR="00F13B8F" w:rsidRPr="00774B01" w:rsidRDefault="00F13B8F" w:rsidP="00F13B8F">
      <w:pPr>
        <w:numPr>
          <w:ilvl w:val="0"/>
          <w:numId w:val="16"/>
        </w:numPr>
        <w:shd w:val="clear" w:color="auto" w:fill="E9E6D7"/>
        <w:spacing w:after="0" w:line="340" w:lineRule="exact"/>
        <w:ind w:left="0" w:firstLine="709"/>
        <w:jc w:val="both"/>
        <w:rPr>
          <w:rFonts w:ascii="Arial" w:hAnsi="Arial" w:cs="Arial"/>
        </w:rPr>
      </w:pPr>
      <w:r w:rsidRPr="00774B01">
        <w:rPr>
          <w:rFonts w:ascii="Arial" w:hAnsi="Arial" w:cs="Arial"/>
        </w:rPr>
        <w:t>обязательное проведение агротехнических мероприятий по накоплению и эк</w:t>
      </w:r>
      <w:r w:rsidRPr="00774B01">
        <w:rPr>
          <w:rFonts w:ascii="Arial" w:hAnsi="Arial" w:cs="Arial"/>
        </w:rPr>
        <w:t>о</w:t>
      </w:r>
      <w:r w:rsidRPr="00774B01">
        <w:rPr>
          <w:rFonts w:ascii="Arial" w:hAnsi="Arial" w:cs="Arial"/>
        </w:rPr>
        <w:t>номному расходованию почвенной влаги;</w:t>
      </w:r>
    </w:p>
    <w:p w:rsidR="00F13B8F" w:rsidRPr="00774B01" w:rsidRDefault="00F13B8F" w:rsidP="00F13B8F">
      <w:pPr>
        <w:numPr>
          <w:ilvl w:val="0"/>
          <w:numId w:val="16"/>
        </w:numPr>
        <w:shd w:val="clear" w:color="auto" w:fill="E9E6D7"/>
        <w:spacing w:after="0" w:line="340" w:lineRule="exact"/>
        <w:ind w:left="0" w:firstLine="709"/>
        <w:jc w:val="both"/>
        <w:rPr>
          <w:rFonts w:ascii="Arial" w:hAnsi="Arial" w:cs="Arial"/>
        </w:rPr>
      </w:pPr>
      <w:r w:rsidRPr="00774B01">
        <w:rPr>
          <w:rFonts w:ascii="Arial" w:hAnsi="Arial" w:cs="Arial"/>
        </w:rPr>
        <w:t>соблюдение схемы севооборотов;</w:t>
      </w:r>
    </w:p>
    <w:p w:rsidR="00F13B8F" w:rsidRPr="00774B01" w:rsidRDefault="00F13B8F" w:rsidP="00F13B8F">
      <w:pPr>
        <w:numPr>
          <w:ilvl w:val="0"/>
          <w:numId w:val="16"/>
        </w:numPr>
        <w:shd w:val="clear" w:color="auto" w:fill="E9E6D7"/>
        <w:spacing w:after="0" w:line="340" w:lineRule="exact"/>
        <w:ind w:left="0" w:firstLine="709"/>
        <w:jc w:val="both"/>
        <w:rPr>
          <w:rFonts w:ascii="Arial" w:hAnsi="Arial" w:cs="Arial"/>
        </w:rPr>
      </w:pPr>
      <w:r w:rsidRPr="00774B01">
        <w:rPr>
          <w:rFonts w:ascii="Arial" w:hAnsi="Arial" w:cs="Arial"/>
        </w:rPr>
        <w:t>проведение восстановления полезащитных лесополос и выкорчевки др</w:t>
      </w:r>
      <w:r w:rsidRPr="00774B01">
        <w:rPr>
          <w:rFonts w:ascii="Arial" w:hAnsi="Arial" w:cs="Arial"/>
        </w:rPr>
        <w:t>е</w:t>
      </w:r>
      <w:r w:rsidRPr="00774B01">
        <w:rPr>
          <w:rFonts w:ascii="Arial" w:hAnsi="Arial" w:cs="Arial"/>
        </w:rPr>
        <w:t>весно-кустарниковой растительности с земель, пригодных для полевого земледелия;</w:t>
      </w:r>
    </w:p>
    <w:p w:rsidR="00F13B8F" w:rsidRPr="00774B01" w:rsidRDefault="00F13B8F" w:rsidP="00F13B8F">
      <w:pPr>
        <w:numPr>
          <w:ilvl w:val="0"/>
          <w:numId w:val="16"/>
        </w:numPr>
        <w:shd w:val="clear" w:color="auto" w:fill="E9E6D7"/>
        <w:spacing w:after="0" w:line="340" w:lineRule="exact"/>
        <w:ind w:left="0" w:firstLine="709"/>
        <w:jc w:val="both"/>
        <w:rPr>
          <w:rFonts w:ascii="Arial" w:hAnsi="Arial" w:cs="Arial"/>
        </w:rPr>
      </w:pPr>
      <w:r w:rsidRPr="00774B01">
        <w:rPr>
          <w:rFonts w:ascii="Arial" w:hAnsi="Arial" w:cs="Arial"/>
        </w:rPr>
        <w:t>отказ от сжигания стерни, как важного источника поступления органич</w:t>
      </w:r>
      <w:r w:rsidRPr="00774B01">
        <w:rPr>
          <w:rFonts w:ascii="Arial" w:hAnsi="Arial" w:cs="Arial"/>
        </w:rPr>
        <w:t>е</w:t>
      </w:r>
      <w:r w:rsidRPr="00774B01">
        <w:rPr>
          <w:rFonts w:ascii="Arial" w:hAnsi="Arial" w:cs="Arial"/>
        </w:rPr>
        <w:t>ских удобрений в почву.</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Важным звеном улучшения качества земельных ресурсов станут работы по ландшаф</w:t>
      </w:r>
      <w:r w:rsidRPr="00774B01">
        <w:rPr>
          <w:rFonts w:ascii="Arial" w:hAnsi="Arial" w:cs="Arial"/>
        </w:rPr>
        <w:t>т</w:t>
      </w:r>
      <w:r w:rsidRPr="00774B01">
        <w:rPr>
          <w:rFonts w:ascii="Arial" w:hAnsi="Arial" w:cs="Arial"/>
        </w:rPr>
        <w:t>ному планированию территории, в ходе которых будут выявлены:</w:t>
      </w:r>
    </w:p>
    <w:p w:rsidR="00F13B8F" w:rsidRPr="00774B01" w:rsidRDefault="00F13B8F" w:rsidP="00F13B8F">
      <w:pPr>
        <w:numPr>
          <w:ilvl w:val="0"/>
          <w:numId w:val="15"/>
        </w:numPr>
        <w:shd w:val="clear" w:color="auto" w:fill="E9E6D7"/>
        <w:spacing w:after="0" w:line="340" w:lineRule="exact"/>
        <w:ind w:left="0" w:firstLine="709"/>
        <w:jc w:val="both"/>
        <w:rPr>
          <w:rFonts w:ascii="Arial" w:hAnsi="Arial" w:cs="Arial"/>
        </w:rPr>
      </w:pPr>
      <w:r w:rsidRPr="00774B01">
        <w:rPr>
          <w:rFonts w:ascii="Arial" w:hAnsi="Arial" w:cs="Arial"/>
        </w:rPr>
        <w:t>соотношение ландшафтной структуры и структуры землепользования;</w:t>
      </w:r>
    </w:p>
    <w:p w:rsidR="00F13B8F" w:rsidRPr="00774B01" w:rsidRDefault="00F13B8F" w:rsidP="00F13B8F">
      <w:pPr>
        <w:numPr>
          <w:ilvl w:val="0"/>
          <w:numId w:val="15"/>
        </w:numPr>
        <w:shd w:val="clear" w:color="auto" w:fill="E9E6D7"/>
        <w:spacing w:after="0" w:line="340" w:lineRule="exact"/>
        <w:ind w:left="0" w:firstLine="709"/>
        <w:jc w:val="both"/>
        <w:rPr>
          <w:rFonts w:ascii="Arial" w:hAnsi="Arial" w:cs="Arial"/>
        </w:rPr>
      </w:pPr>
      <w:r w:rsidRPr="00774B01">
        <w:rPr>
          <w:rFonts w:ascii="Arial" w:hAnsi="Arial" w:cs="Arial"/>
        </w:rPr>
        <w:t>оценка экологической ситуации в состоянии почвенных ресурсов;</w:t>
      </w:r>
    </w:p>
    <w:p w:rsidR="00F13B8F" w:rsidRPr="00774B01" w:rsidRDefault="00F13B8F" w:rsidP="00F13B8F">
      <w:pPr>
        <w:numPr>
          <w:ilvl w:val="0"/>
          <w:numId w:val="15"/>
        </w:numPr>
        <w:shd w:val="clear" w:color="auto" w:fill="E9E6D7"/>
        <w:spacing w:after="0" w:line="340" w:lineRule="exact"/>
        <w:ind w:left="0" w:firstLine="709"/>
        <w:jc w:val="both"/>
        <w:rPr>
          <w:rFonts w:ascii="Arial" w:hAnsi="Arial" w:cs="Arial"/>
        </w:rPr>
      </w:pPr>
      <w:r w:rsidRPr="00774B01">
        <w:rPr>
          <w:rFonts w:ascii="Arial" w:hAnsi="Arial" w:cs="Arial"/>
        </w:rPr>
        <w:t>конфликты природопользования в пределах сельсовета.</w:t>
      </w:r>
    </w:p>
    <w:p w:rsidR="00F13B8F" w:rsidRPr="00774B01" w:rsidRDefault="00F13B8F" w:rsidP="00F13B8F">
      <w:pPr>
        <w:spacing w:line="160" w:lineRule="exact"/>
        <w:ind w:firstLine="709"/>
        <w:jc w:val="both"/>
        <w:rPr>
          <w:rFonts w:ascii="Arial" w:hAnsi="Arial" w:cs="Arial"/>
        </w:rPr>
      </w:pPr>
    </w:p>
    <w:p w:rsidR="00F13B8F" w:rsidRPr="00774B01" w:rsidRDefault="00F13B8F" w:rsidP="00F13B8F">
      <w:pPr>
        <w:spacing w:line="340" w:lineRule="exact"/>
        <w:jc w:val="center"/>
        <w:rPr>
          <w:rFonts w:ascii="Arial" w:hAnsi="Arial" w:cs="Arial"/>
          <w:b/>
          <w:bCs/>
          <w:color w:val="000000"/>
          <w:spacing w:val="5"/>
        </w:rPr>
      </w:pPr>
      <w:r w:rsidRPr="00774B01">
        <w:rPr>
          <w:rFonts w:ascii="Arial" w:hAnsi="Arial" w:cs="Arial"/>
          <w:b/>
        </w:rPr>
        <w:t xml:space="preserve">6.4. Развитие системы обращения с отходами </w:t>
      </w:r>
    </w:p>
    <w:p w:rsidR="00F13B8F" w:rsidRPr="00774B01" w:rsidRDefault="00F13B8F" w:rsidP="00F13B8F">
      <w:pPr>
        <w:spacing w:line="160" w:lineRule="exact"/>
        <w:ind w:firstLine="709"/>
        <w:jc w:val="both"/>
        <w:rPr>
          <w:rFonts w:ascii="Arial" w:hAnsi="Arial" w:cs="Arial"/>
          <w:b/>
          <w:bCs/>
          <w:color w:val="000000"/>
          <w:spacing w:val="5"/>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На территории муниципального образования находятся предприятие комм</w:t>
      </w:r>
      <w:r w:rsidRPr="00774B01">
        <w:rPr>
          <w:rFonts w:ascii="Arial" w:hAnsi="Arial" w:cs="Arial"/>
        </w:rPr>
        <w:t>у</w:t>
      </w:r>
      <w:r w:rsidRPr="00774B01">
        <w:rPr>
          <w:rFonts w:ascii="Arial" w:hAnsi="Arial" w:cs="Arial"/>
        </w:rPr>
        <w:t>нального хозяйства МУП ЖКХ МО «Клюквинский сельсовет» и ОАО «Управляющая компания Курского района». Основная доля отходов приходится на бытовые отходы от населения. На территории муниципального образования отсутствуют специализированные места для размещения и хр</w:t>
      </w:r>
      <w:r w:rsidRPr="00774B01">
        <w:rPr>
          <w:rFonts w:ascii="Arial" w:hAnsi="Arial" w:cs="Arial"/>
        </w:rPr>
        <w:t>а</w:t>
      </w:r>
      <w:r w:rsidRPr="00774B01">
        <w:rPr>
          <w:rFonts w:ascii="Arial" w:hAnsi="Arial" w:cs="Arial"/>
        </w:rPr>
        <w:t>нения отходов (полигоны, свалки). Население с частным домовладением утилизирует отходы потребления самостоятельно путем сж</w:t>
      </w:r>
      <w:r w:rsidRPr="00774B01">
        <w:rPr>
          <w:rFonts w:ascii="Arial" w:hAnsi="Arial" w:cs="Arial"/>
        </w:rPr>
        <w:t>и</w:t>
      </w:r>
      <w:r w:rsidRPr="00774B01">
        <w:rPr>
          <w:rFonts w:ascii="Arial" w:hAnsi="Arial" w:cs="Arial"/>
        </w:rPr>
        <w:t>гания и компостирования. В многоквартирных домах организован сбор ТБО от насел</w:t>
      </w:r>
      <w:r w:rsidRPr="00774B01">
        <w:rPr>
          <w:rFonts w:ascii="Arial" w:hAnsi="Arial" w:cs="Arial"/>
        </w:rPr>
        <w:t>е</w:t>
      </w:r>
      <w:r w:rsidRPr="00774B01">
        <w:rPr>
          <w:rFonts w:ascii="Arial" w:hAnsi="Arial" w:cs="Arial"/>
        </w:rPr>
        <w:t>ния путем установки мусоросборников и дальнейшего вывоза специализированным транспортом для захоронения. Вывоз твердых бытовых отходов с территории Клю</w:t>
      </w:r>
      <w:r w:rsidRPr="00774B01">
        <w:rPr>
          <w:rFonts w:ascii="Arial" w:hAnsi="Arial" w:cs="Arial"/>
        </w:rPr>
        <w:t>к</w:t>
      </w:r>
      <w:r w:rsidRPr="00774B01">
        <w:rPr>
          <w:rFonts w:ascii="Arial" w:hAnsi="Arial" w:cs="Arial"/>
        </w:rPr>
        <w:t>винского сельсовета осуществляется специализированными организациями на пол</w:t>
      </w:r>
      <w:r w:rsidRPr="00774B01">
        <w:rPr>
          <w:rFonts w:ascii="Arial" w:hAnsi="Arial" w:cs="Arial"/>
        </w:rPr>
        <w:t>и</w:t>
      </w:r>
      <w:r w:rsidRPr="00774B01">
        <w:rPr>
          <w:rFonts w:ascii="Arial" w:hAnsi="Arial" w:cs="Arial"/>
        </w:rPr>
        <w:t>гон г. Курска.</w:t>
      </w:r>
    </w:p>
    <w:p w:rsidR="00F13B8F" w:rsidRPr="00774B01" w:rsidRDefault="00F13B8F" w:rsidP="00F13B8F">
      <w:pPr>
        <w:shd w:val="clear" w:color="auto" w:fill="E9E6D7"/>
        <w:spacing w:line="340" w:lineRule="exact"/>
        <w:ind w:firstLine="709"/>
        <w:jc w:val="both"/>
        <w:rPr>
          <w:rFonts w:ascii="Arial" w:hAnsi="Arial" w:cs="Arial"/>
          <w:b/>
          <w:u w:val="single"/>
        </w:rPr>
      </w:pPr>
      <w:r w:rsidRPr="00774B01">
        <w:rPr>
          <w:rFonts w:ascii="Arial" w:hAnsi="Arial" w:cs="Arial"/>
          <w:b/>
          <w:u w:val="single"/>
        </w:rPr>
        <w:t>Меры по оптимизации обращения с отходами:</w:t>
      </w:r>
    </w:p>
    <w:p w:rsidR="00F13B8F" w:rsidRPr="00774B01" w:rsidRDefault="00F13B8F" w:rsidP="00F13B8F">
      <w:pPr>
        <w:pStyle w:val="af5"/>
        <w:numPr>
          <w:ilvl w:val="0"/>
          <w:numId w:val="19"/>
        </w:numPr>
        <w:shd w:val="clear" w:color="auto" w:fill="E9E6D7"/>
        <w:spacing w:line="340" w:lineRule="exact"/>
        <w:ind w:left="0" w:firstLine="709"/>
        <w:jc w:val="both"/>
        <w:rPr>
          <w:rFonts w:ascii="Arial" w:hAnsi="Arial" w:cs="Arial"/>
        </w:rPr>
      </w:pPr>
      <w:r w:rsidRPr="00774B01">
        <w:rPr>
          <w:rFonts w:ascii="Arial" w:hAnsi="Arial" w:cs="Arial"/>
        </w:rPr>
        <w:t>Внедрение принципов повторного использования отходов;</w:t>
      </w:r>
    </w:p>
    <w:p w:rsidR="00F13B8F" w:rsidRPr="00774B01" w:rsidRDefault="00F13B8F" w:rsidP="00F13B8F">
      <w:pPr>
        <w:pStyle w:val="af5"/>
        <w:numPr>
          <w:ilvl w:val="0"/>
          <w:numId w:val="19"/>
        </w:numPr>
        <w:shd w:val="clear" w:color="auto" w:fill="E9E6D7"/>
        <w:spacing w:line="340" w:lineRule="exact"/>
        <w:ind w:left="0" w:firstLine="709"/>
        <w:jc w:val="both"/>
        <w:rPr>
          <w:rFonts w:ascii="Arial" w:hAnsi="Arial" w:cs="Arial"/>
        </w:rPr>
      </w:pPr>
      <w:r w:rsidRPr="00774B01">
        <w:rPr>
          <w:rFonts w:ascii="Arial" w:hAnsi="Arial" w:cs="Arial"/>
        </w:rPr>
        <w:t>Организация централизованного сбора отходов потребления населением путем установления мусоросборников или другими способами, используя сортировку отходов;</w:t>
      </w:r>
    </w:p>
    <w:p w:rsidR="00F13B8F" w:rsidRPr="00774B01" w:rsidRDefault="00F13B8F" w:rsidP="00F13B8F">
      <w:pPr>
        <w:pStyle w:val="af5"/>
        <w:numPr>
          <w:ilvl w:val="0"/>
          <w:numId w:val="19"/>
        </w:numPr>
        <w:shd w:val="clear" w:color="auto" w:fill="E9E6D7"/>
        <w:spacing w:line="340" w:lineRule="exact"/>
        <w:ind w:left="0" w:firstLine="709"/>
        <w:jc w:val="both"/>
        <w:rPr>
          <w:rFonts w:ascii="Arial" w:hAnsi="Arial" w:cs="Arial"/>
        </w:rPr>
      </w:pPr>
      <w:r w:rsidRPr="00774B01">
        <w:rPr>
          <w:rFonts w:ascii="Arial" w:hAnsi="Arial" w:cs="Arial"/>
        </w:rPr>
        <w:t>Использование различных фиторемедиационных способов (обезврежив</w:t>
      </w:r>
      <w:r w:rsidRPr="00774B01">
        <w:rPr>
          <w:rFonts w:ascii="Arial" w:hAnsi="Arial" w:cs="Arial"/>
        </w:rPr>
        <w:t>а</w:t>
      </w:r>
      <w:r w:rsidRPr="00774B01">
        <w:rPr>
          <w:rFonts w:ascii="Arial" w:hAnsi="Arial" w:cs="Arial"/>
        </w:rPr>
        <w:t>ние компонентов окружающей среды растениями и почвенными организмами) для защиты окружа</w:t>
      </w:r>
      <w:r w:rsidRPr="00774B01">
        <w:rPr>
          <w:rFonts w:ascii="Arial" w:hAnsi="Arial" w:cs="Arial"/>
        </w:rPr>
        <w:t>ю</w:t>
      </w:r>
      <w:r w:rsidRPr="00774B01">
        <w:rPr>
          <w:rFonts w:ascii="Arial" w:hAnsi="Arial" w:cs="Arial"/>
        </w:rPr>
        <w:t>щей среды при обращении с отходами;</w:t>
      </w:r>
    </w:p>
    <w:p w:rsidR="00F13B8F" w:rsidRPr="00774B01" w:rsidRDefault="00F13B8F" w:rsidP="00F13B8F">
      <w:pPr>
        <w:pStyle w:val="af5"/>
        <w:numPr>
          <w:ilvl w:val="0"/>
          <w:numId w:val="19"/>
        </w:numPr>
        <w:shd w:val="clear" w:color="auto" w:fill="E9E6D7"/>
        <w:spacing w:line="340" w:lineRule="exact"/>
        <w:ind w:left="0" w:firstLine="709"/>
        <w:jc w:val="both"/>
        <w:rPr>
          <w:rFonts w:ascii="Arial" w:hAnsi="Arial" w:cs="Arial"/>
        </w:rPr>
      </w:pPr>
      <w:r w:rsidRPr="00774B01">
        <w:rPr>
          <w:rFonts w:ascii="Arial" w:hAnsi="Arial" w:cs="Arial"/>
        </w:rPr>
        <w:t>Соблюдение требований обращения с отходами, проведение меропри</w:t>
      </w:r>
      <w:r w:rsidRPr="00774B01">
        <w:rPr>
          <w:rFonts w:ascii="Arial" w:hAnsi="Arial" w:cs="Arial"/>
        </w:rPr>
        <w:t>я</w:t>
      </w:r>
      <w:r w:rsidRPr="00774B01">
        <w:rPr>
          <w:rFonts w:ascii="Arial" w:hAnsi="Arial" w:cs="Arial"/>
        </w:rPr>
        <w:t>тий по предотвращению различных чрезвычайных ситуаций естественного и антропогенного прои</w:t>
      </w:r>
      <w:r w:rsidRPr="00774B01">
        <w:rPr>
          <w:rFonts w:ascii="Arial" w:hAnsi="Arial" w:cs="Arial"/>
        </w:rPr>
        <w:t>с</w:t>
      </w:r>
      <w:r w:rsidRPr="00774B01">
        <w:rPr>
          <w:rFonts w:ascii="Arial" w:hAnsi="Arial" w:cs="Arial"/>
        </w:rPr>
        <w:t>хождения, возникающих при обращении с отходами;</w:t>
      </w:r>
    </w:p>
    <w:p w:rsidR="00F13B8F" w:rsidRPr="00774B01" w:rsidRDefault="00F13B8F" w:rsidP="00F13B8F">
      <w:pPr>
        <w:pStyle w:val="af5"/>
        <w:numPr>
          <w:ilvl w:val="0"/>
          <w:numId w:val="19"/>
        </w:numPr>
        <w:shd w:val="clear" w:color="auto" w:fill="E9E6D7"/>
        <w:spacing w:line="340" w:lineRule="exact"/>
        <w:ind w:left="0" w:firstLine="709"/>
        <w:jc w:val="both"/>
        <w:rPr>
          <w:rFonts w:ascii="Arial" w:hAnsi="Arial" w:cs="Arial"/>
        </w:rPr>
      </w:pPr>
      <w:r w:rsidRPr="00774B01">
        <w:rPr>
          <w:rFonts w:ascii="Arial" w:hAnsi="Arial" w:cs="Arial"/>
        </w:rPr>
        <w:t>Организация контроля по учету работы в системе обращения  с отходами (исто</w:t>
      </w:r>
      <w:r w:rsidRPr="00774B01">
        <w:rPr>
          <w:rFonts w:ascii="Arial" w:hAnsi="Arial" w:cs="Arial"/>
        </w:rPr>
        <w:t>ч</w:t>
      </w:r>
      <w:r w:rsidRPr="00774B01">
        <w:rPr>
          <w:rFonts w:ascii="Arial" w:hAnsi="Arial" w:cs="Arial"/>
        </w:rPr>
        <w:t>ники образования, ориентировочное количество, виды, способы утилизации).</w:t>
      </w:r>
    </w:p>
    <w:p w:rsidR="00F13B8F" w:rsidRPr="00774B01" w:rsidRDefault="00F13B8F" w:rsidP="00F13B8F">
      <w:pPr>
        <w:spacing w:line="180" w:lineRule="exact"/>
        <w:ind w:firstLine="709"/>
        <w:jc w:val="both"/>
        <w:rPr>
          <w:rFonts w:ascii="Arial" w:hAnsi="Arial" w:cs="Arial"/>
        </w:rPr>
      </w:pPr>
    </w:p>
    <w:p w:rsidR="00F13B8F" w:rsidRPr="00774B01" w:rsidRDefault="00F13B8F" w:rsidP="00F13B8F">
      <w:pPr>
        <w:spacing w:line="320" w:lineRule="exact"/>
        <w:jc w:val="center"/>
        <w:rPr>
          <w:rFonts w:ascii="Arial" w:hAnsi="Arial" w:cs="Arial"/>
          <w:b/>
        </w:rPr>
      </w:pPr>
      <w:r w:rsidRPr="00774B01">
        <w:rPr>
          <w:rFonts w:ascii="Arial" w:hAnsi="Arial" w:cs="Arial"/>
          <w:b/>
        </w:rPr>
        <w:t>6.5. Особо охраняемые и ключевые природные территории</w:t>
      </w:r>
    </w:p>
    <w:p w:rsidR="00F13B8F" w:rsidRPr="00774B01" w:rsidRDefault="00F13B8F" w:rsidP="00F13B8F">
      <w:pPr>
        <w:spacing w:line="180" w:lineRule="exact"/>
        <w:ind w:firstLine="709"/>
        <w:jc w:val="both"/>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На территории сельсовета нет земель регионального значения, имеющих статус особо охраняемых природных территорий. Но часть земель относится к охраняемым в связи с их функциональным назначением, в том числе КПТ Дурневский лес, Урочище Клюква, Хали</w:t>
      </w:r>
      <w:r w:rsidRPr="00774B01">
        <w:rPr>
          <w:rFonts w:ascii="Arial" w:hAnsi="Arial" w:cs="Arial"/>
        </w:rPr>
        <w:t>н</w:t>
      </w:r>
      <w:r w:rsidRPr="00774B01">
        <w:rPr>
          <w:rFonts w:ascii="Arial" w:hAnsi="Arial" w:cs="Arial"/>
        </w:rPr>
        <w:t>ский лес. Это:</w:t>
      </w:r>
    </w:p>
    <w:p w:rsidR="00F13B8F" w:rsidRPr="00774B01" w:rsidRDefault="00F13B8F" w:rsidP="00F13B8F">
      <w:pPr>
        <w:numPr>
          <w:ilvl w:val="0"/>
          <w:numId w:val="17"/>
        </w:numPr>
        <w:spacing w:after="0" w:line="340" w:lineRule="exact"/>
        <w:ind w:left="0" w:firstLine="709"/>
        <w:jc w:val="both"/>
        <w:rPr>
          <w:rFonts w:ascii="Arial" w:hAnsi="Arial" w:cs="Arial"/>
        </w:rPr>
      </w:pPr>
      <w:r w:rsidRPr="00774B01">
        <w:rPr>
          <w:rFonts w:ascii="Arial" w:hAnsi="Arial" w:cs="Arial"/>
        </w:rPr>
        <w:t>Лесные массивы как искусственного, так и естественного происхождения, в т.ч. леса государственного лесного фонда.</w:t>
      </w:r>
    </w:p>
    <w:p w:rsidR="00F13B8F" w:rsidRPr="00774B01" w:rsidRDefault="00F13B8F" w:rsidP="00F13B8F">
      <w:pPr>
        <w:numPr>
          <w:ilvl w:val="0"/>
          <w:numId w:val="17"/>
        </w:numPr>
        <w:spacing w:after="0" w:line="340" w:lineRule="exact"/>
        <w:ind w:left="0" w:firstLine="709"/>
        <w:jc w:val="both"/>
        <w:rPr>
          <w:rFonts w:ascii="Arial" w:hAnsi="Arial" w:cs="Arial"/>
        </w:rPr>
      </w:pPr>
      <w:r w:rsidRPr="00774B01">
        <w:rPr>
          <w:rFonts w:ascii="Arial" w:hAnsi="Arial" w:cs="Arial"/>
        </w:rPr>
        <w:t>Водоохранные зоны вдоль всех водных объектов.</w:t>
      </w:r>
    </w:p>
    <w:p w:rsidR="00F13B8F" w:rsidRPr="00774B01" w:rsidRDefault="00F13B8F" w:rsidP="00F13B8F">
      <w:pPr>
        <w:numPr>
          <w:ilvl w:val="0"/>
          <w:numId w:val="17"/>
        </w:numPr>
        <w:spacing w:after="0" w:line="340" w:lineRule="exact"/>
        <w:ind w:left="0" w:firstLine="709"/>
        <w:jc w:val="both"/>
        <w:rPr>
          <w:rFonts w:ascii="Arial" w:hAnsi="Arial" w:cs="Arial"/>
        </w:rPr>
      </w:pPr>
      <w:r w:rsidRPr="00774B01">
        <w:rPr>
          <w:rFonts w:ascii="Arial" w:hAnsi="Arial" w:cs="Arial"/>
        </w:rPr>
        <w:t>Сетъ защитных лесополос вдоль автомагистралей и по контуру сельскохозяйс</w:t>
      </w:r>
      <w:r w:rsidRPr="00774B01">
        <w:rPr>
          <w:rFonts w:ascii="Arial" w:hAnsi="Arial" w:cs="Arial"/>
        </w:rPr>
        <w:t>т</w:t>
      </w:r>
      <w:r w:rsidRPr="00774B01">
        <w:rPr>
          <w:rFonts w:ascii="Arial" w:hAnsi="Arial" w:cs="Arial"/>
        </w:rPr>
        <w:t>венных полей.</w:t>
      </w:r>
    </w:p>
    <w:p w:rsidR="00F13B8F" w:rsidRPr="00774B01" w:rsidRDefault="00F13B8F" w:rsidP="00F13B8F">
      <w:pPr>
        <w:numPr>
          <w:ilvl w:val="0"/>
          <w:numId w:val="17"/>
        </w:numPr>
        <w:spacing w:after="0" w:line="340" w:lineRule="exact"/>
        <w:ind w:left="0" w:firstLine="709"/>
        <w:jc w:val="both"/>
        <w:rPr>
          <w:rFonts w:ascii="Arial" w:hAnsi="Arial" w:cs="Arial"/>
        </w:rPr>
      </w:pPr>
      <w:r w:rsidRPr="00774B01">
        <w:rPr>
          <w:rFonts w:ascii="Arial" w:hAnsi="Arial" w:cs="Arial"/>
        </w:rPr>
        <w:lastRenderedPageBreak/>
        <w:t>Охраняемые леса вдоль железнодорожного полотна.</w:t>
      </w:r>
    </w:p>
    <w:p w:rsidR="00F13B8F" w:rsidRPr="00774B01" w:rsidRDefault="00F13B8F" w:rsidP="00F13B8F">
      <w:pPr>
        <w:numPr>
          <w:ilvl w:val="0"/>
          <w:numId w:val="17"/>
        </w:numPr>
        <w:spacing w:after="0" w:line="340" w:lineRule="exact"/>
        <w:ind w:left="0" w:firstLine="709"/>
        <w:jc w:val="both"/>
        <w:rPr>
          <w:rFonts w:ascii="Arial" w:hAnsi="Arial" w:cs="Arial"/>
        </w:rPr>
      </w:pPr>
      <w:r w:rsidRPr="00774B01">
        <w:rPr>
          <w:rFonts w:ascii="Arial" w:hAnsi="Arial" w:cs="Arial"/>
        </w:rPr>
        <w:t>Рекреационно-садоводческие земли в центральной части сельсовета.</w:t>
      </w:r>
    </w:p>
    <w:p w:rsidR="00F13B8F" w:rsidRPr="00774B01" w:rsidRDefault="00F13B8F" w:rsidP="00F13B8F">
      <w:pPr>
        <w:numPr>
          <w:ilvl w:val="0"/>
          <w:numId w:val="17"/>
        </w:numPr>
        <w:spacing w:after="0" w:line="340" w:lineRule="exact"/>
        <w:ind w:left="0" w:firstLine="709"/>
        <w:jc w:val="both"/>
        <w:rPr>
          <w:rFonts w:ascii="Arial" w:hAnsi="Arial" w:cs="Arial"/>
        </w:rPr>
      </w:pPr>
      <w:r w:rsidRPr="00774B01">
        <w:rPr>
          <w:rFonts w:ascii="Arial" w:hAnsi="Arial" w:cs="Arial"/>
        </w:rPr>
        <w:t>Наличие слабо эродированных полей с плодородными черноземными почвами.</w:t>
      </w:r>
    </w:p>
    <w:p w:rsidR="00F13B8F" w:rsidRPr="00774B01" w:rsidRDefault="00F13B8F" w:rsidP="00F13B8F">
      <w:pPr>
        <w:spacing w:line="160" w:lineRule="exact"/>
        <w:rPr>
          <w:rFonts w:ascii="Arial" w:hAnsi="Arial" w:cs="Arial"/>
        </w:rPr>
      </w:pPr>
    </w:p>
    <w:p w:rsidR="00F13B8F" w:rsidRPr="00774B01" w:rsidRDefault="00F13B8F" w:rsidP="00F13B8F">
      <w:pPr>
        <w:shd w:val="clear" w:color="auto" w:fill="E9E6D7"/>
        <w:spacing w:line="340" w:lineRule="exact"/>
        <w:ind w:firstLine="709"/>
        <w:jc w:val="both"/>
        <w:rPr>
          <w:rFonts w:ascii="Arial" w:hAnsi="Arial" w:cs="Arial"/>
          <w:b/>
        </w:rPr>
      </w:pPr>
      <w:r w:rsidRPr="00774B01">
        <w:rPr>
          <w:rFonts w:ascii="Arial" w:hAnsi="Arial" w:cs="Arial"/>
          <w:b/>
        </w:rPr>
        <w:t>Необходимо проведение работ по ландшафтно-экологическому планир</w:t>
      </w:r>
      <w:r w:rsidRPr="00774B01">
        <w:rPr>
          <w:rFonts w:ascii="Arial" w:hAnsi="Arial" w:cs="Arial"/>
          <w:b/>
        </w:rPr>
        <w:t>о</w:t>
      </w:r>
      <w:r w:rsidRPr="00774B01">
        <w:rPr>
          <w:rFonts w:ascii="Arial" w:hAnsi="Arial" w:cs="Arial"/>
          <w:b/>
        </w:rPr>
        <w:t>ванию территории с целью выделения экологического каркаса – как системы пространственно-взаимосвязанных участков дикой природы и культурно-сельскохозяйственных и природных ландшафтов, обеспечивающих устойчивость экосистем всей области хозяйстве</w:t>
      </w:r>
      <w:r w:rsidRPr="00774B01">
        <w:rPr>
          <w:rFonts w:ascii="Arial" w:hAnsi="Arial" w:cs="Arial"/>
          <w:b/>
        </w:rPr>
        <w:t>н</w:t>
      </w:r>
      <w:r w:rsidRPr="00774B01">
        <w:rPr>
          <w:rFonts w:ascii="Arial" w:hAnsi="Arial" w:cs="Arial"/>
          <w:b/>
        </w:rPr>
        <w:t>ного планирования.</w:t>
      </w:r>
    </w:p>
    <w:p w:rsidR="00F13B8F" w:rsidRPr="00774B01" w:rsidRDefault="00F13B8F" w:rsidP="00F13B8F">
      <w:pPr>
        <w:jc w:val="center"/>
        <w:rPr>
          <w:rFonts w:ascii="Arial" w:hAnsi="Arial" w:cs="Arial"/>
          <w:b/>
        </w:rPr>
      </w:pPr>
    </w:p>
    <w:p w:rsidR="00F13B8F" w:rsidRPr="00774B01" w:rsidRDefault="00F13B8F" w:rsidP="00F13B8F">
      <w:pPr>
        <w:jc w:val="center"/>
        <w:rPr>
          <w:rFonts w:ascii="Arial" w:hAnsi="Arial" w:cs="Arial"/>
          <w:b/>
        </w:rPr>
      </w:pPr>
      <w:r w:rsidRPr="00774B01">
        <w:rPr>
          <w:rFonts w:ascii="Arial" w:hAnsi="Arial" w:cs="Arial"/>
          <w:b/>
        </w:rPr>
        <w:t>6.6. Обеспечение экологического благополучия населения</w:t>
      </w:r>
    </w:p>
    <w:p w:rsidR="00F13B8F" w:rsidRPr="00774B01" w:rsidRDefault="00F13B8F" w:rsidP="00F13B8F">
      <w:pPr>
        <w:spacing w:line="160" w:lineRule="exact"/>
        <w:rPr>
          <w:rFonts w:ascii="Arial" w:hAnsi="Arial" w:cs="Arial"/>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 xml:space="preserve">Экологическое благополучие территории оценивалось с двух позиций: </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состояние природной среды, которое можно охарактеризовать через показатели загрязнения воздуха, почвы, воды, деградации экосистем на основании общеэкологических и с</w:t>
      </w:r>
      <w:r w:rsidRPr="00774B01">
        <w:rPr>
          <w:rFonts w:ascii="Arial" w:hAnsi="Arial" w:cs="Arial"/>
        </w:rPr>
        <w:t>а</w:t>
      </w:r>
      <w:r w:rsidRPr="00774B01">
        <w:rPr>
          <w:rFonts w:ascii="Arial" w:hAnsi="Arial" w:cs="Arial"/>
        </w:rPr>
        <w:t>нитарно-гигиенических требований;</w:t>
      </w:r>
    </w:p>
    <w:p w:rsidR="00F13B8F" w:rsidRPr="00774B01" w:rsidRDefault="00F13B8F" w:rsidP="00F13B8F">
      <w:pPr>
        <w:spacing w:line="340" w:lineRule="exact"/>
        <w:ind w:firstLine="709"/>
        <w:jc w:val="both"/>
        <w:rPr>
          <w:rFonts w:ascii="Arial" w:hAnsi="Arial" w:cs="Arial"/>
        </w:rPr>
      </w:pPr>
      <w:r w:rsidRPr="00774B01">
        <w:rPr>
          <w:rFonts w:ascii="Arial" w:hAnsi="Arial" w:cs="Arial"/>
        </w:rPr>
        <w:t>– состояние среды обитания, которое характеризуется через санитарно-гигиенические нормы и требования по чистоте источников водопотребления, рыбох</w:t>
      </w:r>
      <w:r w:rsidRPr="00774B01">
        <w:rPr>
          <w:rFonts w:ascii="Arial" w:hAnsi="Arial" w:cs="Arial"/>
        </w:rPr>
        <w:t>о</w:t>
      </w:r>
      <w:r w:rsidRPr="00774B01">
        <w:rPr>
          <w:rFonts w:ascii="Arial" w:hAnsi="Arial" w:cs="Arial"/>
        </w:rPr>
        <w:t>зяйственных водоемов, лесных и земельных угодий, а также по показателям здоровья населения.</w:t>
      </w:r>
    </w:p>
    <w:p w:rsidR="00F13B8F" w:rsidRPr="00774B01" w:rsidRDefault="00F13B8F" w:rsidP="00F13B8F">
      <w:pPr>
        <w:spacing w:line="160" w:lineRule="exact"/>
        <w:rPr>
          <w:rFonts w:ascii="Arial" w:hAnsi="Arial" w:cs="Arial"/>
        </w:rPr>
      </w:pPr>
    </w:p>
    <w:p w:rsidR="00F13B8F" w:rsidRPr="00774B01" w:rsidRDefault="00F13B8F" w:rsidP="00F13B8F">
      <w:pPr>
        <w:shd w:val="clear" w:color="auto" w:fill="E9E6D7"/>
        <w:suppressAutoHyphens/>
        <w:spacing w:line="340" w:lineRule="exact"/>
        <w:ind w:firstLine="709"/>
        <w:jc w:val="both"/>
        <w:rPr>
          <w:rFonts w:ascii="Arial" w:hAnsi="Arial" w:cs="Arial"/>
        </w:rPr>
      </w:pPr>
      <w:r w:rsidRPr="00774B01">
        <w:rPr>
          <w:rFonts w:ascii="Arial" w:hAnsi="Arial" w:cs="Arial"/>
        </w:rPr>
        <w:t xml:space="preserve">Важнейшими </w:t>
      </w:r>
      <w:r w:rsidRPr="00774B01">
        <w:rPr>
          <w:rFonts w:ascii="Arial" w:hAnsi="Arial" w:cs="Arial"/>
          <w:b/>
          <w:i/>
        </w:rPr>
        <w:t>задачами по обеспечению</w:t>
      </w:r>
      <w:r w:rsidRPr="00774B01">
        <w:rPr>
          <w:rFonts w:ascii="Arial" w:hAnsi="Arial" w:cs="Arial"/>
        </w:rPr>
        <w:t xml:space="preserve"> экологического благополучия населения являются:</w:t>
      </w:r>
    </w:p>
    <w:p w:rsidR="00F13B8F" w:rsidRPr="00774B01" w:rsidRDefault="00F13B8F" w:rsidP="00F13B8F">
      <w:pPr>
        <w:shd w:val="clear" w:color="auto" w:fill="E9E6D7"/>
        <w:spacing w:line="340" w:lineRule="exact"/>
        <w:ind w:firstLine="709"/>
        <w:jc w:val="both"/>
        <w:rPr>
          <w:rFonts w:ascii="Arial" w:hAnsi="Arial" w:cs="Arial"/>
        </w:rPr>
      </w:pPr>
      <w:r w:rsidRPr="00774B01">
        <w:rPr>
          <w:rFonts w:ascii="Arial" w:hAnsi="Arial" w:cs="Arial"/>
        </w:rPr>
        <w:t>1. Поддержание естественных экосистем для сохранения их рекреационного п</w:t>
      </w:r>
      <w:r w:rsidRPr="00774B01">
        <w:rPr>
          <w:rFonts w:ascii="Arial" w:hAnsi="Arial" w:cs="Arial"/>
        </w:rPr>
        <w:t>о</w:t>
      </w:r>
      <w:r w:rsidRPr="00774B01">
        <w:rPr>
          <w:rFonts w:ascii="Arial" w:hAnsi="Arial" w:cs="Arial"/>
        </w:rPr>
        <w:t>тенциала в целях улучшения экологического благополучия населения.</w:t>
      </w:r>
    </w:p>
    <w:p w:rsidR="00F13B8F" w:rsidRPr="00774B01" w:rsidRDefault="00F13B8F" w:rsidP="00F13B8F">
      <w:pPr>
        <w:shd w:val="clear" w:color="auto" w:fill="E9E6D7"/>
        <w:spacing w:line="340" w:lineRule="exact"/>
        <w:ind w:firstLine="709"/>
        <w:jc w:val="both"/>
        <w:rPr>
          <w:rFonts w:ascii="Arial" w:hAnsi="Arial" w:cs="Arial"/>
        </w:rPr>
      </w:pPr>
      <w:r w:rsidRPr="00774B01">
        <w:rPr>
          <w:rFonts w:ascii="Arial" w:hAnsi="Arial" w:cs="Arial"/>
        </w:rPr>
        <w:t>2. Развитие системы зеленых насаждений вдоль автомагистралей для обеспечения сан</w:t>
      </w:r>
      <w:r w:rsidRPr="00774B01">
        <w:rPr>
          <w:rFonts w:ascii="Arial" w:hAnsi="Arial" w:cs="Arial"/>
        </w:rPr>
        <w:t>и</w:t>
      </w:r>
      <w:r w:rsidRPr="00774B01">
        <w:rPr>
          <w:rFonts w:ascii="Arial" w:hAnsi="Arial" w:cs="Arial"/>
        </w:rPr>
        <w:t>тарно-гигиенической функции.</w:t>
      </w:r>
    </w:p>
    <w:p w:rsidR="00F13B8F" w:rsidRPr="00774B01" w:rsidRDefault="00F13B8F" w:rsidP="00F13B8F">
      <w:pPr>
        <w:shd w:val="clear" w:color="auto" w:fill="E9E6D7"/>
        <w:spacing w:line="340" w:lineRule="exact"/>
        <w:ind w:firstLine="709"/>
        <w:jc w:val="both"/>
        <w:rPr>
          <w:rFonts w:ascii="Arial" w:hAnsi="Arial" w:cs="Arial"/>
        </w:rPr>
      </w:pPr>
      <w:r w:rsidRPr="00774B01">
        <w:rPr>
          <w:rFonts w:ascii="Arial" w:hAnsi="Arial" w:cs="Arial"/>
        </w:rPr>
        <w:t>3. Ликвидация свалок отходов, организация санитарной очистки населённых мест.</w:t>
      </w:r>
    </w:p>
    <w:p w:rsidR="00F13B8F" w:rsidRPr="00774B01" w:rsidRDefault="00F13B8F" w:rsidP="00F13B8F">
      <w:pPr>
        <w:shd w:val="clear" w:color="auto" w:fill="E9E6D7"/>
        <w:spacing w:line="340" w:lineRule="exact"/>
        <w:ind w:firstLine="709"/>
        <w:jc w:val="both"/>
        <w:rPr>
          <w:rFonts w:ascii="Arial" w:hAnsi="Arial" w:cs="Arial"/>
        </w:rPr>
      </w:pPr>
      <w:r w:rsidRPr="00774B01">
        <w:rPr>
          <w:rFonts w:ascii="Arial" w:hAnsi="Arial" w:cs="Arial"/>
        </w:rPr>
        <w:t>4. Соблюдение нормативов водоохранных зон.</w:t>
      </w:r>
    </w:p>
    <w:p w:rsidR="00F13B8F" w:rsidRPr="00774B01" w:rsidRDefault="00F13B8F" w:rsidP="00F13B8F">
      <w:pPr>
        <w:shd w:val="clear" w:color="auto" w:fill="E9E6D7"/>
        <w:spacing w:line="340" w:lineRule="exact"/>
        <w:ind w:firstLine="709"/>
        <w:jc w:val="both"/>
        <w:rPr>
          <w:rFonts w:ascii="Arial" w:hAnsi="Arial" w:cs="Arial"/>
        </w:rPr>
      </w:pPr>
      <w:r w:rsidRPr="00774B01">
        <w:rPr>
          <w:rFonts w:ascii="Arial" w:hAnsi="Arial" w:cs="Arial"/>
        </w:rPr>
        <w:t>5. Экологизация сельского хозяйства (рациональное использование удобрений и ядох</w:t>
      </w:r>
      <w:r w:rsidRPr="00774B01">
        <w:rPr>
          <w:rFonts w:ascii="Arial" w:hAnsi="Arial" w:cs="Arial"/>
        </w:rPr>
        <w:t>и</w:t>
      </w:r>
      <w:r w:rsidRPr="00774B01">
        <w:rPr>
          <w:rFonts w:ascii="Arial" w:hAnsi="Arial" w:cs="Arial"/>
        </w:rPr>
        <w:t>микатов).</w:t>
      </w:r>
    </w:p>
    <w:p w:rsidR="00F13B8F" w:rsidRPr="00774B01" w:rsidRDefault="00F13B8F" w:rsidP="00F13B8F">
      <w:pPr>
        <w:shd w:val="clear" w:color="auto" w:fill="E9E6D7"/>
        <w:spacing w:line="340" w:lineRule="exact"/>
        <w:ind w:firstLine="709"/>
        <w:jc w:val="both"/>
        <w:rPr>
          <w:rFonts w:ascii="Arial" w:hAnsi="Arial" w:cs="Arial"/>
        </w:rPr>
      </w:pPr>
      <w:r w:rsidRPr="00774B01">
        <w:rPr>
          <w:rFonts w:ascii="Arial" w:hAnsi="Arial" w:cs="Arial"/>
        </w:rPr>
        <w:t>6. Решение проблем централизованного водоснабжения населенных мест и развитие системы очистных сооружений.</w:t>
      </w:r>
    </w:p>
    <w:p w:rsidR="00F13B8F" w:rsidRPr="00774B01" w:rsidRDefault="00F13B8F" w:rsidP="00F13B8F">
      <w:pPr>
        <w:shd w:val="clear" w:color="auto" w:fill="E9E6D7"/>
        <w:spacing w:line="340" w:lineRule="exact"/>
        <w:ind w:firstLine="709"/>
        <w:jc w:val="both"/>
        <w:rPr>
          <w:rFonts w:ascii="Arial" w:hAnsi="Arial" w:cs="Arial"/>
        </w:rPr>
      </w:pPr>
      <w:r w:rsidRPr="00774B01">
        <w:rPr>
          <w:rFonts w:ascii="Arial" w:hAnsi="Arial" w:cs="Arial"/>
        </w:rPr>
        <w:t>7. Организация и проведение медико-экологического мониторинга территории муниципального образования для оценки качества окружающей среды и прогнозир</w:t>
      </w:r>
      <w:r w:rsidRPr="00774B01">
        <w:rPr>
          <w:rFonts w:ascii="Arial" w:hAnsi="Arial" w:cs="Arial"/>
        </w:rPr>
        <w:t>о</w:t>
      </w:r>
      <w:r w:rsidRPr="00774B01">
        <w:rPr>
          <w:rFonts w:ascii="Arial" w:hAnsi="Arial" w:cs="Arial"/>
        </w:rPr>
        <w:t>вания.</w:t>
      </w:r>
    </w:p>
    <w:p w:rsidR="00F13B8F" w:rsidRPr="00774B01" w:rsidRDefault="00F13B8F" w:rsidP="00F13B8F">
      <w:pPr>
        <w:spacing w:line="140" w:lineRule="exact"/>
        <w:jc w:val="center"/>
        <w:rPr>
          <w:rFonts w:ascii="Arial" w:hAnsi="Arial" w:cs="Arial"/>
        </w:rPr>
      </w:pPr>
    </w:p>
    <w:p w:rsidR="00F13B8F" w:rsidRPr="00774B01" w:rsidRDefault="00F13B8F" w:rsidP="00F13B8F">
      <w:pPr>
        <w:spacing w:line="340" w:lineRule="exact"/>
        <w:jc w:val="center"/>
        <w:rPr>
          <w:rFonts w:ascii="Arial" w:hAnsi="Arial" w:cs="Arial"/>
          <w:b/>
        </w:rPr>
      </w:pPr>
      <w:r w:rsidRPr="00774B01">
        <w:rPr>
          <w:rFonts w:ascii="Arial" w:hAnsi="Arial" w:cs="Arial"/>
          <w:b/>
        </w:rPr>
        <w:t>Схема зон экологически обусловленных ограничений по использованию терр</w:t>
      </w:r>
      <w:r w:rsidRPr="00774B01">
        <w:rPr>
          <w:rFonts w:ascii="Arial" w:hAnsi="Arial" w:cs="Arial"/>
          <w:b/>
        </w:rPr>
        <w:t>и</w:t>
      </w:r>
      <w:r w:rsidRPr="00774B01">
        <w:rPr>
          <w:rFonts w:ascii="Arial" w:hAnsi="Arial" w:cs="Arial"/>
          <w:b/>
        </w:rPr>
        <w:t>тории Клюквинского сельсовета</w:t>
      </w:r>
    </w:p>
    <w:p w:rsidR="00F13B8F" w:rsidRPr="00774B01" w:rsidRDefault="00F13B8F" w:rsidP="00F13B8F">
      <w:pPr>
        <w:spacing w:line="140" w:lineRule="exact"/>
        <w:jc w:val="center"/>
        <w:rPr>
          <w:rFonts w:ascii="Arial" w:hAnsi="Arial" w:cs="Arial"/>
          <w:b/>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На примерной схеме зон экологически обусловленных ограничений по испол</w:t>
      </w:r>
      <w:r w:rsidRPr="00774B01">
        <w:rPr>
          <w:rFonts w:ascii="Arial" w:hAnsi="Arial" w:cs="Arial"/>
        </w:rPr>
        <w:t>ь</w:t>
      </w:r>
      <w:r w:rsidRPr="00774B01">
        <w:rPr>
          <w:rFonts w:ascii="Arial" w:hAnsi="Arial" w:cs="Arial"/>
        </w:rPr>
        <w:t>зованию территории Клюквинского сельсовета выделяются:</w:t>
      </w:r>
    </w:p>
    <w:p w:rsidR="00F13B8F" w:rsidRPr="00774B01"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774B01">
        <w:rPr>
          <w:rFonts w:ascii="Arial" w:hAnsi="Arial" w:cs="Arial"/>
        </w:rPr>
        <w:t xml:space="preserve">Лесная зона, выполняющая важную функцию поддержания качества воздушной среды, функцию сохранения генофонда лесной экосистемы в пределах лесостепной природной зоны и рекреационно-хозяйственную функцию. Главные виды природопользования: </w:t>
      </w:r>
      <w:r w:rsidRPr="00774B01">
        <w:rPr>
          <w:rFonts w:ascii="Arial" w:hAnsi="Arial" w:cs="Arial"/>
          <w:b/>
        </w:rPr>
        <w:t>лесово</w:t>
      </w:r>
      <w:r w:rsidRPr="00774B01">
        <w:rPr>
          <w:rFonts w:ascii="Arial" w:hAnsi="Arial" w:cs="Arial"/>
          <w:b/>
        </w:rPr>
        <w:t>с</w:t>
      </w:r>
      <w:r w:rsidRPr="00774B01">
        <w:rPr>
          <w:rFonts w:ascii="Arial" w:hAnsi="Arial" w:cs="Arial"/>
          <w:b/>
        </w:rPr>
        <w:t>становление, рекреация.</w:t>
      </w:r>
    </w:p>
    <w:p w:rsidR="00F13B8F" w:rsidRPr="00774B01"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774B01">
        <w:rPr>
          <w:rFonts w:ascii="Arial" w:hAnsi="Arial" w:cs="Arial"/>
        </w:rPr>
        <w:t>Пойменно-речные и водно-болотные угодья, выполняющие важную функцию поддержания качества воздушной и водной среды, функцию сохранения ген</w:t>
      </w:r>
      <w:r w:rsidRPr="00774B01">
        <w:rPr>
          <w:rFonts w:ascii="Arial" w:hAnsi="Arial" w:cs="Arial"/>
        </w:rPr>
        <w:t>о</w:t>
      </w:r>
      <w:r w:rsidRPr="00774B01">
        <w:rPr>
          <w:rFonts w:ascii="Arial" w:hAnsi="Arial" w:cs="Arial"/>
        </w:rPr>
        <w:t xml:space="preserve">фонда экосистем в пределах лесостепной природной зоны и рекреационно-хозяйственную функцию. Главные виды природопользования: </w:t>
      </w:r>
      <w:r w:rsidRPr="00774B01">
        <w:rPr>
          <w:rFonts w:ascii="Arial" w:hAnsi="Arial" w:cs="Arial"/>
          <w:b/>
        </w:rPr>
        <w:t>охрана и восстановление деградированных территорий, ум</w:t>
      </w:r>
      <w:r w:rsidRPr="00774B01">
        <w:rPr>
          <w:rFonts w:ascii="Arial" w:hAnsi="Arial" w:cs="Arial"/>
          <w:b/>
        </w:rPr>
        <w:t>е</w:t>
      </w:r>
      <w:r w:rsidRPr="00774B01">
        <w:rPr>
          <w:rFonts w:ascii="Arial" w:hAnsi="Arial" w:cs="Arial"/>
          <w:b/>
        </w:rPr>
        <w:t>ренная рекреация.</w:t>
      </w:r>
    </w:p>
    <w:p w:rsidR="00F13B8F" w:rsidRPr="00774B01"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774B01">
        <w:rPr>
          <w:rFonts w:ascii="Arial" w:hAnsi="Arial" w:cs="Arial"/>
        </w:rPr>
        <w:t>Овражно-балочная сеть, выполняющая функцию поддержания качества воздушной среды, функцию сохранения генофонда лугово-степных экосистемы в пределах лесостепной природной зоны и рекреационно-хозяйственную функцию. Главные виды природопольз</w:t>
      </w:r>
      <w:r w:rsidRPr="00774B01">
        <w:rPr>
          <w:rFonts w:ascii="Arial" w:hAnsi="Arial" w:cs="Arial"/>
        </w:rPr>
        <w:t>о</w:t>
      </w:r>
      <w:r w:rsidRPr="00774B01">
        <w:rPr>
          <w:rFonts w:ascii="Arial" w:hAnsi="Arial" w:cs="Arial"/>
        </w:rPr>
        <w:t xml:space="preserve">вания: </w:t>
      </w:r>
      <w:r w:rsidRPr="00774B01">
        <w:rPr>
          <w:rFonts w:ascii="Arial" w:hAnsi="Arial" w:cs="Arial"/>
          <w:b/>
        </w:rPr>
        <w:t>лесовосстановление байрачных дубрав, умеренный выпас скота, выполнение работ противоэрозионного характера, рекреация.</w:t>
      </w:r>
    </w:p>
    <w:p w:rsidR="00F13B8F" w:rsidRPr="00774B01"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774B01">
        <w:rPr>
          <w:rFonts w:ascii="Arial" w:hAnsi="Arial" w:cs="Arial"/>
        </w:rPr>
        <w:t>Зона сельскохозяйственно-освоенной территории. Главные виды природопольз</w:t>
      </w:r>
      <w:r w:rsidRPr="00774B01">
        <w:rPr>
          <w:rFonts w:ascii="Arial" w:hAnsi="Arial" w:cs="Arial"/>
        </w:rPr>
        <w:t>о</w:t>
      </w:r>
      <w:r w:rsidRPr="00774B01">
        <w:rPr>
          <w:rFonts w:ascii="Arial" w:hAnsi="Arial" w:cs="Arial"/>
        </w:rPr>
        <w:t xml:space="preserve">вания – </w:t>
      </w:r>
      <w:r w:rsidRPr="00774B01">
        <w:rPr>
          <w:rFonts w:ascii="Arial" w:hAnsi="Arial" w:cs="Arial"/>
          <w:b/>
        </w:rPr>
        <w:t>рациональное сельскохозяйственное производство.</w:t>
      </w:r>
    </w:p>
    <w:p w:rsidR="00F13B8F" w:rsidRPr="00774B01"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774B01">
        <w:rPr>
          <w:rFonts w:ascii="Arial" w:hAnsi="Arial" w:cs="Arial"/>
        </w:rPr>
        <w:t>Зона населенных пунктов.</w:t>
      </w:r>
    </w:p>
    <w:p w:rsidR="00F13B8F" w:rsidRPr="00774B01"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774B01">
        <w:rPr>
          <w:rFonts w:ascii="Arial" w:hAnsi="Arial" w:cs="Arial"/>
        </w:rPr>
        <w:t>Зона территорий, включаемых в состав населенных пунктов и изымаемых из з</w:t>
      </w:r>
      <w:r w:rsidRPr="00774B01">
        <w:rPr>
          <w:rFonts w:ascii="Arial" w:hAnsi="Arial" w:cs="Arial"/>
        </w:rPr>
        <w:t>е</w:t>
      </w:r>
      <w:r w:rsidRPr="00774B01">
        <w:rPr>
          <w:rFonts w:ascii="Arial" w:hAnsi="Arial" w:cs="Arial"/>
        </w:rPr>
        <w:t xml:space="preserve">мель сельскохозяйственного назначения. </w:t>
      </w:r>
    </w:p>
    <w:p w:rsidR="00F13B8F" w:rsidRPr="00774B01" w:rsidRDefault="00F13B8F" w:rsidP="00F13B8F">
      <w:pPr>
        <w:spacing w:line="160" w:lineRule="exact"/>
        <w:jc w:val="center"/>
        <w:rPr>
          <w:rFonts w:ascii="Arial" w:hAnsi="Arial" w:cs="Arial"/>
        </w:rPr>
      </w:pPr>
    </w:p>
    <w:p w:rsidR="00F13B8F" w:rsidRPr="00774B01" w:rsidRDefault="00F13B8F" w:rsidP="00F13B8F">
      <w:pPr>
        <w:spacing w:line="340" w:lineRule="exact"/>
        <w:ind w:firstLine="709"/>
        <w:jc w:val="center"/>
        <w:rPr>
          <w:rFonts w:ascii="Arial" w:hAnsi="Arial" w:cs="Arial"/>
          <w:b/>
        </w:rPr>
      </w:pPr>
    </w:p>
    <w:p w:rsidR="00F13B8F" w:rsidRPr="00774B01" w:rsidRDefault="00F13B8F" w:rsidP="00F13B8F">
      <w:pPr>
        <w:spacing w:line="340" w:lineRule="exact"/>
        <w:ind w:firstLine="709"/>
        <w:jc w:val="center"/>
        <w:rPr>
          <w:rFonts w:ascii="Arial" w:hAnsi="Arial" w:cs="Arial"/>
          <w:b/>
        </w:rPr>
      </w:pPr>
      <w:r w:rsidRPr="00774B01">
        <w:rPr>
          <w:rFonts w:ascii="Arial" w:hAnsi="Arial" w:cs="Arial"/>
          <w:b/>
        </w:rPr>
        <w:br w:type="page"/>
      </w:r>
    </w:p>
    <w:p w:rsidR="00F13B8F" w:rsidRPr="00774B01" w:rsidRDefault="00F13B8F" w:rsidP="00F13B8F">
      <w:pPr>
        <w:spacing w:line="340" w:lineRule="exact"/>
        <w:ind w:firstLine="709"/>
        <w:jc w:val="center"/>
        <w:rPr>
          <w:rFonts w:ascii="Arial" w:hAnsi="Arial" w:cs="Arial"/>
          <w:b/>
        </w:rPr>
      </w:pPr>
    </w:p>
    <w:p w:rsidR="00F13B8F" w:rsidRPr="00774B01" w:rsidRDefault="00F13B8F" w:rsidP="00F13B8F">
      <w:pPr>
        <w:spacing w:line="340" w:lineRule="exact"/>
        <w:ind w:firstLine="709"/>
        <w:jc w:val="center"/>
        <w:rPr>
          <w:rFonts w:ascii="Arial" w:hAnsi="Arial" w:cs="Arial"/>
          <w:b/>
        </w:rPr>
      </w:pPr>
    </w:p>
    <w:p w:rsidR="00F13B8F" w:rsidRPr="00774B01" w:rsidRDefault="00F13B8F" w:rsidP="00F13B8F">
      <w:pPr>
        <w:spacing w:line="340" w:lineRule="exact"/>
        <w:ind w:firstLine="709"/>
        <w:jc w:val="center"/>
        <w:rPr>
          <w:rFonts w:ascii="Arial" w:hAnsi="Arial" w:cs="Arial"/>
          <w:b/>
        </w:rPr>
      </w:pPr>
      <w:r w:rsidRPr="00774B01">
        <w:rPr>
          <w:rFonts w:ascii="Arial" w:hAnsi="Arial" w:cs="Arial"/>
          <w:b/>
        </w:rPr>
        <w:t>Схема экологической оценки Клюквинского сельсовета</w:t>
      </w:r>
    </w:p>
    <w:p w:rsidR="00F13B8F" w:rsidRPr="00774B01" w:rsidRDefault="00F13B8F" w:rsidP="00F13B8F">
      <w:pPr>
        <w:spacing w:line="140" w:lineRule="exact"/>
        <w:jc w:val="center"/>
        <w:rPr>
          <w:rFonts w:ascii="Arial" w:hAnsi="Arial" w:cs="Arial"/>
          <w:b/>
        </w:rPr>
      </w:pPr>
    </w:p>
    <w:p w:rsidR="00F13B8F" w:rsidRPr="00774B01" w:rsidRDefault="00F13B8F" w:rsidP="00F13B8F">
      <w:pPr>
        <w:spacing w:line="340" w:lineRule="exact"/>
        <w:ind w:firstLine="709"/>
        <w:jc w:val="both"/>
        <w:rPr>
          <w:rFonts w:ascii="Arial" w:hAnsi="Arial" w:cs="Arial"/>
        </w:rPr>
      </w:pPr>
      <w:r w:rsidRPr="00774B01">
        <w:rPr>
          <w:rFonts w:ascii="Arial" w:hAnsi="Arial" w:cs="Arial"/>
        </w:rPr>
        <w:t>В пределах Клюквинского сельсовета выделяют два крупных ключевых участка (ядра) экологического каркаса. Это водно-болотные ландшафты в пойме р. Сейм и лесной массив, включающий и леса государственного лесного фонда. Важным эл</w:t>
      </w:r>
      <w:r w:rsidRPr="00774B01">
        <w:rPr>
          <w:rFonts w:ascii="Arial" w:hAnsi="Arial" w:cs="Arial"/>
        </w:rPr>
        <w:t>е</w:t>
      </w:r>
      <w:r w:rsidRPr="00774B01">
        <w:rPr>
          <w:rFonts w:ascii="Arial" w:hAnsi="Arial" w:cs="Arial"/>
        </w:rPr>
        <w:t>ментом каркаса является овражно-балочная сеть в центральной части территории. Здесь имеются естественные участки степной, лугово-степной и древесно-кустарниковой растительности. Они являются хранител</w:t>
      </w:r>
      <w:r w:rsidRPr="00774B01">
        <w:rPr>
          <w:rFonts w:ascii="Arial" w:hAnsi="Arial" w:cs="Arial"/>
        </w:rPr>
        <w:t>я</w:t>
      </w:r>
      <w:r w:rsidRPr="00774B01">
        <w:rPr>
          <w:rFonts w:ascii="Arial" w:hAnsi="Arial" w:cs="Arial"/>
        </w:rPr>
        <w:t>ми генофонда естественной флоры и фауны региона и выполняют функции природных коридоров, где проходят п</w:t>
      </w:r>
      <w:r w:rsidRPr="00774B01">
        <w:rPr>
          <w:rFonts w:ascii="Arial" w:hAnsi="Arial" w:cs="Arial"/>
        </w:rPr>
        <w:t>у</w:t>
      </w:r>
      <w:r w:rsidRPr="00774B01">
        <w:rPr>
          <w:rFonts w:ascii="Arial" w:hAnsi="Arial" w:cs="Arial"/>
        </w:rPr>
        <w:t>ти миграции животных. Важно, чтобы эти коридоры не  были изолированы сельхоз</w:t>
      </w:r>
      <w:r w:rsidRPr="00774B01">
        <w:rPr>
          <w:rFonts w:ascii="Arial" w:hAnsi="Arial" w:cs="Arial"/>
        </w:rPr>
        <w:t>у</w:t>
      </w:r>
      <w:r w:rsidRPr="00774B01">
        <w:rPr>
          <w:rFonts w:ascii="Arial" w:hAnsi="Arial" w:cs="Arial"/>
        </w:rPr>
        <w:t>годьями или зонами поселений, что, к сожалению, наблюдается на рассматр</w:t>
      </w:r>
      <w:r w:rsidRPr="00774B01">
        <w:rPr>
          <w:rFonts w:ascii="Arial" w:hAnsi="Arial" w:cs="Arial"/>
        </w:rPr>
        <w:t>и</w:t>
      </w:r>
      <w:r w:rsidRPr="00774B01">
        <w:rPr>
          <w:rFonts w:ascii="Arial" w:hAnsi="Arial" w:cs="Arial"/>
        </w:rPr>
        <w:t>ваемой территории. Необходимо проведение работ по восстановлению этих участков, если в них нарушено экологическое равновесие Восстановлению подлежат не только трад</w:t>
      </w:r>
      <w:r w:rsidRPr="00774B01">
        <w:rPr>
          <w:rFonts w:ascii="Arial" w:hAnsi="Arial" w:cs="Arial"/>
        </w:rPr>
        <w:t>и</w:t>
      </w:r>
      <w:r w:rsidRPr="00774B01">
        <w:rPr>
          <w:rFonts w:ascii="Arial" w:hAnsi="Arial" w:cs="Arial"/>
        </w:rPr>
        <w:t>ционно используемые участки (леса, пастбища), но и болота, луга, древесно-кустарниковые поросли. Без них, экологический каркас свою функцию выполнять не сможет.</w:t>
      </w:r>
    </w:p>
    <w:p w:rsidR="00F13B8F" w:rsidRPr="00774B01" w:rsidRDefault="00F13B8F" w:rsidP="00F13B8F">
      <w:pPr>
        <w:spacing w:line="340" w:lineRule="exact"/>
        <w:ind w:firstLine="709"/>
        <w:jc w:val="both"/>
        <w:rPr>
          <w:rFonts w:ascii="Arial" w:hAnsi="Arial" w:cs="Arial"/>
        </w:rPr>
      </w:pPr>
      <w:r w:rsidRPr="00774B01">
        <w:rPr>
          <w:rFonts w:ascii="Arial" w:hAnsi="Arial" w:cs="Arial"/>
        </w:rPr>
        <w:br w:type="page"/>
      </w:r>
    </w:p>
    <w:p w:rsidR="00F13B8F" w:rsidRPr="00774B01" w:rsidRDefault="00F13B8F" w:rsidP="00F13B8F">
      <w:pPr>
        <w:spacing w:line="340" w:lineRule="exact"/>
        <w:ind w:firstLine="709"/>
        <w:jc w:val="both"/>
        <w:rPr>
          <w:rFonts w:ascii="Arial" w:hAnsi="Arial" w:cs="Arial"/>
          <w:u w:val="single"/>
        </w:rPr>
      </w:pPr>
    </w:p>
    <w:p w:rsidR="00F13B8F" w:rsidRPr="00774B01" w:rsidRDefault="00F13B8F" w:rsidP="00F13B8F">
      <w:pPr>
        <w:spacing w:line="120" w:lineRule="exact"/>
        <w:jc w:val="center"/>
        <w:rPr>
          <w:rFonts w:ascii="Arial" w:hAnsi="Arial" w:cs="Arial"/>
        </w:rPr>
      </w:pPr>
    </w:p>
    <w:p w:rsidR="00F13B8F" w:rsidRPr="00774B01" w:rsidRDefault="00F13B8F" w:rsidP="00F13B8F">
      <w:pPr>
        <w:rPr>
          <w:rFonts w:ascii="Arial" w:hAnsi="Arial" w:cs="Arial"/>
          <w:b/>
          <w:bCs/>
          <w:color w:val="000000"/>
        </w:rPr>
      </w:pPr>
      <w:r>
        <w:rPr>
          <w:rFonts w:ascii="Arial" w:hAnsi="Arial" w:cs="Arial"/>
          <w:noProof/>
        </w:rPr>
        <w:drawing>
          <wp:anchor distT="0" distB="0" distL="114300" distR="114300" simplePos="0" relativeHeight="251660288" behindDoc="1" locked="0" layoutInCell="1" allowOverlap="0">
            <wp:simplePos x="0" y="0"/>
            <wp:positionH relativeFrom="column">
              <wp:posOffset>92075</wp:posOffset>
            </wp:positionH>
            <wp:positionV relativeFrom="paragraph">
              <wp:posOffset>340995</wp:posOffset>
            </wp:positionV>
            <wp:extent cx="6261735" cy="5039995"/>
            <wp:effectExtent l="19050" t="0" r="5715" b="0"/>
            <wp:wrapNone/>
            <wp:docPr id="2" name="Рисунок 2" descr="Схема_экологической оц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_экологической оценки"/>
                    <pic:cNvPicPr>
                      <a:picLocks noChangeAspect="1" noChangeArrowheads="1"/>
                    </pic:cNvPicPr>
                  </pic:nvPicPr>
                  <pic:blipFill>
                    <a:blip r:embed="rId18" cstate="print"/>
                    <a:srcRect/>
                    <a:stretch>
                      <a:fillRect/>
                    </a:stretch>
                  </pic:blipFill>
                  <pic:spPr bwMode="auto">
                    <a:xfrm>
                      <a:off x="0" y="0"/>
                      <a:ext cx="6261735" cy="5039995"/>
                    </a:xfrm>
                    <a:prstGeom prst="rect">
                      <a:avLst/>
                    </a:prstGeom>
                    <a:noFill/>
                    <a:ln w="9525">
                      <a:noFill/>
                      <a:miter lim="800000"/>
                      <a:headEnd/>
                      <a:tailEnd/>
                    </a:ln>
                  </pic:spPr>
                </pic:pic>
              </a:graphicData>
            </a:graphic>
          </wp:anchor>
        </w:drawing>
      </w:r>
      <w:r w:rsidRPr="00774B01">
        <w:rPr>
          <w:rFonts w:ascii="Arial" w:hAnsi="Arial" w:cs="Arial"/>
          <w:b/>
          <w:bCs/>
          <w:color w:val="000000"/>
        </w:rPr>
        <w:br w:type="page"/>
      </w:r>
    </w:p>
    <w:p w:rsidR="00F13B8F" w:rsidRPr="00774B01" w:rsidRDefault="00F13B8F" w:rsidP="00F13B8F">
      <w:pPr>
        <w:spacing w:line="80" w:lineRule="exact"/>
        <w:jc w:val="center"/>
        <w:rPr>
          <w:rFonts w:ascii="Arial" w:hAnsi="Arial" w:cs="Arial"/>
          <w:b/>
          <w:bCs/>
          <w:color w:val="000000"/>
        </w:rPr>
      </w:pPr>
    </w:p>
    <w:p w:rsidR="00F13B8F" w:rsidRPr="00774B01" w:rsidRDefault="00F13B8F" w:rsidP="00F13B8F">
      <w:pPr>
        <w:shd w:val="clear" w:color="auto" w:fill="E9E6D7"/>
        <w:jc w:val="center"/>
        <w:rPr>
          <w:rFonts w:ascii="Arial" w:hAnsi="Arial" w:cs="Arial"/>
          <w:b/>
          <w:bCs/>
          <w:color w:val="000000"/>
        </w:rPr>
      </w:pPr>
      <w:r w:rsidRPr="00774B01">
        <w:rPr>
          <w:rFonts w:ascii="Arial" w:hAnsi="Arial" w:cs="Arial"/>
          <w:b/>
          <w:bCs/>
          <w:color w:val="000000"/>
        </w:rPr>
        <w:t xml:space="preserve">7.  ЗАКЛЮЧЕНИЕ  </w:t>
      </w:r>
    </w:p>
    <w:p w:rsidR="00F13B8F" w:rsidRPr="00774B01" w:rsidRDefault="00F13B8F" w:rsidP="00F13B8F">
      <w:pPr>
        <w:jc w:val="center"/>
        <w:rPr>
          <w:rFonts w:ascii="Arial" w:hAnsi="Arial" w:cs="Arial"/>
          <w:b/>
          <w:bCs/>
          <w:color w:val="000000"/>
        </w:rPr>
      </w:pPr>
    </w:p>
    <w:p w:rsidR="00F13B8F" w:rsidRPr="00774B01" w:rsidRDefault="00F13B8F" w:rsidP="00F13B8F">
      <w:pPr>
        <w:autoSpaceDE w:val="0"/>
        <w:spacing w:line="340" w:lineRule="exact"/>
        <w:ind w:firstLine="709"/>
        <w:jc w:val="both"/>
        <w:rPr>
          <w:rFonts w:ascii="Arial" w:hAnsi="Arial" w:cs="Arial"/>
        </w:rPr>
      </w:pPr>
      <w:r w:rsidRPr="00774B01">
        <w:rPr>
          <w:rFonts w:ascii="Arial" w:hAnsi="Arial" w:cs="Arial"/>
        </w:rPr>
        <w:t>Разработка генерального плана Клюквинского сельсовета как основного градостроительного документа муниципального образования предполагает и соответс</w:t>
      </w:r>
      <w:r w:rsidRPr="00774B01">
        <w:rPr>
          <w:rFonts w:ascii="Arial" w:hAnsi="Arial" w:cs="Arial"/>
        </w:rPr>
        <w:t>т</w:t>
      </w:r>
      <w:r w:rsidRPr="00774B01">
        <w:rPr>
          <w:rFonts w:ascii="Arial" w:hAnsi="Arial" w:cs="Arial"/>
        </w:rPr>
        <w:t>вующие механизмы его реализации.</w:t>
      </w:r>
    </w:p>
    <w:p w:rsidR="00F13B8F" w:rsidRPr="00774B01" w:rsidRDefault="00F13B8F" w:rsidP="00F13B8F">
      <w:pPr>
        <w:autoSpaceDE w:val="0"/>
        <w:spacing w:line="340" w:lineRule="exact"/>
        <w:ind w:firstLine="709"/>
        <w:jc w:val="both"/>
        <w:rPr>
          <w:rFonts w:ascii="Arial" w:hAnsi="Arial" w:cs="Arial"/>
        </w:rPr>
      </w:pPr>
      <w:r w:rsidRPr="00774B01">
        <w:rPr>
          <w:rFonts w:ascii="Arial" w:hAnsi="Arial" w:cs="Arial"/>
        </w:rPr>
        <w:t>Реализация генерального плана предусматривает использование установле</w:t>
      </w:r>
      <w:r w:rsidRPr="00774B01">
        <w:rPr>
          <w:rFonts w:ascii="Arial" w:hAnsi="Arial" w:cs="Arial"/>
        </w:rPr>
        <w:t>н</w:t>
      </w:r>
      <w:r w:rsidRPr="00774B01">
        <w:rPr>
          <w:rFonts w:ascii="Arial" w:hAnsi="Arial" w:cs="Arial"/>
        </w:rPr>
        <w:t>ных законодательством средств и методов административного воздействия: нормативно-правового рег</w:t>
      </w:r>
      <w:r w:rsidRPr="00774B01">
        <w:rPr>
          <w:rFonts w:ascii="Arial" w:hAnsi="Arial" w:cs="Arial"/>
        </w:rPr>
        <w:t>у</w:t>
      </w:r>
      <w:r w:rsidRPr="00774B01">
        <w:rPr>
          <w:rFonts w:ascii="Arial" w:hAnsi="Arial" w:cs="Arial"/>
        </w:rPr>
        <w:t>лирования, административных мер, прямых и косвенных методов бюджетной поддержки, м</w:t>
      </w:r>
      <w:r w:rsidRPr="00774B01">
        <w:rPr>
          <w:rFonts w:ascii="Arial" w:hAnsi="Arial" w:cs="Arial"/>
        </w:rPr>
        <w:t>е</w:t>
      </w:r>
      <w:r w:rsidRPr="00774B01">
        <w:rPr>
          <w:rFonts w:ascii="Arial" w:hAnsi="Arial" w:cs="Arial"/>
        </w:rPr>
        <w:t>ханизмов организационной, правовой и информационной поддержки. Система механизмов, регламентирующих и обеспечивающих в т.ч. реал</w:t>
      </w:r>
      <w:r w:rsidRPr="00774B01">
        <w:rPr>
          <w:rFonts w:ascii="Arial" w:hAnsi="Arial" w:cs="Arial"/>
        </w:rPr>
        <w:t>и</w:t>
      </w:r>
      <w:r w:rsidRPr="00774B01">
        <w:rPr>
          <w:rFonts w:ascii="Arial" w:hAnsi="Arial" w:cs="Arial"/>
        </w:rPr>
        <w:t>зацию генерального плана включает механизмы как регионального, так и муниципал</w:t>
      </w:r>
      <w:r w:rsidRPr="00774B01">
        <w:rPr>
          <w:rFonts w:ascii="Arial" w:hAnsi="Arial" w:cs="Arial"/>
        </w:rPr>
        <w:t>ь</w:t>
      </w:r>
      <w:r w:rsidRPr="00774B01">
        <w:rPr>
          <w:rFonts w:ascii="Arial" w:hAnsi="Arial" w:cs="Arial"/>
        </w:rPr>
        <w:t>ного уровней.</w:t>
      </w:r>
    </w:p>
    <w:p w:rsidR="00F13B8F" w:rsidRPr="00774B01" w:rsidRDefault="00F13B8F" w:rsidP="00F13B8F">
      <w:pPr>
        <w:autoSpaceDE w:val="0"/>
        <w:spacing w:line="340" w:lineRule="exact"/>
        <w:ind w:firstLine="709"/>
        <w:jc w:val="both"/>
        <w:rPr>
          <w:rFonts w:ascii="Arial" w:hAnsi="Arial" w:cs="Arial"/>
        </w:rPr>
      </w:pPr>
      <w:r w:rsidRPr="00774B01">
        <w:rPr>
          <w:rFonts w:ascii="Arial" w:hAnsi="Arial" w:cs="Arial"/>
        </w:rPr>
        <w:t>Для реализации проектных предложений генерального плана, согласно законодательс</w:t>
      </w:r>
      <w:r w:rsidRPr="00774B01">
        <w:rPr>
          <w:rFonts w:ascii="Arial" w:hAnsi="Arial" w:cs="Arial"/>
        </w:rPr>
        <w:t>т</w:t>
      </w:r>
      <w:r w:rsidRPr="00774B01">
        <w:rPr>
          <w:rFonts w:ascii="Arial" w:hAnsi="Arial" w:cs="Arial"/>
        </w:rPr>
        <w:t xml:space="preserve">ву, в трехмесячный срок после его утверждения должен быть разработан и утвержден план реализации генерального плана Клюквинского сельсовета. </w:t>
      </w:r>
    </w:p>
    <w:p w:rsidR="00F13B8F" w:rsidRPr="00774B01" w:rsidRDefault="00F13B8F" w:rsidP="00F13B8F">
      <w:pPr>
        <w:autoSpaceDE w:val="0"/>
        <w:spacing w:line="340" w:lineRule="exact"/>
        <w:ind w:firstLine="709"/>
        <w:jc w:val="both"/>
        <w:rPr>
          <w:rFonts w:ascii="Arial" w:hAnsi="Arial" w:cs="Arial"/>
        </w:rPr>
      </w:pPr>
      <w:r w:rsidRPr="00774B01">
        <w:rPr>
          <w:rFonts w:ascii="Arial" w:hAnsi="Arial" w:cs="Arial"/>
        </w:rPr>
        <w:t>В этом плане должны содержаться:</w:t>
      </w:r>
    </w:p>
    <w:p w:rsidR="00F13B8F" w:rsidRPr="00774B01" w:rsidRDefault="00F13B8F" w:rsidP="00F13B8F">
      <w:pPr>
        <w:autoSpaceDE w:val="0"/>
        <w:spacing w:line="340" w:lineRule="exact"/>
        <w:ind w:firstLine="709"/>
        <w:jc w:val="both"/>
        <w:rPr>
          <w:rFonts w:ascii="Arial" w:hAnsi="Arial" w:cs="Arial"/>
        </w:rPr>
      </w:pPr>
      <w:r w:rsidRPr="00774B01">
        <w:rPr>
          <w:rFonts w:ascii="Arial" w:hAnsi="Arial" w:cs="Arial"/>
        </w:rPr>
        <w:t xml:space="preserve">1) решение о подготовке проекта правил землепользования и застройки; </w:t>
      </w:r>
    </w:p>
    <w:p w:rsidR="00F13B8F" w:rsidRPr="00774B01" w:rsidRDefault="00F13B8F" w:rsidP="00F13B8F">
      <w:pPr>
        <w:autoSpaceDE w:val="0"/>
        <w:spacing w:line="340" w:lineRule="exact"/>
        <w:ind w:firstLine="709"/>
        <w:jc w:val="both"/>
        <w:rPr>
          <w:rFonts w:ascii="Arial" w:hAnsi="Arial" w:cs="Arial"/>
        </w:rPr>
      </w:pPr>
      <w:r w:rsidRPr="00774B01">
        <w:rPr>
          <w:rFonts w:ascii="Arial" w:hAnsi="Arial" w:cs="Arial"/>
        </w:rPr>
        <w:t>2) 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w:t>
      </w:r>
      <w:r w:rsidRPr="00774B01">
        <w:rPr>
          <w:rFonts w:ascii="Arial" w:hAnsi="Arial" w:cs="Arial"/>
        </w:rPr>
        <w:t>к</w:t>
      </w:r>
      <w:r w:rsidRPr="00774B01">
        <w:rPr>
          <w:rFonts w:ascii="Arial" w:hAnsi="Arial" w:cs="Arial"/>
        </w:rPr>
        <w:t>тов;</w:t>
      </w:r>
    </w:p>
    <w:p w:rsidR="00F13B8F" w:rsidRPr="00774B01" w:rsidRDefault="00F13B8F" w:rsidP="00F13B8F">
      <w:pPr>
        <w:autoSpaceDE w:val="0"/>
        <w:spacing w:line="340" w:lineRule="exact"/>
        <w:ind w:firstLine="709"/>
        <w:jc w:val="both"/>
        <w:rPr>
          <w:rFonts w:ascii="Arial" w:hAnsi="Arial" w:cs="Arial"/>
        </w:rPr>
      </w:pPr>
      <w:r w:rsidRPr="00774B01">
        <w:rPr>
          <w:rFonts w:ascii="Arial" w:hAnsi="Arial" w:cs="Arial"/>
        </w:rPr>
        <w:t>3) сроки подготовки проектной документации и сроки строительства объектов кап</w:t>
      </w:r>
      <w:r w:rsidRPr="00774B01">
        <w:rPr>
          <w:rFonts w:ascii="Arial" w:hAnsi="Arial" w:cs="Arial"/>
        </w:rPr>
        <w:t>и</w:t>
      </w:r>
      <w:r w:rsidRPr="00774B01">
        <w:rPr>
          <w:rFonts w:ascii="Arial" w:hAnsi="Arial" w:cs="Arial"/>
        </w:rPr>
        <w:t>тального строительства местного значения;</w:t>
      </w:r>
    </w:p>
    <w:p w:rsidR="00F13B8F" w:rsidRPr="00774B01" w:rsidRDefault="00F13B8F" w:rsidP="00F13B8F">
      <w:pPr>
        <w:autoSpaceDE w:val="0"/>
        <w:spacing w:line="340" w:lineRule="exact"/>
        <w:ind w:firstLine="709"/>
        <w:jc w:val="both"/>
        <w:rPr>
          <w:rFonts w:ascii="Arial" w:hAnsi="Arial" w:cs="Arial"/>
        </w:rPr>
      </w:pPr>
      <w:r w:rsidRPr="00774B01">
        <w:rPr>
          <w:rFonts w:ascii="Arial" w:hAnsi="Arial" w:cs="Arial"/>
        </w:rPr>
        <w:t>4) финансово-экономическое обоснование реализации генерального плана.</w:t>
      </w:r>
    </w:p>
    <w:p w:rsidR="00F13B8F" w:rsidRPr="00774B01" w:rsidRDefault="00F13B8F" w:rsidP="00F13B8F">
      <w:pPr>
        <w:autoSpaceDE w:val="0"/>
        <w:spacing w:line="180" w:lineRule="exact"/>
        <w:ind w:firstLine="709"/>
        <w:jc w:val="both"/>
        <w:rPr>
          <w:rFonts w:ascii="Arial" w:hAnsi="Arial" w:cs="Arial"/>
        </w:rPr>
      </w:pPr>
    </w:p>
    <w:p w:rsidR="00F13B8F" w:rsidRPr="00774B01" w:rsidRDefault="00F13B8F" w:rsidP="00F13B8F">
      <w:pPr>
        <w:autoSpaceDE w:val="0"/>
        <w:spacing w:line="340" w:lineRule="exact"/>
        <w:ind w:firstLine="709"/>
        <w:jc w:val="both"/>
        <w:rPr>
          <w:rFonts w:ascii="Arial" w:hAnsi="Arial" w:cs="Arial"/>
        </w:rPr>
      </w:pPr>
      <w:r w:rsidRPr="00774B01">
        <w:rPr>
          <w:rFonts w:ascii="Arial" w:hAnsi="Arial" w:cs="Arial"/>
        </w:rPr>
        <w:t>Также в проект генерального плана Клюквинского сельсовета,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Курской области), принятием и изменением стратегических документов социально-экономического разв</w:t>
      </w:r>
      <w:r w:rsidRPr="00774B01">
        <w:rPr>
          <w:rFonts w:ascii="Arial" w:hAnsi="Arial" w:cs="Arial"/>
        </w:rPr>
        <w:t>и</w:t>
      </w:r>
      <w:r w:rsidRPr="00774B01">
        <w:rPr>
          <w:rFonts w:ascii="Arial" w:hAnsi="Arial" w:cs="Arial"/>
        </w:rPr>
        <w:t xml:space="preserve">тия  и пр. </w:t>
      </w:r>
    </w:p>
    <w:p w:rsidR="00F13B8F" w:rsidRPr="00774B01" w:rsidRDefault="00F13B8F" w:rsidP="00F13B8F">
      <w:pPr>
        <w:autoSpaceDE w:val="0"/>
        <w:spacing w:line="340" w:lineRule="exact"/>
        <w:ind w:firstLine="709"/>
        <w:jc w:val="both"/>
        <w:rPr>
          <w:rFonts w:ascii="Arial" w:hAnsi="Arial" w:cs="Arial"/>
        </w:rPr>
      </w:pPr>
      <w:r w:rsidRPr="00774B01">
        <w:rPr>
          <w:rFonts w:ascii="Arial" w:hAnsi="Arial" w:cs="Arial"/>
        </w:rPr>
        <w:t>Порядок внесения изменений в генеральный план Клюквинского сельсовета установлен Градостроительным кодексом РФ и Градостроительным кодексом РФ Курской области. Соответственно, после утверждения внесенных изменений в проект г</w:t>
      </w:r>
      <w:r w:rsidRPr="00774B01">
        <w:rPr>
          <w:rFonts w:ascii="Arial" w:hAnsi="Arial" w:cs="Arial"/>
        </w:rPr>
        <w:t>е</w:t>
      </w:r>
      <w:r w:rsidRPr="00774B01">
        <w:rPr>
          <w:rFonts w:ascii="Arial" w:hAnsi="Arial" w:cs="Arial"/>
        </w:rPr>
        <w:t xml:space="preserve">нерального плана сельского поселения, должны быть внесены и изменения в План реализации генерального плана </w:t>
      </w:r>
    </w:p>
    <w:p w:rsidR="00F13B8F" w:rsidRPr="00774B01" w:rsidRDefault="00F13B8F" w:rsidP="00F13B8F">
      <w:pPr>
        <w:autoSpaceDE w:val="0"/>
        <w:spacing w:line="340" w:lineRule="exact"/>
        <w:ind w:firstLine="709"/>
        <w:jc w:val="both"/>
        <w:rPr>
          <w:rFonts w:ascii="Arial" w:hAnsi="Arial" w:cs="Arial"/>
        </w:rPr>
      </w:pPr>
    </w:p>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Pr="008D15E2" w:rsidRDefault="00F13B8F" w:rsidP="00F13B8F">
      <w:pPr>
        <w:rPr>
          <w:rFonts w:ascii="Arial" w:hAnsi="Arial" w:cs="Arial"/>
        </w:rPr>
      </w:pPr>
    </w:p>
    <w:p w:rsidR="00F13B8F" w:rsidRPr="008D15E2" w:rsidRDefault="00F13B8F" w:rsidP="00F13B8F">
      <w:pPr>
        <w:overflowPunct w:val="0"/>
        <w:autoSpaceDE w:val="0"/>
        <w:autoSpaceDN w:val="0"/>
        <w:adjustRightInd w:val="0"/>
        <w:spacing w:line="360" w:lineRule="auto"/>
        <w:jc w:val="center"/>
        <w:rPr>
          <w:rFonts w:ascii="Arial" w:hAnsi="Arial" w:cs="Arial"/>
          <w:b/>
          <w:bCs/>
          <w:caps/>
          <w:imprint/>
          <w:color w:val="948A54"/>
        </w:rPr>
      </w:pPr>
      <w:r w:rsidRPr="008D15E2">
        <w:rPr>
          <w:rFonts w:ascii="Arial" w:hAnsi="Arial" w:cs="Arial"/>
          <w:b/>
          <w:caps/>
          <w:imprint/>
          <w:color w:val="948A54"/>
        </w:rPr>
        <w:lastRenderedPageBreak/>
        <w:t>генеральный  план</w:t>
      </w:r>
    </w:p>
    <w:p w:rsidR="00F13B8F" w:rsidRPr="008D15E2" w:rsidRDefault="00F13B8F" w:rsidP="00F13B8F">
      <w:pPr>
        <w:overflowPunct w:val="0"/>
        <w:autoSpaceDE w:val="0"/>
        <w:autoSpaceDN w:val="0"/>
        <w:adjustRightInd w:val="0"/>
        <w:spacing w:line="360" w:lineRule="auto"/>
        <w:jc w:val="center"/>
        <w:rPr>
          <w:rFonts w:ascii="Arial" w:hAnsi="Arial" w:cs="Arial"/>
          <w:b/>
          <w:bCs/>
          <w:caps/>
          <w:color w:val="948A54"/>
        </w:rPr>
      </w:pPr>
      <w:r w:rsidRPr="008D15E2">
        <w:rPr>
          <w:rFonts w:ascii="Arial" w:hAnsi="Arial" w:cs="Arial"/>
          <w:b/>
          <w:imprint/>
          <w:color w:val="948A54"/>
        </w:rPr>
        <w:t xml:space="preserve">МУНИЦИПАЛЬНОГО  ОБРАЗОВАНИЯ </w:t>
      </w:r>
      <w:r w:rsidRPr="008D15E2">
        <w:rPr>
          <w:rFonts w:ascii="Arial" w:hAnsi="Arial" w:cs="Arial"/>
          <w:b/>
          <w:imprint/>
          <w:color w:val="948A54"/>
        </w:rPr>
        <w:br/>
        <w:t>КЛЮКВИНСКИЙ  СЕЛЬСОВЕТ  КУРСКОГО  РАЙОНА КУ</w:t>
      </w:r>
      <w:r w:rsidRPr="008D15E2">
        <w:rPr>
          <w:rFonts w:ascii="Arial" w:hAnsi="Arial" w:cs="Arial"/>
          <w:b/>
          <w:imprint/>
          <w:color w:val="948A54"/>
        </w:rPr>
        <w:t>Р</w:t>
      </w:r>
      <w:r w:rsidRPr="008D15E2">
        <w:rPr>
          <w:rFonts w:ascii="Arial" w:hAnsi="Arial" w:cs="Arial"/>
          <w:b/>
          <w:imprint/>
          <w:color w:val="948A54"/>
        </w:rPr>
        <w:t>СКОЙ  ОБЛАСТИ</w:t>
      </w:r>
    </w:p>
    <w:p w:rsidR="00F13B8F" w:rsidRPr="008D15E2" w:rsidRDefault="00F13B8F" w:rsidP="00F13B8F">
      <w:pPr>
        <w:jc w:val="center"/>
        <w:rPr>
          <w:rFonts w:ascii="Arial" w:hAnsi="Arial" w:cs="Arial"/>
        </w:rPr>
      </w:pPr>
    </w:p>
    <w:p w:rsidR="00F13B8F" w:rsidRPr="008D15E2" w:rsidRDefault="00F13B8F" w:rsidP="00F13B8F">
      <w:pPr>
        <w:jc w:val="center"/>
        <w:outlineLvl w:val="0"/>
        <w:rPr>
          <w:rFonts w:ascii="Arial" w:hAnsi="Arial" w:cs="Arial"/>
          <w:bCs/>
        </w:rPr>
      </w:pPr>
      <w:r w:rsidRPr="008D15E2">
        <w:rPr>
          <w:rFonts w:ascii="Arial" w:hAnsi="Arial" w:cs="Arial"/>
          <w:bCs/>
        </w:rPr>
        <w:t xml:space="preserve">Том </w:t>
      </w:r>
      <w:r w:rsidRPr="008D15E2">
        <w:rPr>
          <w:rFonts w:ascii="Arial" w:hAnsi="Arial" w:cs="Arial"/>
          <w:bCs/>
          <w:lang w:val="en-US"/>
        </w:rPr>
        <w:t>II</w:t>
      </w:r>
    </w:p>
    <w:p w:rsidR="00F13B8F" w:rsidRPr="008D15E2" w:rsidRDefault="00F13B8F" w:rsidP="00F13B8F">
      <w:pPr>
        <w:pStyle w:val="a8"/>
        <w:spacing w:after="0" w:line="500" w:lineRule="exact"/>
        <w:jc w:val="center"/>
        <w:rPr>
          <w:rFonts w:ascii="Arial" w:hAnsi="Arial" w:cs="Arial"/>
        </w:rPr>
      </w:pPr>
    </w:p>
    <w:p w:rsidR="00F13B8F" w:rsidRPr="008D15E2" w:rsidRDefault="00F13B8F" w:rsidP="00F13B8F">
      <w:pPr>
        <w:pStyle w:val="a8"/>
        <w:spacing w:after="0"/>
        <w:jc w:val="center"/>
        <w:rPr>
          <w:rFonts w:ascii="Arial" w:hAnsi="Arial" w:cs="Arial"/>
        </w:rPr>
      </w:pPr>
      <w:r w:rsidRPr="008D15E2">
        <w:rPr>
          <w:rFonts w:ascii="Arial" w:hAnsi="Arial" w:cs="Arial"/>
          <w:b/>
          <w:caps/>
        </w:rPr>
        <w:t>МАТЕРИАЛЫ  ПО  ОБОСНОВАНИЮ  ПРОЕКТА  ГЕНЕРАЛЬНОГО  ПЛАНА</w:t>
      </w:r>
    </w:p>
    <w:p w:rsidR="00F13B8F" w:rsidRPr="008D15E2" w:rsidRDefault="00F13B8F" w:rsidP="00F13B8F">
      <w:pPr>
        <w:jc w:val="center"/>
        <w:rPr>
          <w:rFonts w:ascii="Arial" w:hAnsi="Arial" w:cs="Arial"/>
          <w:bCs/>
        </w:rPr>
      </w:pPr>
    </w:p>
    <w:p w:rsidR="00F13B8F" w:rsidRPr="008D15E2" w:rsidRDefault="00F13B8F" w:rsidP="00F13B8F">
      <w:pPr>
        <w:keepNext/>
        <w:keepLines/>
        <w:ind w:firstLine="34"/>
        <w:contextualSpacing/>
        <w:jc w:val="center"/>
        <w:rPr>
          <w:rFonts w:ascii="Arial" w:hAnsi="Arial" w:cs="Arial"/>
        </w:rPr>
      </w:pPr>
      <w:r w:rsidRPr="008D15E2">
        <w:rPr>
          <w:rFonts w:ascii="Arial" w:hAnsi="Arial" w:cs="Arial"/>
        </w:rPr>
        <w:t>(с изменениями, внесенными Р</w:t>
      </w:r>
      <w:hyperlink r:id="rId19" w:history="1">
        <w:r w:rsidRPr="008D15E2">
          <w:rPr>
            <w:rFonts w:ascii="Arial" w:hAnsi="Arial" w:cs="Arial"/>
          </w:rPr>
          <w:t>ешением</w:t>
        </w:r>
      </w:hyperlink>
      <w:r w:rsidRPr="008D15E2">
        <w:rPr>
          <w:rFonts w:ascii="Arial" w:hAnsi="Arial" w:cs="Arial"/>
        </w:rPr>
        <w:t xml:space="preserve"> Собрания депутатов </w:t>
      </w:r>
    </w:p>
    <w:p w:rsidR="00F13B8F" w:rsidRPr="008D15E2" w:rsidRDefault="00F13B8F" w:rsidP="00F13B8F">
      <w:pPr>
        <w:keepNext/>
        <w:keepLines/>
        <w:ind w:firstLine="34"/>
        <w:contextualSpacing/>
        <w:jc w:val="center"/>
        <w:rPr>
          <w:rFonts w:ascii="Arial" w:hAnsi="Arial" w:cs="Arial"/>
        </w:rPr>
      </w:pPr>
      <w:r w:rsidRPr="008D15E2">
        <w:rPr>
          <w:rFonts w:ascii="Arial" w:hAnsi="Arial" w:cs="Arial"/>
        </w:rPr>
        <w:t>Клюквинского сельсовета Курского района Курской области</w:t>
      </w:r>
    </w:p>
    <w:p w:rsidR="00F13B8F" w:rsidRPr="008D15E2" w:rsidRDefault="00F13B8F" w:rsidP="00F13B8F">
      <w:pPr>
        <w:widowControl w:val="0"/>
        <w:autoSpaceDE w:val="0"/>
        <w:autoSpaceDN w:val="0"/>
        <w:adjustRightInd w:val="0"/>
        <w:contextualSpacing/>
        <w:jc w:val="center"/>
        <w:rPr>
          <w:rFonts w:ascii="Arial" w:hAnsi="Arial" w:cs="Arial"/>
        </w:rPr>
      </w:pPr>
      <w:r w:rsidRPr="008D15E2">
        <w:rPr>
          <w:rFonts w:ascii="Arial" w:hAnsi="Arial" w:cs="Arial"/>
        </w:rPr>
        <w:t>от « 20 » декабря 2016 г. № 200-5-9р )</w:t>
      </w:r>
    </w:p>
    <w:p w:rsidR="00F13B8F" w:rsidRPr="008D15E2" w:rsidRDefault="00F13B8F" w:rsidP="00F13B8F">
      <w:pPr>
        <w:jc w:val="center"/>
        <w:rPr>
          <w:rFonts w:ascii="Arial" w:hAnsi="Arial" w:cs="Arial"/>
          <w:bCs/>
        </w:rPr>
      </w:pPr>
    </w:p>
    <w:p w:rsidR="00F13B8F" w:rsidRPr="008D15E2" w:rsidRDefault="00F13B8F" w:rsidP="00F13B8F">
      <w:pPr>
        <w:keepNext/>
        <w:keepLines/>
        <w:ind w:firstLine="34"/>
        <w:contextualSpacing/>
        <w:jc w:val="center"/>
        <w:rPr>
          <w:rFonts w:ascii="Arial" w:hAnsi="Arial" w:cs="Arial"/>
        </w:rPr>
      </w:pPr>
      <w:r w:rsidRPr="008D15E2">
        <w:rPr>
          <w:rFonts w:ascii="Arial" w:hAnsi="Arial" w:cs="Arial"/>
        </w:rPr>
        <w:t>(с изменениями, внесенными Р</w:t>
      </w:r>
      <w:hyperlink r:id="rId20" w:history="1">
        <w:r w:rsidRPr="008D15E2">
          <w:rPr>
            <w:rFonts w:ascii="Arial" w:hAnsi="Arial" w:cs="Arial"/>
          </w:rPr>
          <w:t>ешением</w:t>
        </w:r>
      </w:hyperlink>
      <w:r w:rsidRPr="008D15E2">
        <w:rPr>
          <w:rFonts w:ascii="Arial" w:hAnsi="Arial" w:cs="Arial"/>
        </w:rPr>
        <w:t xml:space="preserve"> Собрания депутатов </w:t>
      </w:r>
    </w:p>
    <w:p w:rsidR="00F13B8F" w:rsidRPr="008D15E2" w:rsidRDefault="00F13B8F" w:rsidP="00F13B8F">
      <w:pPr>
        <w:keepNext/>
        <w:keepLines/>
        <w:ind w:firstLine="34"/>
        <w:contextualSpacing/>
        <w:jc w:val="center"/>
        <w:rPr>
          <w:rFonts w:ascii="Arial" w:hAnsi="Arial" w:cs="Arial"/>
        </w:rPr>
      </w:pPr>
      <w:r w:rsidRPr="008D15E2">
        <w:rPr>
          <w:rFonts w:ascii="Arial" w:hAnsi="Arial" w:cs="Arial"/>
        </w:rPr>
        <w:t>Клюквинского сельсовета Курского района Курской области</w:t>
      </w:r>
    </w:p>
    <w:p w:rsidR="00F13B8F" w:rsidRPr="008D15E2" w:rsidRDefault="00F13B8F" w:rsidP="00F13B8F">
      <w:pPr>
        <w:widowControl w:val="0"/>
        <w:autoSpaceDE w:val="0"/>
        <w:autoSpaceDN w:val="0"/>
        <w:adjustRightInd w:val="0"/>
        <w:contextualSpacing/>
        <w:jc w:val="center"/>
        <w:rPr>
          <w:rFonts w:ascii="Arial" w:hAnsi="Arial" w:cs="Arial"/>
        </w:rPr>
      </w:pPr>
      <w:r w:rsidRPr="008D15E2">
        <w:rPr>
          <w:rFonts w:ascii="Arial" w:hAnsi="Arial" w:cs="Arial"/>
        </w:rPr>
        <w:t>от « 04 » мая 2018 г. № 47-6-5р )</w:t>
      </w:r>
    </w:p>
    <w:p w:rsidR="00F13B8F" w:rsidRPr="008D15E2" w:rsidRDefault="00F13B8F" w:rsidP="00F13B8F">
      <w:pPr>
        <w:pStyle w:val="a8"/>
        <w:spacing w:after="0"/>
        <w:jc w:val="center"/>
        <w:rPr>
          <w:rFonts w:ascii="Arial" w:hAnsi="Arial" w:cs="Arial"/>
        </w:rPr>
      </w:pPr>
    </w:p>
    <w:p w:rsidR="00F13B8F" w:rsidRPr="008D15E2" w:rsidRDefault="00F13B8F" w:rsidP="00F13B8F">
      <w:pPr>
        <w:pStyle w:val="a8"/>
        <w:spacing w:after="0"/>
        <w:jc w:val="center"/>
        <w:rPr>
          <w:rFonts w:ascii="Arial" w:hAnsi="Arial" w:cs="Arial"/>
        </w:rPr>
      </w:pPr>
    </w:p>
    <w:p w:rsidR="00F13B8F" w:rsidRPr="008D15E2" w:rsidRDefault="00F13B8F" w:rsidP="00F13B8F">
      <w:pPr>
        <w:pStyle w:val="a8"/>
        <w:spacing w:after="0"/>
        <w:jc w:val="center"/>
        <w:rPr>
          <w:rFonts w:ascii="Arial" w:hAnsi="Arial" w:cs="Arial"/>
        </w:rPr>
      </w:pPr>
    </w:p>
    <w:p w:rsidR="00F13B8F" w:rsidRPr="008D15E2" w:rsidRDefault="00F13B8F" w:rsidP="00F13B8F">
      <w:pPr>
        <w:pStyle w:val="a8"/>
        <w:spacing w:after="0"/>
        <w:jc w:val="center"/>
        <w:rPr>
          <w:rFonts w:ascii="Arial" w:hAnsi="Arial" w:cs="Arial"/>
        </w:rPr>
      </w:pPr>
    </w:p>
    <w:p w:rsidR="00F13B8F" w:rsidRPr="008D15E2" w:rsidRDefault="00F13B8F" w:rsidP="00F13B8F">
      <w:pPr>
        <w:pStyle w:val="a8"/>
        <w:spacing w:after="0"/>
        <w:jc w:val="center"/>
        <w:rPr>
          <w:rFonts w:ascii="Arial" w:hAnsi="Arial" w:cs="Arial"/>
        </w:rPr>
      </w:pPr>
    </w:p>
    <w:p w:rsidR="00F13B8F" w:rsidRPr="008D15E2" w:rsidRDefault="00F13B8F" w:rsidP="00F13B8F">
      <w:pPr>
        <w:pStyle w:val="a8"/>
        <w:spacing w:after="0"/>
        <w:jc w:val="center"/>
        <w:rPr>
          <w:rFonts w:ascii="Arial" w:hAnsi="Arial" w:cs="Arial"/>
        </w:rPr>
      </w:pPr>
    </w:p>
    <w:p w:rsidR="00F13B8F" w:rsidRPr="008D15E2" w:rsidRDefault="00F13B8F" w:rsidP="00F13B8F">
      <w:pPr>
        <w:pStyle w:val="a8"/>
        <w:spacing w:after="0"/>
        <w:jc w:val="center"/>
        <w:rPr>
          <w:rFonts w:ascii="Arial" w:hAnsi="Arial" w:cs="Arial"/>
        </w:rPr>
      </w:pPr>
    </w:p>
    <w:p w:rsidR="00F13B8F" w:rsidRPr="008D15E2" w:rsidRDefault="00F13B8F" w:rsidP="00F13B8F">
      <w:pPr>
        <w:pStyle w:val="a8"/>
        <w:spacing w:after="0"/>
        <w:jc w:val="center"/>
        <w:rPr>
          <w:rFonts w:ascii="Arial" w:hAnsi="Arial" w:cs="Arial"/>
        </w:rPr>
      </w:pPr>
    </w:p>
    <w:p w:rsidR="00F13B8F" w:rsidRPr="008D15E2" w:rsidRDefault="00F13B8F" w:rsidP="00F13B8F">
      <w:pPr>
        <w:pStyle w:val="a8"/>
        <w:spacing w:after="0"/>
        <w:jc w:val="center"/>
        <w:rPr>
          <w:rFonts w:ascii="Arial" w:hAnsi="Arial" w:cs="Arial"/>
        </w:rPr>
      </w:pPr>
    </w:p>
    <w:p w:rsidR="00F13B8F" w:rsidRPr="008D15E2" w:rsidRDefault="00F13B8F" w:rsidP="00F13B8F">
      <w:pPr>
        <w:pStyle w:val="a8"/>
        <w:spacing w:line="240" w:lineRule="exact"/>
        <w:jc w:val="center"/>
        <w:rPr>
          <w:rFonts w:ascii="Arial" w:hAnsi="Arial" w:cs="Arial"/>
          <w:b/>
          <w:bCs/>
        </w:rPr>
      </w:pPr>
    </w:p>
    <w:p w:rsidR="00F13B8F" w:rsidRPr="008D15E2" w:rsidRDefault="00F13B8F" w:rsidP="00F13B8F">
      <w:pPr>
        <w:pStyle w:val="a8"/>
        <w:spacing w:line="240" w:lineRule="exact"/>
        <w:jc w:val="center"/>
        <w:rPr>
          <w:rFonts w:ascii="Arial" w:hAnsi="Arial" w:cs="Arial"/>
          <w:b/>
          <w:bCs/>
        </w:rPr>
      </w:pPr>
      <w:r w:rsidRPr="008D15E2">
        <w:rPr>
          <w:rFonts w:ascii="Arial" w:hAnsi="Arial" w:cs="Arial"/>
          <w:b/>
          <w:bCs/>
        </w:rPr>
        <w:t>Москва  2011 г.</w:t>
      </w:r>
    </w:p>
    <w:p w:rsidR="00F13B8F" w:rsidRPr="008D15E2" w:rsidRDefault="00F13B8F" w:rsidP="00F13B8F">
      <w:pPr>
        <w:pStyle w:val="a8"/>
        <w:spacing w:after="0"/>
        <w:jc w:val="center"/>
        <w:rPr>
          <w:rFonts w:ascii="Arial" w:hAnsi="Arial" w:cs="Arial"/>
        </w:rPr>
      </w:pPr>
    </w:p>
    <w:p w:rsidR="00F13B8F" w:rsidRPr="008D15E2" w:rsidRDefault="00F13B8F" w:rsidP="00F13B8F">
      <w:pPr>
        <w:spacing w:line="360" w:lineRule="exact"/>
        <w:jc w:val="center"/>
        <w:outlineLvl w:val="0"/>
        <w:rPr>
          <w:rFonts w:ascii="Arial" w:hAnsi="Arial" w:cs="Arial"/>
          <w:b/>
        </w:rPr>
      </w:pPr>
      <w:r w:rsidRPr="008D15E2">
        <w:rPr>
          <w:rFonts w:ascii="Arial" w:hAnsi="Arial" w:cs="Arial"/>
          <w:b/>
        </w:rPr>
        <w:t>АВТОРСКИЙ КОЛЛЕКТИВ</w:t>
      </w:r>
    </w:p>
    <w:p w:rsidR="00F13B8F" w:rsidRPr="008D15E2" w:rsidRDefault="00F13B8F" w:rsidP="00F13B8F">
      <w:pPr>
        <w:spacing w:line="300" w:lineRule="exact"/>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Генеральный план Клюквинского сельсовета Курского района Курской области разрабатывается коллективом специалистов в составе:</w:t>
      </w:r>
    </w:p>
    <w:p w:rsidR="00F13B8F" w:rsidRPr="008D15E2" w:rsidRDefault="00F13B8F" w:rsidP="00F13B8F">
      <w:pPr>
        <w:spacing w:line="340" w:lineRule="exact"/>
        <w:ind w:firstLine="709"/>
        <w:jc w:val="both"/>
        <w:rPr>
          <w:rFonts w:ascii="Arial" w:hAnsi="Arial" w:cs="Arial"/>
        </w:rPr>
      </w:pP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t>Аленина Н.В., главный архитектор ООО «Земресурс»;</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t>Попкова Л.И., доктор географических наук, профессор кафедры экономической и социальной географии Курского государственного университета;</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t>Балабина И.П., кандидат биологических наук, декан, доцент кафедры экономической и социальной географии Курского государственного университета;</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lastRenderedPageBreak/>
        <w:t>Твердохлебов П.А., гл. инженер;</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t>Громов В.Ф., главный инженер проекта;</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bCs/>
        </w:rPr>
        <w:t>Шагова</w:t>
      </w:r>
      <w:r w:rsidRPr="008D15E2">
        <w:rPr>
          <w:rFonts w:ascii="Arial" w:hAnsi="Arial" w:cs="Arial"/>
        </w:rPr>
        <w:t xml:space="preserve"> А.А., ведущий архитектор;</w:t>
      </w:r>
    </w:p>
    <w:p w:rsidR="00F13B8F" w:rsidRPr="008D15E2" w:rsidRDefault="00F13B8F" w:rsidP="00F13B8F">
      <w:pPr>
        <w:numPr>
          <w:ilvl w:val="0"/>
          <w:numId w:val="5"/>
        </w:numPr>
        <w:spacing w:after="0" w:line="340" w:lineRule="exact"/>
        <w:ind w:left="0" w:firstLine="709"/>
        <w:jc w:val="both"/>
        <w:rPr>
          <w:rStyle w:val="22"/>
          <w:rFonts w:ascii="Arial" w:eastAsiaTheme="minorEastAsia" w:hAnsi="Arial" w:cs="Arial"/>
        </w:rPr>
      </w:pPr>
      <w:r w:rsidRPr="008D15E2">
        <w:rPr>
          <w:rStyle w:val="22"/>
          <w:rFonts w:ascii="Arial" w:eastAsiaTheme="minorEastAsia" w:hAnsi="Arial" w:cs="Arial"/>
        </w:rPr>
        <w:t>Ниязов А.Ю., зав. отделом Департамента архитектуры и градостроительства Курской области;</w:t>
      </w:r>
    </w:p>
    <w:p w:rsidR="00F13B8F" w:rsidRPr="008D15E2" w:rsidRDefault="00F13B8F" w:rsidP="00F13B8F">
      <w:pPr>
        <w:numPr>
          <w:ilvl w:val="0"/>
          <w:numId w:val="5"/>
        </w:numPr>
        <w:spacing w:after="0" w:line="340" w:lineRule="exact"/>
        <w:ind w:left="0" w:firstLine="709"/>
        <w:jc w:val="both"/>
        <w:rPr>
          <w:rStyle w:val="22"/>
          <w:rFonts w:ascii="Arial" w:eastAsiaTheme="minorEastAsia" w:hAnsi="Arial" w:cs="Arial"/>
        </w:rPr>
      </w:pPr>
      <w:r w:rsidRPr="008D15E2">
        <w:rPr>
          <w:rStyle w:val="22"/>
          <w:rFonts w:ascii="Arial" w:eastAsiaTheme="minorEastAsia" w:hAnsi="Arial" w:cs="Arial"/>
        </w:rPr>
        <w:t>Концедалова Г.А., зав. отделом Департамента архитектуры и градостроительства Курской области;</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t>Коваленко Н.В., руководитель проекта;</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t>Соловьева Л.И., ведущий конструктор;</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t>Конюхова Т.Е., ведущий конструктор;</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t>Утенкова О.А., архитектор;</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t>Антонова С.Е., конструктор III категории;</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t>Шорохов Р.С., конструктор III категории;</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bCs/>
        </w:rPr>
        <w:t>Курочко</w:t>
      </w:r>
      <w:r w:rsidRPr="008D15E2">
        <w:rPr>
          <w:rFonts w:ascii="Arial" w:hAnsi="Arial" w:cs="Arial"/>
        </w:rPr>
        <w:t xml:space="preserve"> Е.В., инженер-картограф;</w:t>
      </w:r>
    </w:p>
    <w:p w:rsidR="00F13B8F" w:rsidRPr="008D15E2" w:rsidRDefault="00F13B8F" w:rsidP="00F13B8F">
      <w:pPr>
        <w:numPr>
          <w:ilvl w:val="0"/>
          <w:numId w:val="5"/>
        </w:numPr>
        <w:spacing w:after="0" w:line="340" w:lineRule="exact"/>
        <w:ind w:left="0" w:firstLine="709"/>
        <w:jc w:val="both"/>
        <w:rPr>
          <w:rFonts w:ascii="Arial" w:hAnsi="Arial" w:cs="Arial"/>
        </w:rPr>
      </w:pPr>
      <w:r w:rsidRPr="008D15E2">
        <w:rPr>
          <w:rFonts w:ascii="Arial" w:hAnsi="Arial" w:cs="Arial"/>
        </w:rPr>
        <w:t>Самохина М.В., инженер-картограф;</w:t>
      </w:r>
    </w:p>
    <w:p w:rsidR="00F13B8F" w:rsidRPr="008D15E2" w:rsidRDefault="00F13B8F" w:rsidP="00F13B8F">
      <w:pPr>
        <w:spacing w:line="340" w:lineRule="exact"/>
        <w:jc w:val="both"/>
        <w:rPr>
          <w:rFonts w:ascii="Arial" w:hAnsi="Arial" w:cs="Arial"/>
        </w:rPr>
      </w:pPr>
    </w:p>
    <w:p w:rsidR="00F13B8F" w:rsidRPr="008D15E2" w:rsidRDefault="00F13B8F" w:rsidP="00F13B8F">
      <w:pPr>
        <w:rPr>
          <w:rFonts w:ascii="Arial" w:hAnsi="Arial" w:cs="Arial"/>
        </w:rPr>
      </w:pPr>
    </w:p>
    <w:p w:rsidR="00F13B8F" w:rsidRPr="008D15E2" w:rsidRDefault="00F13B8F" w:rsidP="00F13B8F">
      <w:pPr>
        <w:rPr>
          <w:rFonts w:ascii="Arial" w:hAnsi="Arial" w:cs="Arial"/>
        </w:rPr>
      </w:pPr>
      <w:r w:rsidRPr="008D15E2">
        <w:rPr>
          <w:rFonts w:ascii="Arial" w:hAnsi="Arial" w:cs="Arial"/>
        </w:rPr>
        <w:br w:type="page"/>
      </w:r>
    </w:p>
    <w:p w:rsidR="00F13B8F" w:rsidRPr="008D15E2" w:rsidRDefault="00F13B8F" w:rsidP="00F13B8F">
      <w:pPr>
        <w:pStyle w:val="a8"/>
        <w:tabs>
          <w:tab w:val="left" w:pos="4134"/>
        </w:tabs>
        <w:spacing w:after="0"/>
        <w:jc w:val="center"/>
        <w:rPr>
          <w:rFonts w:ascii="Arial" w:hAnsi="Arial" w:cs="Arial"/>
          <w:b/>
          <w:bCs/>
          <w:caps/>
        </w:rPr>
      </w:pPr>
    </w:p>
    <w:p w:rsidR="00F13B8F" w:rsidRPr="008D15E2" w:rsidRDefault="00F13B8F" w:rsidP="00F13B8F">
      <w:pPr>
        <w:pStyle w:val="a8"/>
        <w:tabs>
          <w:tab w:val="left" w:pos="4134"/>
        </w:tabs>
        <w:spacing w:after="0"/>
        <w:jc w:val="center"/>
        <w:outlineLvl w:val="0"/>
        <w:rPr>
          <w:rFonts w:ascii="Arial" w:hAnsi="Arial" w:cs="Arial"/>
          <w:b/>
          <w:bCs/>
          <w:caps/>
        </w:rPr>
      </w:pPr>
      <w:r w:rsidRPr="008D15E2">
        <w:rPr>
          <w:rFonts w:ascii="Arial" w:hAnsi="Arial" w:cs="Arial"/>
          <w:b/>
          <w:bCs/>
          <w:caps/>
        </w:rPr>
        <w:t>СоСТАВ  ПРОЕКТА</w:t>
      </w:r>
    </w:p>
    <w:p w:rsidR="00F13B8F" w:rsidRPr="008D15E2" w:rsidRDefault="00F13B8F" w:rsidP="00F13B8F">
      <w:pPr>
        <w:tabs>
          <w:tab w:val="left" w:pos="0"/>
        </w:tabs>
        <w:spacing w:line="180" w:lineRule="exact"/>
        <w:jc w:val="center"/>
        <w:rPr>
          <w:rFonts w:ascii="Arial" w:hAnsi="Arial" w:cs="Arial"/>
          <w:bCs/>
        </w:rPr>
      </w:pPr>
    </w:p>
    <w:p w:rsidR="00F13B8F" w:rsidRPr="008D15E2" w:rsidRDefault="00F13B8F" w:rsidP="00F13B8F">
      <w:pPr>
        <w:tabs>
          <w:tab w:val="left" w:pos="0"/>
        </w:tabs>
        <w:spacing w:line="180" w:lineRule="exact"/>
        <w:jc w:val="center"/>
        <w:rPr>
          <w:rFonts w:ascii="Arial" w:hAnsi="Arial" w:cs="Arial"/>
          <w:b/>
        </w:rPr>
      </w:pPr>
    </w:p>
    <w:tbl>
      <w:tblPr>
        <w:tblW w:w="7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4376"/>
        <w:gridCol w:w="946"/>
        <w:gridCol w:w="10"/>
        <w:gridCol w:w="1164"/>
        <w:gridCol w:w="13"/>
      </w:tblGrid>
      <w:tr w:rsidR="00F13B8F" w:rsidRPr="008D15E2" w:rsidTr="00F46BA2">
        <w:trPr>
          <w:jc w:val="center"/>
        </w:trPr>
        <w:tc>
          <w:tcPr>
            <w:tcW w:w="565" w:type="dxa"/>
            <w:shd w:val="clear" w:color="auto" w:fill="E9E6D7"/>
            <w:vAlign w:val="center"/>
          </w:tcPr>
          <w:p w:rsidR="00F13B8F" w:rsidRPr="008D15E2" w:rsidRDefault="00F13B8F" w:rsidP="00F46BA2">
            <w:pPr>
              <w:jc w:val="center"/>
              <w:rPr>
                <w:rFonts w:ascii="Arial" w:hAnsi="Arial" w:cs="Arial"/>
                <w:b/>
              </w:rPr>
            </w:pPr>
            <w:r w:rsidRPr="008D15E2">
              <w:rPr>
                <w:rFonts w:ascii="Arial" w:hAnsi="Arial" w:cs="Arial"/>
                <w:b/>
              </w:rPr>
              <w:t>№</w:t>
            </w:r>
          </w:p>
          <w:p w:rsidR="00F13B8F" w:rsidRPr="008D15E2" w:rsidRDefault="00F13B8F" w:rsidP="00F46BA2">
            <w:pPr>
              <w:jc w:val="center"/>
              <w:rPr>
                <w:rFonts w:ascii="Arial" w:hAnsi="Arial" w:cs="Arial"/>
                <w:b/>
              </w:rPr>
            </w:pPr>
            <w:r w:rsidRPr="008D15E2">
              <w:rPr>
                <w:rFonts w:ascii="Arial" w:hAnsi="Arial" w:cs="Arial"/>
                <w:b/>
              </w:rPr>
              <w:t>п/п</w:t>
            </w:r>
          </w:p>
        </w:tc>
        <w:tc>
          <w:tcPr>
            <w:tcW w:w="4376" w:type="dxa"/>
            <w:shd w:val="clear" w:color="auto" w:fill="E9E6D7"/>
            <w:vAlign w:val="center"/>
          </w:tcPr>
          <w:p w:rsidR="00F13B8F" w:rsidRPr="008D15E2" w:rsidRDefault="00F13B8F" w:rsidP="00F46BA2">
            <w:pPr>
              <w:jc w:val="center"/>
              <w:rPr>
                <w:rFonts w:ascii="Arial" w:hAnsi="Arial" w:cs="Arial"/>
                <w:b/>
              </w:rPr>
            </w:pPr>
            <w:r w:rsidRPr="008D15E2">
              <w:rPr>
                <w:rFonts w:ascii="Arial" w:hAnsi="Arial" w:cs="Arial"/>
                <w:b/>
              </w:rPr>
              <w:t>Наименование</w:t>
            </w:r>
          </w:p>
        </w:tc>
        <w:tc>
          <w:tcPr>
            <w:tcW w:w="956" w:type="dxa"/>
            <w:gridSpan w:val="2"/>
            <w:shd w:val="clear" w:color="auto" w:fill="E9E6D7"/>
            <w:vAlign w:val="center"/>
          </w:tcPr>
          <w:p w:rsidR="00F13B8F" w:rsidRPr="008D15E2" w:rsidRDefault="00F13B8F" w:rsidP="00F46BA2">
            <w:pPr>
              <w:jc w:val="center"/>
              <w:rPr>
                <w:rFonts w:ascii="Arial" w:hAnsi="Arial" w:cs="Arial"/>
                <w:b/>
              </w:rPr>
            </w:pPr>
            <w:r w:rsidRPr="008D15E2">
              <w:rPr>
                <w:rFonts w:ascii="Arial" w:hAnsi="Arial" w:cs="Arial"/>
                <w:b/>
              </w:rPr>
              <w:t>№</w:t>
            </w:r>
          </w:p>
          <w:p w:rsidR="00F13B8F" w:rsidRPr="008D15E2" w:rsidRDefault="00F13B8F" w:rsidP="00F46BA2">
            <w:pPr>
              <w:jc w:val="center"/>
              <w:rPr>
                <w:rFonts w:ascii="Arial" w:hAnsi="Arial" w:cs="Arial"/>
                <w:b/>
              </w:rPr>
            </w:pPr>
            <w:r w:rsidRPr="008D15E2">
              <w:rPr>
                <w:rFonts w:ascii="Arial" w:hAnsi="Arial" w:cs="Arial"/>
                <w:b/>
              </w:rPr>
              <w:t>Ли</w:t>
            </w:r>
            <w:r w:rsidRPr="008D15E2">
              <w:rPr>
                <w:rFonts w:ascii="Arial" w:hAnsi="Arial" w:cs="Arial"/>
                <w:b/>
              </w:rPr>
              <w:t>с</w:t>
            </w:r>
            <w:r w:rsidRPr="008D15E2">
              <w:rPr>
                <w:rFonts w:ascii="Arial" w:hAnsi="Arial" w:cs="Arial"/>
                <w:b/>
              </w:rPr>
              <w:t>та</w:t>
            </w:r>
          </w:p>
        </w:tc>
        <w:tc>
          <w:tcPr>
            <w:tcW w:w="1177" w:type="dxa"/>
            <w:gridSpan w:val="2"/>
            <w:shd w:val="clear" w:color="auto" w:fill="E9E6D7"/>
            <w:vAlign w:val="center"/>
          </w:tcPr>
          <w:p w:rsidR="00F13B8F" w:rsidRPr="008D15E2" w:rsidRDefault="00F13B8F" w:rsidP="00F46BA2">
            <w:pPr>
              <w:jc w:val="center"/>
              <w:rPr>
                <w:rFonts w:ascii="Arial" w:hAnsi="Arial" w:cs="Arial"/>
                <w:b/>
              </w:rPr>
            </w:pPr>
            <w:r w:rsidRPr="008D15E2">
              <w:rPr>
                <w:rFonts w:ascii="Arial" w:hAnsi="Arial" w:cs="Arial"/>
                <w:b/>
              </w:rPr>
              <w:t>Ма</w:t>
            </w:r>
            <w:r w:rsidRPr="008D15E2">
              <w:rPr>
                <w:rFonts w:ascii="Arial" w:hAnsi="Arial" w:cs="Arial"/>
                <w:b/>
              </w:rPr>
              <w:t>с</w:t>
            </w:r>
            <w:r w:rsidRPr="008D15E2">
              <w:rPr>
                <w:rFonts w:ascii="Arial" w:hAnsi="Arial" w:cs="Arial"/>
                <w:b/>
              </w:rPr>
              <w:t>штаб</w:t>
            </w:r>
          </w:p>
        </w:tc>
      </w:tr>
      <w:tr w:rsidR="00F13B8F" w:rsidRPr="008D15E2" w:rsidTr="00F46BA2">
        <w:trPr>
          <w:jc w:val="center"/>
        </w:trPr>
        <w:tc>
          <w:tcPr>
            <w:tcW w:w="565" w:type="dxa"/>
            <w:shd w:val="clear" w:color="auto" w:fill="E9E6D7"/>
          </w:tcPr>
          <w:p w:rsidR="00F13B8F" w:rsidRPr="008D15E2" w:rsidRDefault="00F13B8F" w:rsidP="00F46BA2">
            <w:pPr>
              <w:jc w:val="center"/>
              <w:rPr>
                <w:rFonts w:ascii="Arial" w:hAnsi="Arial" w:cs="Arial"/>
                <w:b/>
                <w:bCs/>
              </w:rPr>
            </w:pPr>
            <w:r w:rsidRPr="008D15E2">
              <w:rPr>
                <w:rFonts w:ascii="Arial" w:hAnsi="Arial" w:cs="Arial"/>
                <w:b/>
                <w:bCs/>
              </w:rPr>
              <w:t>1</w:t>
            </w:r>
          </w:p>
        </w:tc>
        <w:tc>
          <w:tcPr>
            <w:tcW w:w="4376" w:type="dxa"/>
            <w:shd w:val="clear" w:color="auto" w:fill="E9E6D7"/>
          </w:tcPr>
          <w:p w:rsidR="00F13B8F" w:rsidRPr="008D15E2" w:rsidRDefault="00F13B8F" w:rsidP="00F46BA2">
            <w:pPr>
              <w:jc w:val="center"/>
              <w:rPr>
                <w:rFonts w:ascii="Arial" w:hAnsi="Arial" w:cs="Arial"/>
                <w:b/>
                <w:bCs/>
              </w:rPr>
            </w:pPr>
            <w:r w:rsidRPr="008D15E2">
              <w:rPr>
                <w:rFonts w:ascii="Arial" w:hAnsi="Arial" w:cs="Arial"/>
                <w:b/>
                <w:bCs/>
              </w:rPr>
              <w:t>2</w:t>
            </w:r>
          </w:p>
        </w:tc>
        <w:tc>
          <w:tcPr>
            <w:tcW w:w="956" w:type="dxa"/>
            <w:gridSpan w:val="2"/>
            <w:shd w:val="clear" w:color="auto" w:fill="E9E6D7"/>
          </w:tcPr>
          <w:p w:rsidR="00F13B8F" w:rsidRPr="008D15E2" w:rsidRDefault="00F13B8F" w:rsidP="00F46BA2">
            <w:pPr>
              <w:jc w:val="center"/>
              <w:rPr>
                <w:rFonts w:ascii="Arial" w:hAnsi="Arial" w:cs="Arial"/>
                <w:b/>
                <w:bCs/>
              </w:rPr>
            </w:pPr>
            <w:r w:rsidRPr="008D15E2">
              <w:rPr>
                <w:rFonts w:ascii="Arial" w:hAnsi="Arial" w:cs="Arial"/>
                <w:b/>
                <w:bCs/>
              </w:rPr>
              <w:t>3</w:t>
            </w:r>
          </w:p>
        </w:tc>
        <w:tc>
          <w:tcPr>
            <w:tcW w:w="1177" w:type="dxa"/>
            <w:gridSpan w:val="2"/>
            <w:shd w:val="clear" w:color="auto" w:fill="E9E6D7"/>
          </w:tcPr>
          <w:p w:rsidR="00F13B8F" w:rsidRPr="008D15E2" w:rsidRDefault="00F13B8F" w:rsidP="00F46BA2">
            <w:pPr>
              <w:jc w:val="center"/>
              <w:rPr>
                <w:rFonts w:ascii="Arial" w:hAnsi="Arial" w:cs="Arial"/>
                <w:b/>
                <w:bCs/>
              </w:rPr>
            </w:pPr>
            <w:r w:rsidRPr="008D15E2">
              <w:rPr>
                <w:rFonts w:ascii="Arial" w:hAnsi="Arial" w:cs="Arial"/>
                <w:b/>
                <w:bCs/>
              </w:rPr>
              <w:t>5</w:t>
            </w:r>
          </w:p>
        </w:tc>
      </w:tr>
      <w:tr w:rsidR="00F13B8F" w:rsidRPr="008D15E2" w:rsidTr="00F46BA2">
        <w:trPr>
          <w:gridAfter w:val="1"/>
          <w:wAfter w:w="13" w:type="dxa"/>
          <w:jc w:val="center"/>
        </w:trPr>
        <w:tc>
          <w:tcPr>
            <w:tcW w:w="565" w:type="dxa"/>
            <w:tcBorders>
              <w:bottom w:val="single" w:sz="4" w:space="0" w:color="auto"/>
            </w:tcBorders>
            <w:shd w:val="clear" w:color="auto" w:fill="auto"/>
            <w:vAlign w:val="center"/>
          </w:tcPr>
          <w:p w:rsidR="00F13B8F" w:rsidRPr="008D15E2" w:rsidRDefault="00F13B8F" w:rsidP="00F46BA2">
            <w:pPr>
              <w:jc w:val="center"/>
              <w:rPr>
                <w:rFonts w:ascii="Arial" w:hAnsi="Arial" w:cs="Arial"/>
                <w:b/>
                <w:bCs/>
              </w:rPr>
            </w:pPr>
          </w:p>
        </w:tc>
        <w:tc>
          <w:tcPr>
            <w:tcW w:w="5322" w:type="dxa"/>
            <w:gridSpan w:val="2"/>
            <w:tcBorders>
              <w:bottom w:val="single" w:sz="4" w:space="0" w:color="auto"/>
            </w:tcBorders>
            <w:shd w:val="clear" w:color="auto" w:fill="auto"/>
            <w:vAlign w:val="center"/>
          </w:tcPr>
          <w:p w:rsidR="00F13B8F" w:rsidRPr="008D15E2" w:rsidRDefault="00F13B8F" w:rsidP="00F46BA2">
            <w:pPr>
              <w:ind w:left="556"/>
              <w:rPr>
                <w:rFonts w:ascii="Arial" w:hAnsi="Arial" w:cs="Arial"/>
                <w:bCs/>
              </w:rPr>
            </w:pPr>
            <w:r w:rsidRPr="008D15E2">
              <w:rPr>
                <w:rFonts w:ascii="Arial" w:hAnsi="Arial" w:cs="Arial"/>
                <w:i/>
              </w:rPr>
              <w:t>Утверждаемая часть:</w:t>
            </w:r>
          </w:p>
        </w:tc>
        <w:tc>
          <w:tcPr>
            <w:tcW w:w="1174" w:type="dxa"/>
            <w:gridSpan w:val="2"/>
            <w:tcBorders>
              <w:bottom w:val="single" w:sz="4" w:space="0" w:color="auto"/>
            </w:tcBorders>
            <w:shd w:val="clear" w:color="auto" w:fill="auto"/>
            <w:vAlign w:val="center"/>
          </w:tcPr>
          <w:p w:rsidR="00F13B8F" w:rsidRPr="008D15E2" w:rsidRDefault="00F13B8F" w:rsidP="00F46BA2">
            <w:pPr>
              <w:ind w:left="556"/>
              <w:rPr>
                <w:rFonts w:ascii="Arial" w:hAnsi="Arial" w:cs="Arial"/>
                <w:bCs/>
              </w:rPr>
            </w:pPr>
          </w:p>
        </w:tc>
      </w:tr>
      <w:tr w:rsidR="00F13B8F" w:rsidRPr="008D15E2" w:rsidTr="00F46BA2">
        <w:trPr>
          <w:jc w:val="center"/>
        </w:trPr>
        <w:tc>
          <w:tcPr>
            <w:tcW w:w="565" w:type="dxa"/>
            <w:tcBorders>
              <w:bottom w:val="single" w:sz="4" w:space="0" w:color="auto"/>
            </w:tcBorders>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t>1.</w:t>
            </w:r>
          </w:p>
        </w:tc>
        <w:tc>
          <w:tcPr>
            <w:tcW w:w="4376" w:type="dxa"/>
            <w:tcBorders>
              <w:bottom w:val="single" w:sz="4" w:space="0" w:color="auto"/>
            </w:tcBorders>
            <w:shd w:val="clear" w:color="auto" w:fill="auto"/>
            <w:vAlign w:val="center"/>
          </w:tcPr>
          <w:p w:rsidR="00F13B8F" w:rsidRPr="008D15E2" w:rsidRDefault="00F13B8F" w:rsidP="00F46BA2">
            <w:pPr>
              <w:rPr>
                <w:rFonts w:ascii="Arial" w:hAnsi="Arial" w:cs="Arial"/>
              </w:rPr>
            </w:pPr>
            <w:r w:rsidRPr="008D15E2">
              <w:rPr>
                <w:rFonts w:ascii="Arial" w:hAnsi="Arial" w:cs="Arial"/>
              </w:rPr>
              <w:t xml:space="preserve">Том </w:t>
            </w:r>
            <w:r w:rsidRPr="008D15E2">
              <w:rPr>
                <w:rFonts w:ascii="Arial" w:hAnsi="Arial" w:cs="Arial"/>
                <w:lang w:val="en-US"/>
              </w:rPr>
              <w:t>I</w:t>
            </w:r>
            <w:r w:rsidRPr="008D15E2">
              <w:rPr>
                <w:rFonts w:ascii="Arial" w:hAnsi="Arial" w:cs="Arial"/>
              </w:rPr>
              <w:t xml:space="preserve"> Положения о территориальном планировании</w:t>
            </w:r>
          </w:p>
        </w:tc>
        <w:tc>
          <w:tcPr>
            <w:tcW w:w="956" w:type="dxa"/>
            <w:gridSpan w:val="2"/>
            <w:tcBorders>
              <w:bottom w:val="single" w:sz="4" w:space="0" w:color="auto"/>
            </w:tcBorders>
            <w:vAlign w:val="center"/>
          </w:tcPr>
          <w:p w:rsidR="00F13B8F" w:rsidRPr="008D15E2" w:rsidRDefault="00F13B8F" w:rsidP="00F46BA2">
            <w:pPr>
              <w:jc w:val="center"/>
              <w:rPr>
                <w:rFonts w:ascii="Arial" w:hAnsi="Arial" w:cs="Arial"/>
                <w:bCs/>
              </w:rPr>
            </w:pPr>
          </w:p>
        </w:tc>
        <w:tc>
          <w:tcPr>
            <w:tcW w:w="1177" w:type="dxa"/>
            <w:gridSpan w:val="2"/>
            <w:tcBorders>
              <w:bottom w:val="single" w:sz="4" w:space="0" w:color="auto"/>
            </w:tcBorders>
            <w:shd w:val="clear" w:color="auto" w:fill="auto"/>
            <w:vAlign w:val="center"/>
          </w:tcPr>
          <w:p w:rsidR="00F13B8F" w:rsidRPr="008D15E2" w:rsidRDefault="00F13B8F" w:rsidP="00F46BA2">
            <w:pPr>
              <w:jc w:val="center"/>
              <w:rPr>
                <w:rFonts w:ascii="Arial" w:hAnsi="Arial" w:cs="Arial"/>
                <w:bCs/>
              </w:rPr>
            </w:pPr>
          </w:p>
        </w:tc>
      </w:tr>
      <w:tr w:rsidR="00F13B8F" w:rsidRPr="008D15E2" w:rsidTr="00F46BA2">
        <w:trPr>
          <w:jc w:val="center"/>
        </w:trPr>
        <w:tc>
          <w:tcPr>
            <w:tcW w:w="565" w:type="dxa"/>
            <w:tcBorders>
              <w:bottom w:val="single" w:sz="4" w:space="0" w:color="auto"/>
            </w:tcBorders>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t>2.</w:t>
            </w:r>
          </w:p>
        </w:tc>
        <w:tc>
          <w:tcPr>
            <w:tcW w:w="4376" w:type="dxa"/>
            <w:tcBorders>
              <w:bottom w:val="single" w:sz="4" w:space="0" w:color="auto"/>
            </w:tcBorders>
            <w:shd w:val="clear" w:color="auto" w:fill="auto"/>
            <w:vAlign w:val="center"/>
          </w:tcPr>
          <w:p w:rsidR="00F13B8F" w:rsidRPr="008D15E2" w:rsidRDefault="00F13B8F" w:rsidP="00F46BA2">
            <w:pPr>
              <w:rPr>
                <w:rFonts w:ascii="Arial" w:hAnsi="Arial" w:cs="Arial"/>
              </w:rPr>
            </w:pPr>
            <w:r w:rsidRPr="008D15E2">
              <w:rPr>
                <w:rFonts w:ascii="Arial" w:hAnsi="Arial" w:cs="Arial"/>
              </w:rPr>
              <w:t>Схема планируемых границ функци</w:t>
            </w:r>
            <w:r w:rsidRPr="008D15E2">
              <w:rPr>
                <w:rFonts w:ascii="Arial" w:hAnsi="Arial" w:cs="Arial"/>
              </w:rPr>
              <w:t>о</w:t>
            </w:r>
            <w:r w:rsidRPr="008D15E2">
              <w:rPr>
                <w:rFonts w:ascii="Arial" w:hAnsi="Arial" w:cs="Arial"/>
              </w:rPr>
              <w:t>нальных зон с отображением параме</w:t>
            </w:r>
            <w:r w:rsidRPr="008D15E2">
              <w:rPr>
                <w:rFonts w:ascii="Arial" w:hAnsi="Arial" w:cs="Arial"/>
              </w:rPr>
              <w:t>т</w:t>
            </w:r>
            <w:r w:rsidRPr="008D15E2">
              <w:rPr>
                <w:rFonts w:ascii="Arial" w:hAnsi="Arial" w:cs="Arial"/>
              </w:rPr>
              <w:t>ров планируемого развития этих зон, с отображением  зон планируемого ра</w:t>
            </w:r>
            <w:r w:rsidRPr="008D15E2">
              <w:rPr>
                <w:rFonts w:ascii="Arial" w:hAnsi="Arial" w:cs="Arial"/>
              </w:rPr>
              <w:t>з</w:t>
            </w:r>
            <w:r w:rsidRPr="008D15E2">
              <w:rPr>
                <w:rFonts w:ascii="Arial" w:hAnsi="Arial" w:cs="Arial"/>
              </w:rPr>
              <w:t>мещения объектов капитального стро</w:t>
            </w:r>
            <w:r w:rsidRPr="008D15E2">
              <w:rPr>
                <w:rFonts w:ascii="Arial" w:hAnsi="Arial" w:cs="Arial"/>
              </w:rPr>
              <w:t>и</w:t>
            </w:r>
            <w:r w:rsidRPr="008D15E2">
              <w:rPr>
                <w:rFonts w:ascii="Arial" w:hAnsi="Arial" w:cs="Arial"/>
              </w:rPr>
              <w:t>тельства и границ  территорий, док</w:t>
            </w:r>
            <w:r w:rsidRPr="008D15E2">
              <w:rPr>
                <w:rFonts w:ascii="Arial" w:hAnsi="Arial" w:cs="Arial"/>
              </w:rPr>
              <w:t>у</w:t>
            </w:r>
            <w:r w:rsidRPr="008D15E2">
              <w:rPr>
                <w:rFonts w:ascii="Arial" w:hAnsi="Arial" w:cs="Arial"/>
              </w:rPr>
              <w:t>ментация по планировке которых по</w:t>
            </w:r>
            <w:r w:rsidRPr="008D15E2">
              <w:rPr>
                <w:rFonts w:ascii="Arial" w:hAnsi="Arial" w:cs="Arial"/>
              </w:rPr>
              <w:t>д</w:t>
            </w:r>
            <w:r w:rsidRPr="008D15E2">
              <w:rPr>
                <w:rFonts w:ascii="Arial" w:hAnsi="Arial" w:cs="Arial"/>
              </w:rPr>
              <w:t>лежит разработке в первоочередном п</w:t>
            </w:r>
            <w:r w:rsidRPr="008D15E2">
              <w:rPr>
                <w:rFonts w:ascii="Arial" w:hAnsi="Arial" w:cs="Arial"/>
              </w:rPr>
              <w:t>о</w:t>
            </w:r>
            <w:r w:rsidRPr="008D15E2">
              <w:rPr>
                <w:rFonts w:ascii="Arial" w:hAnsi="Arial" w:cs="Arial"/>
              </w:rPr>
              <w:t>рядке (Проектный план)</w:t>
            </w:r>
          </w:p>
        </w:tc>
        <w:tc>
          <w:tcPr>
            <w:tcW w:w="956" w:type="dxa"/>
            <w:gridSpan w:val="2"/>
            <w:tcBorders>
              <w:bottom w:val="single" w:sz="4" w:space="0" w:color="auto"/>
            </w:tcBorders>
            <w:vAlign w:val="center"/>
          </w:tcPr>
          <w:p w:rsidR="00F13B8F" w:rsidRPr="008D15E2" w:rsidRDefault="00F13B8F" w:rsidP="00F46BA2">
            <w:pPr>
              <w:jc w:val="center"/>
              <w:rPr>
                <w:rFonts w:ascii="Arial" w:hAnsi="Arial" w:cs="Arial"/>
                <w:bCs/>
              </w:rPr>
            </w:pPr>
            <w:r w:rsidRPr="008D15E2">
              <w:rPr>
                <w:rFonts w:ascii="Arial" w:hAnsi="Arial" w:cs="Arial"/>
                <w:bCs/>
              </w:rPr>
              <w:t>1</w:t>
            </w:r>
          </w:p>
        </w:tc>
        <w:tc>
          <w:tcPr>
            <w:tcW w:w="1177" w:type="dxa"/>
            <w:gridSpan w:val="2"/>
            <w:tcBorders>
              <w:bottom w:val="single" w:sz="4" w:space="0" w:color="auto"/>
            </w:tcBorders>
            <w:shd w:val="clear" w:color="auto" w:fill="auto"/>
            <w:vAlign w:val="center"/>
          </w:tcPr>
          <w:p w:rsidR="00F13B8F" w:rsidRPr="008D15E2" w:rsidRDefault="00F13B8F" w:rsidP="00F46BA2">
            <w:pPr>
              <w:jc w:val="center"/>
              <w:rPr>
                <w:rFonts w:ascii="Arial" w:hAnsi="Arial" w:cs="Arial"/>
                <w:bCs/>
              </w:rPr>
            </w:pPr>
            <w:r w:rsidRPr="008D15E2">
              <w:rPr>
                <w:rFonts w:ascii="Arial" w:hAnsi="Arial" w:cs="Arial"/>
                <w:bCs/>
              </w:rPr>
              <w:t>1:10 000</w:t>
            </w:r>
          </w:p>
        </w:tc>
      </w:tr>
      <w:tr w:rsidR="00F13B8F" w:rsidRPr="008D15E2" w:rsidTr="00F46BA2">
        <w:trPr>
          <w:jc w:val="center"/>
        </w:trPr>
        <w:tc>
          <w:tcPr>
            <w:tcW w:w="565" w:type="dxa"/>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t>3.</w:t>
            </w:r>
          </w:p>
        </w:tc>
        <w:tc>
          <w:tcPr>
            <w:tcW w:w="4376" w:type="dxa"/>
            <w:shd w:val="clear" w:color="auto" w:fill="auto"/>
            <w:vAlign w:val="center"/>
          </w:tcPr>
          <w:p w:rsidR="00F13B8F" w:rsidRPr="008D15E2" w:rsidRDefault="00F13B8F" w:rsidP="00F46BA2">
            <w:pPr>
              <w:rPr>
                <w:rFonts w:ascii="Arial" w:hAnsi="Arial" w:cs="Arial"/>
                <w:bCs/>
              </w:rPr>
            </w:pPr>
            <w:r w:rsidRPr="008D15E2">
              <w:rPr>
                <w:rFonts w:ascii="Arial" w:hAnsi="Arial" w:cs="Arial"/>
              </w:rPr>
              <w:t xml:space="preserve">Схема административных границ </w:t>
            </w:r>
          </w:p>
        </w:tc>
        <w:tc>
          <w:tcPr>
            <w:tcW w:w="956" w:type="dxa"/>
            <w:gridSpan w:val="2"/>
            <w:vAlign w:val="center"/>
          </w:tcPr>
          <w:p w:rsidR="00F13B8F" w:rsidRPr="008D15E2" w:rsidRDefault="00F13B8F" w:rsidP="00F46BA2">
            <w:pPr>
              <w:jc w:val="center"/>
              <w:rPr>
                <w:rFonts w:ascii="Arial" w:hAnsi="Arial" w:cs="Arial"/>
                <w:bCs/>
              </w:rPr>
            </w:pPr>
            <w:r w:rsidRPr="008D15E2">
              <w:rPr>
                <w:rFonts w:ascii="Arial" w:hAnsi="Arial" w:cs="Arial"/>
                <w:bCs/>
              </w:rPr>
              <w:t>2</w:t>
            </w:r>
          </w:p>
        </w:tc>
        <w:tc>
          <w:tcPr>
            <w:tcW w:w="1177" w:type="dxa"/>
            <w:gridSpan w:val="2"/>
            <w:shd w:val="clear" w:color="auto" w:fill="auto"/>
            <w:vAlign w:val="center"/>
          </w:tcPr>
          <w:p w:rsidR="00F13B8F" w:rsidRPr="008D15E2" w:rsidRDefault="00F13B8F" w:rsidP="00F46BA2">
            <w:pPr>
              <w:jc w:val="center"/>
              <w:rPr>
                <w:rFonts w:ascii="Arial" w:hAnsi="Arial" w:cs="Arial"/>
                <w:bCs/>
              </w:rPr>
            </w:pPr>
            <w:r w:rsidRPr="008D15E2">
              <w:rPr>
                <w:rFonts w:ascii="Arial" w:hAnsi="Arial" w:cs="Arial"/>
                <w:bCs/>
              </w:rPr>
              <w:t>1:25 000</w:t>
            </w:r>
          </w:p>
        </w:tc>
      </w:tr>
      <w:tr w:rsidR="00F13B8F" w:rsidRPr="008D15E2" w:rsidTr="00F46BA2">
        <w:trPr>
          <w:jc w:val="center"/>
        </w:trPr>
        <w:tc>
          <w:tcPr>
            <w:tcW w:w="565" w:type="dxa"/>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t>4.</w:t>
            </w:r>
          </w:p>
        </w:tc>
        <w:tc>
          <w:tcPr>
            <w:tcW w:w="4376" w:type="dxa"/>
            <w:shd w:val="clear" w:color="auto" w:fill="auto"/>
            <w:vAlign w:val="center"/>
          </w:tcPr>
          <w:p w:rsidR="00F13B8F" w:rsidRPr="008D15E2" w:rsidRDefault="00F13B8F" w:rsidP="00F46BA2">
            <w:pPr>
              <w:rPr>
                <w:rFonts w:ascii="Arial" w:hAnsi="Arial" w:cs="Arial"/>
                <w:bCs/>
              </w:rPr>
            </w:pPr>
            <w:r w:rsidRPr="008D15E2">
              <w:rPr>
                <w:rFonts w:ascii="Arial" w:hAnsi="Arial" w:cs="Arial"/>
              </w:rPr>
              <w:t xml:space="preserve">Схема функционального зонирования территории </w:t>
            </w:r>
          </w:p>
        </w:tc>
        <w:tc>
          <w:tcPr>
            <w:tcW w:w="956" w:type="dxa"/>
            <w:gridSpan w:val="2"/>
            <w:vAlign w:val="center"/>
          </w:tcPr>
          <w:p w:rsidR="00F13B8F" w:rsidRPr="008D15E2" w:rsidRDefault="00F13B8F" w:rsidP="00F46BA2">
            <w:pPr>
              <w:jc w:val="center"/>
              <w:rPr>
                <w:rFonts w:ascii="Arial" w:hAnsi="Arial" w:cs="Arial"/>
                <w:bCs/>
              </w:rPr>
            </w:pPr>
            <w:r w:rsidRPr="008D15E2">
              <w:rPr>
                <w:rFonts w:ascii="Arial" w:hAnsi="Arial" w:cs="Arial"/>
                <w:bCs/>
              </w:rPr>
              <w:t>3</w:t>
            </w:r>
          </w:p>
        </w:tc>
        <w:tc>
          <w:tcPr>
            <w:tcW w:w="1177" w:type="dxa"/>
            <w:gridSpan w:val="2"/>
            <w:shd w:val="clear" w:color="auto" w:fill="auto"/>
            <w:vAlign w:val="center"/>
          </w:tcPr>
          <w:p w:rsidR="00F13B8F" w:rsidRPr="008D15E2" w:rsidRDefault="00F13B8F" w:rsidP="00F46BA2">
            <w:pPr>
              <w:jc w:val="center"/>
              <w:rPr>
                <w:rFonts w:ascii="Arial" w:hAnsi="Arial" w:cs="Arial"/>
                <w:bCs/>
              </w:rPr>
            </w:pPr>
            <w:r w:rsidRPr="008D15E2">
              <w:rPr>
                <w:rFonts w:ascii="Arial" w:hAnsi="Arial" w:cs="Arial"/>
                <w:bCs/>
              </w:rPr>
              <w:t>1:10 000</w:t>
            </w:r>
          </w:p>
        </w:tc>
      </w:tr>
      <w:tr w:rsidR="00F13B8F" w:rsidRPr="008D15E2" w:rsidTr="00F46BA2">
        <w:trPr>
          <w:jc w:val="center"/>
        </w:trPr>
        <w:tc>
          <w:tcPr>
            <w:tcW w:w="565" w:type="dxa"/>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t>5.</w:t>
            </w:r>
          </w:p>
        </w:tc>
        <w:tc>
          <w:tcPr>
            <w:tcW w:w="4376" w:type="dxa"/>
            <w:shd w:val="clear" w:color="auto" w:fill="auto"/>
            <w:vAlign w:val="center"/>
          </w:tcPr>
          <w:p w:rsidR="00F13B8F" w:rsidRPr="008D15E2" w:rsidRDefault="00F13B8F" w:rsidP="00F46BA2">
            <w:pPr>
              <w:rPr>
                <w:rFonts w:ascii="Arial" w:hAnsi="Arial" w:cs="Arial"/>
                <w:bCs/>
              </w:rPr>
            </w:pPr>
            <w:r w:rsidRPr="008D15E2">
              <w:rPr>
                <w:rFonts w:ascii="Arial" w:hAnsi="Arial" w:cs="Arial"/>
              </w:rPr>
              <w:t>Схема транспортной инфраструктуры</w:t>
            </w:r>
          </w:p>
        </w:tc>
        <w:tc>
          <w:tcPr>
            <w:tcW w:w="956" w:type="dxa"/>
            <w:gridSpan w:val="2"/>
            <w:vAlign w:val="center"/>
          </w:tcPr>
          <w:p w:rsidR="00F13B8F" w:rsidRPr="008D15E2" w:rsidRDefault="00F13B8F" w:rsidP="00F46BA2">
            <w:pPr>
              <w:jc w:val="center"/>
              <w:rPr>
                <w:rFonts w:ascii="Arial" w:hAnsi="Arial" w:cs="Arial"/>
                <w:bCs/>
              </w:rPr>
            </w:pPr>
            <w:r w:rsidRPr="008D15E2">
              <w:rPr>
                <w:rFonts w:ascii="Arial" w:hAnsi="Arial" w:cs="Arial"/>
                <w:bCs/>
              </w:rPr>
              <w:t>4</w:t>
            </w:r>
          </w:p>
        </w:tc>
        <w:tc>
          <w:tcPr>
            <w:tcW w:w="1177" w:type="dxa"/>
            <w:gridSpan w:val="2"/>
            <w:shd w:val="clear" w:color="auto" w:fill="auto"/>
            <w:vAlign w:val="center"/>
          </w:tcPr>
          <w:p w:rsidR="00F13B8F" w:rsidRPr="008D15E2" w:rsidRDefault="00F13B8F" w:rsidP="00F46BA2">
            <w:pPr>
              <w:jc w:val="center"/>
              <w:rPr>
                <w:rFonts w:ascii="Arial" w:hAnsi="Arial" w:cs="Arial"/>
                <w:bCs/>
              </w:rPr>
            </w:pPr>
            <w:r w:rsidRPr="008D15E2">
              <w:rPr>
                <w:rFonts w:ascii="Arial" w:hAnsi="Arial" w:cs="Arial"/>
                <w:bCs/>
              </w:rPr>
              <w:t>1:10 000</w:t>
            </w:r>
          </w:p>
        </w:tc>
      </w:tr>
      <w:tr w:rsidR="00F13B8F" w:rsidRPr="008D15E2" w:rsidTr="00F46BA2">
        <w:trPr>
          <w:jc w:val="center"/>
        </w:trPr>
        <w:tc>
          <w:tcPr>
            <w:tcW w:w="565" w:type="dxa"/>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t>6.</w:t>
            </w:r>
          </w:p>
        </w:tc>
        <w:tc>
          <w:tcPr>
            <w:tcW w:w="4376" w:type="dxa"/>
            <w:shd w:val="clear" w:color="auto" w:fill="auto"/>
            <w:vAlign w:val="center"/>
          </w:tcPr>
          <w:p w:rsidR="00F13B8F" w:rsidRPr="008D15E2" w:rsidRDefault="00F13B8F" w:rsidP="00F46BA2">
            <w:pPr>
              <w:rPr>
                <w:rFonts w:ascii="Arial" w:hAnsi="Arial" w:cs="Arial"/>
                <w:bCs/>
              </w:rPr>
            </w:pPr>
            <w:r w:rsidRPr="008D15E2">
              <w:rPr>
                <w:rFonts w:ascii="Arial" w:hAnsi="Arial" w:cs="Arial"/>
              </w:rPr>
              <w:t>Схема инженерной инфраструктуры</w:t>
            </w:r>
          </w:p>
        </w:tc>
        <w:tc>
          <w:tcPr>
            <w:tcW w:w="956" w:type="dxa"/>
            <w:gridSpan w:val="2"/>
            <w:vAlign w:val="center"/>
          </w:tcPr>
          <w:p w:rsidR="00F13B8F" w:rsidRPr="008D15E2" w:rsidRDefault="00F13B8F" w:rsidP="00F46BA2">
            <w:pPr>
              <w:jc w:val="center"/>
              <w:rPr>
                <w:rFonts w:ascii="Arial" w:hAnsi="Arial" w:cs="Arial"/>
                <w:bCs/>
              </w:rPr>
            </w:pPr>
            <w:r w:rsidRPr="008D15E2">
              <w:rPr>
                <w:rFonts w:ascii="Arial" w:hAnsi="Arial" w:cs="Arial"/>
                <w:bCs/>
              </w:rPr>
              <w:t>5</w:t>
            </w:r>
          </w:p>
        </w:tc>
        <w:tc>
          <w:tcPr>
            <w:tcW w:w="1177" w:type="dxa"/>
            <w:gridSpan w:val="2"/>
            <w:shd w:val="clear" w:color="auto" w:fill="auto"/>
            <w:vAlign w:val="center"/>
          </w:tcPr>
          <w:p w:rsidR="00F13B8F" w:rsidRPr="008D15E2" w:rsidRDefault="00F13B8F" w:rsidP="00F46BA2">
            <w:pPr>
              <w:jc w:val="center"/>
              <w:rPr>
                <w:rFonts w:ascii="Arial" w:hAnsi="Arial" w:cs="Arial"/>
                <w:bCs/>
              </w:rPr>
            </w:pPr>
            <w:r w:rsidRPr="008D15E2">
              <w:rPr>
                <w:rFonts w:ascii="Arial" w:hAnsi="Arial" w:cs="Arial"/>
                <w:bCs/>
              </w:rPr>
              <w:t>1:10 000</w:t>
            </w:r>
          </w:p>
        </w:tc>
      </w:tr>
      <w:tr w:rsidR="00F13B8F" w:rsidRPr="008D15E2" w:rsidTr="00F46BA2">
        <w:trPr>
          <w:jc w:val="center"/>
        </w:trPr>
        <w:tc>
          <w:tcPr>
            <w:tcW w:w="565" w:type="dxa"/>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t>7.</w:t>
            </w:r>
          </w:p>
        </w:tc>
        <w:tc>
          <w:tcPr>
            <w:tcW w:w="4376" w:type="dxa"/>
            <w:shd w:val="clear" w:color="auto" w:fill="auto"/>
            <w:vAlign w:val="center"/>
          </w:tcPr>
          <w:p w:rsidR="00F13B8F" w:rsidRPr="008D15E2" w:rsidRDefault="00F13B8F" w:rsidP="00F46BA2">
            <w:pPr>
              <w:rPr>
                <w:rFonts w:ascii="Arial" w:hAnsi="Arial" w:cs="Arial"/>
                <w:bCs/>
              </w:rPr>
            </w:pPr>
            <w:r w:rsidRPr="008D15E2">
              <w:rPr>
                <w:rFonts w:ascii="Arial" w:hAnsi="Arial" w:cs="Arial"/>
              </w:rPr>
              <w:t xml:space="preserve">Схема земель различных категорий </w:t>
            </w:r>
          </w:p>
        </w:tc>
        <w:tc>
          <w:tcPr>
            <w:tcW w:w="956" w:type="dxa"/>
            <w:gridSpan w:val="2"/>
            <w:vAlign w:val="center"/>
          </w:tcPr>
          <w:p w:rsidR="00F13B8F" w:rsidRPr="008D15E2" w:rsidRDefault="00F13B8F" w:rsidP="00F46BA2">
            <w:pPr>
              <w:jc w:val="center"/>
              <w:rPr>
                <w:rFonts w:ascii="Arial" w:hAnsi="Arial" w:cs="Arial"/>
                <w:bCs/>
              </w:rPr>
            </w:pPr>
            <w:r w:rsidRPr="008D15E2">
              <w:rPr>
                <w:rFonts w:ascii="Arial" w:hAnsi="Arial" w:cs="Arial"/>
                <w:bCs/>
              </w:rPr>
              <w:t>6</w:t>
            </w:r>
          </w:p>
        </w:tc>
        <w:tc>
          <w:tcPr>
            <w:tcW w:w="1177" w:type="dxa"/>
            <w:gridSpan w:val="2"/>
            <w:shd w:val="clear" w:color="auto" w:fill="auto"/>
            <w:vAlign w:val="center"/>
          </w:tcPr>
          <w:p w:rsidR="00F13B8F" w:rsidRPr="008D15E2" w:rsidRDefault="00F13B8F" w:rsidP="00F46BA2">
            <w:pPr>
              <w:jc w:val="center"/>
              <w:rPr>
                <w:rFonts w:ascii="Arial" w:hAnsi="Arial" w:cs="Arial"/>
                <w:bCs/>
              </w:rPr>
            </w:pPr>
            <w:r w:rsidRPr="008D15E2">
              <w:rPr>
                <w:rFonts w:ascii="Arial" w:hAnsi="Arial" w:cs="Arial"/>
                <w:bCs/>
              </w:rPr>
              <w:t>1:10 000</w:t>
            </w:r>
          </w:p>
        </w:tc>
      </w:tr>
      <w:tr w:rsidR="00F13B8F" w:rsidRPr="008D15E2" w:rsidTr="00F46BA2">
        <w:trPr>
          <w:gridAfter w:val="1"/>
          <w:wAfter w:w="13" w:type="dxa"/>
          <w:jc w:val="center"/>
        </w:trPr>
        <w:tc>
          <w:tcPr>
            <w:tcW w:w="565" w:type="dxa"/>
            <w:shd w:val="clear" w:color="auto" w:fill="auto"/>
            <w:vAlign w:val="center"/>
          </w:tcPr>
          <w:p w:rsidR="00F13B8F" w:rsidRPr="008D15E2" w:rsidRDefault="00F13B8F" w:rsidP="00F46BA2">
            <w:pPr>
              <w:jc w:val="center"/>
              <w:rPr>
                <w:rFonts w:ascii="Arial" w:hAnsi="Arial" w:cs="Arial"/>
                <w:b/>
                <w:bCs/>
              </w:rPr>
            </w:pPr>
          </w:p>
        </w:tc>
        <w:tc>
          <w:tcPr>
            <w:tcW w:w="5332" w:type="dxa"/>
            <w:gridSpan w:val="3"/>
            <w:shd w:val="clear" w:color="auto" w:fill="auto"/>
            <w:vAlign w:val="center"/>
          </w:tcPr>
          <w:p w:rsidR="00F13B8F" w:rsidRPr="008D15E2" w:rsidRDefault="00F13B8F" w:rsidP="00F46BA2">
            <w:pPr>
              <w:ind w:left="556"/>
              <w:rPr>
                <w:rFonts w:ascii="Arial" w:hAnsi="Arial" w:cs="Arial"/>
                <w:bCs/>
              </w:rPr>
            </w:pPr>
            <w:r w:rsidRPr="008D15E2">
              <w:rPr>
                <w:rFonts w:ascii="Arial" w:hAnsi="Arial" w:cs="Arial"/>
                <w:i/>
              </w:rPr>
              <w:t>Обосновыва</w:t>
            </w:r>
            <w:r w:rsidRPr="008D15E2">
              <w:rPr>
                <w:rFonts w:ascii="Arial" w:hAnsi="Arial" w:cs="Arial"/>
                <w:i/>
              </w:rPr>
              <w:t>ю</w:t>
            </w:r>
            <w:r w:rsidRPr="008D15E2">
              <w:rPr>
                <w:rFonts w:ascii="Arial" w:hAnsi="Arial" w:cs="Arial"/>
                <w:i/>
              </w:rPr>
              <w:t>щая часть:</w:t>
            </w:r>
          </w:p>
        </w:tc>
        <w:tc>
          <w:tcPr>
            <w:tcW w:w="1164" w:type="dxa"/>
            <w:shd w:val="clear" w:color="auto" w:fill="auto"/>
            <w:vAlign w:val="center"/>
          </w:tcPr>
          <w:p w:rsidR="00F13B8F" w:rsidRPr="008D15E2" w:rsidRDefault="00F13B8F" w:rsidP="00F46BA2">
            <w:pPr>
              <w:ind w:left="556"/>
              <w:rPr>
                <w:rFonts w:ascii="Arial" w:hAnsi="Arial" w:cs="Arial"/>
                <w:bCs/>
              </w:rPr>
            </w:pPr>
          </w:p>
        </w:tc>
      </w:tr>
      <w:tr w:rsidR="00F13B8F" w:rsidRPr="008D15E2" w:rsidTr="00F46BA2">
        <w:trPr>
          <w:jc w:val="center"/>
        </w:trPr>
        <w:tc>
          <w:tcPr>
            <w:tcW w:w="565" w:type="dxa"/>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t>8.</w:t>
            </w:r>
          </w:p>
        </w:tc>
        <w:tc>
          <w:tcPr>
            <w:tcW w:w="4376" w:type="dxa"/>
            <w:shd w:val="clear" w:color="auto" w:fill="auto"/>
            <w:vAlign w:val="center"/>
          </w:tcPr>
          <w:p w:rsidR="00F13B8F" w:rsidRPr="008D15E2" w:rsidRDefault="00F13B8F" w:rsidP="00F46BA2">
            <w:pPr>
              <w:rPr>
                <w:rFonts w:ascii="Arial" w:hAnsi="Arial" w:cs="Arial"/>
              </w:rPr>
            </w:pPr>
            <w:r w:rsidRPr="008D15E2">
              <w:rPr>
                <w:rFonts w:ascii="Arial" w:hAnsi="Arial" w:cs="Arial"/>
              </w:rPr>
              <w:t xml:space="preserve">Том </w:t>
            </w:r>
            <w:r w:rsidRPr="008D15E2">
              <w:rPr>
                <w:rFonts w:ascii="Arial" w:hAnsi="Arial" w:cs="Arial"/>
                <w:lang w:val="en-US"/>
              </w:rPr>
              <w:t>II</w:t>
            </w:r>
            <w:r w:rsidRPr="008D15E2">
              <w:rPr>
                <w:rFonts w:ascii="Arial" w:hAnsi="Arial" w:cs="Arial"/>
              </w:rPr>
              <w:t xml:space="preserve"> Материалы по обоснованию пр</w:t>
            </w:r>
            <w:r w:rsidRPr="008D15E2">
              <w:rPr>
                <w:rFonts w:ascii="Arial" w:hAnsi="Arial" w:cs="Arial"/>
              </w:rPr>
              <w:t>о</w:t>
            </w:r>
            <w:r w:rsidRPr="008D15E2">
              <w:rPr>
                <w:rFonts w:ascii="Arial" w:hAnsi="Arial" w:cs="Arial"/>
              </w:rPr>
              <w:t>екта генерального плана</w:t>
            </w:r>
          </w:p>
        </w:tc>
        <w:tc>
          <w:tcPr>
            <w:tcW w:w="956" w:type="dxa"/>
            <w:gridSpan w:val="2"/>
            <w:vAlign w:val="center"/>
          </w:tcPr>
          <w:p w:rsidR="00F13B8F" w:rsidRPr="008D15E2" w:rsidRDefault="00F13B8F" w:rsidP="00F46BA2">
            <w:pPr>
              <w:jc w:val="center"/>
              <w:rPr>
                <w:rFonts w:ascii="Arial" w:hAnsi="Arial" w:cs="Arial"/>
                <w:bCs/>
              </w:rPr>
            </w:pPr>
          </w:p>
        </w:tc>
        <w:tc>
          <w:tcPr>
            <w:tcW w:w="1177" w:type="dxa"/>
            <w:gridSpan w:val="2"/>
            <w:shd w:val="clear" w:color="auto" w:fill="auto"/>
            <w:vAlign w:val="center"/>
          </w:tcPr>
          <w:p w:rsidR="00F13B8F" w:rsidRPr="008D15E2" w:rsidRDefault="00F13B8F" w:rsidP="00F46BA2">
            <w:pPr>
              <w:jc w:val="center"/>
              <w:rPr>
                <w:rFonts w:ascii="Arial" w:hAnsi="Arial" w:cs="Arial"/>
                <w:bCs/>
              </w:rPr>
            </w:pPr>
          </w:p>
        </w:tc>
      </w:tr>
      <w:tr w:rsidR="00F13B8F" w:rsidRPr="008D15E2" w:rsidTr="00F46BA2">
        <w:trPr>
          <w:jc w:val="center"/>
        </w:trPr>
        <w:tc>
          <w:tcPr>
            <w:tcW w:w="565" w:type="dxa"/>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t>9.</w:t>
            </w:r>
          </w:p>
        </w:tc>
        <w:tc>
          <w:tcPr>
            <w:tcW w:w="4376" w:type="dxa"/>
            <w:shd w:val="clear" w:color="auto" w:fill="auto"/>
            <w:vAlign w:val="center"/>
          </w:tcPr>
          <w:p w:rsidR="00F13B8F" w:rsidRPr="008D15E2" w:rsidRDefault="00F13B8F" w:rsidP="00F46BA2">
            <w:pPr>
              <w:outlineLvl w:val="0"/>
              <w:rPr>
                <w:rFonts w:ascii="Arial" w:hAnsi="Arial" w:cs="Arial"/>
              </w:rPr>
            </w:pPr>
            <w:r w:rsidRPr="008D15E2">
              <w:rPr>
                <w:rFonts w:ascii="Arial" w:hAnsi="Arial" w:cs="Arial"/>
              </w:rPr>
              <w:t xml:space="preserve">Том </w:t>
            </w:r>
            <w:r w:rsidRPr="008D15E2">
              <w:rPr>
                <w:rFonts w:ascii="Arial" w:hAnsi="Arial" w:cs="Arial"/>
                <w:lang w:val="en-US"/>
              </w:rPr>
              <w:t>III</w:t>
            </w:r>
            <w:r w:rsidRPr="008D15E2">
              <w:rPr>
                <w:rFonts w:ascii="Arial" w:hAnsi="Arial" w:cs="Arial"/>
              </w:rPr>
              <w:t xml:space="preserve"> Инженерно-технические мер</w:t>
            </w:r>
            <w:r w:rsidRPr="008D15E2">
              <w:rPr>
                <w:rFonts w:ascii="Arial" w:hAnsi="Arial" w:cs="Arial"/>
              </w:rPr>
              <w:t>о</w:t>
            </w:r>
            <w:r w:rsidRPr="008D15E2">
              <w:rPr>
                <w:rFonts w:ascii="Arial" w:hAnsi="Arial" w:cs="Arial"/>
              </w:rPr>
              <w:t>приятия гражданской обороны. Мероприятия по предупреждению чрезв</w:t>
            </w:r>
            <w:r w:rsidRPr="008D15E2">
              <w:rPr>
                <w:rFonts w:ascii="Arial" w:hAnsi="Arial" w:cs="Arial"/>
              </w:rPr>
              <w:t>ы</w:t>
            </w:r>
            <w:r w:rsidRPr="008D15E2">
              <w:rPr>
                <w:rFonts w:ascii="Arial" w:hAnsi="Arial" w:cs="Arial"/>
              </w:rPr>
              <w:t>чайных ситуаций</w:t>
            </w:r>
          </w:p>
        </w:tc>
        <w:tc>
          <w:tcPr>
            <w:tcW w:w="956" w:type="dxa"/>
            <w:gridSpan w:val="2"/>
            <w:vAlign w:val="center"/>
          </w:tcPr>
          <w:p w:rsidR="00F13B8F" w:rsidRPr="008D15E2" w:rsidRDefault="00F13B8F" w:rsidP="00F46BA2">
            <w:pPr>
              <w:jc w:val="center"/>
              <w:rPr>
                <w:rFonts w:ascii="Arial" w:hAnsi="Arial" w:cs="Arial"/>
                <w:bCs/>
              </w:rPr>
            </w:pPr>
          </w:p>
        </w:tc>
        <w:tc>
          <w:tcPr>
            <w:tcW w:w="1177" w:type="dxa"/>
            <w:gridSpan w:val="2"/>
            <w:shd w:val="clear" w:color="auto" w:fill="auto"/>
            <w:vAlign w:val="center"/>
          </w:tcPr>
          <w:p w:rsidR="00F13B8F" w:rsidRPr="008D15E2" w:rsidRDefault="00F13B8F" w:rsidP="00F46BA2">
            <w:pPr>
              <w:jc w:val="center"/>
              <w:rPr>
                <w:rFonts w:ascii="Arial" w:hAnsi="Arial" w:cs="Arial"/>
                <w:bCs/>
              </w:rPr>
            </w:pPr>
          </w:p>
        </w:tc>
      </w:tr>
      <w:tr w:rsidR="00F13B8F" w:rsidRPr="008D15E2" w:rsidTr="00F46BA2">
        <w:trPr>
          <w:jc w:val="center"/>
        </w:trPr>
        <w:tc>
          <w:tcPr>
            <w:tcW w:w="565" w:type="dxa"/>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t>10.</w:t>
            </w:r>
          </w:p>
        </w:tc>
        <w:tc>
          <w:tcPr>
            <w:tcW w:w="4376" w:type="dxa"/>
            <w:shd w:val="clear" w:color="auto" w:fill="auto"/>
            <w:vAlign w:val="center"/>
          </w:tcPr>
          <w:p w:rsidR="00F13B8F" w:rsidRPr="008D15E2" w:rsidRDefault="00F13B8F" w:rsidP="00F46BA2">
            <w:pPr>
              <w:rPr>
                <w:rFonts w:ascii="Arial" w:hAnsi="Arial" w:cs="Arial"/>
                <w:bCs/>
              </w:rPr>
            </w:pPr>
            <w:r w:rsidRPr="008D15E2">
              <w:rPr>
                <w:rFonts w:ascii="Arial" w:hAnsi="Arial" w:cs="Arial"/>
              </w:rPr>
              <w:t>Опорный план</w:t>
            </w:r>
          </w:p>
        </w:tc>
        <w:tc>
          <w:tcPr>
            <w:tcW w:w="956" w:type="dxa"/>
            <w:gridSpan w:val="2"/>
            <w:vAlign w:val="center"/>
          </w:tcPr>
          <w:p w:rsidR="00F13B8F" w:rsidRPr="008D15E2" w:rsidRDefault="00F13B8F" w:rsidP="00F46BA2">
            <w:pPr>
              <w:jc w:val="center"/>
              <w:rPr>
                <w:rFonts w:ascii="Arial" w:hAnsi="Arial" w:cs="Arial"/>
                <w:bCs/>
              </w:rPr>
            </w:pPr>
            <w:r w:rsidRPr="008D15E2">
              <w:rPr>
                <w:rFonts w:ascii="Arial" w:hAnsi="Arial" w:cs="Arial"/>
                <w:bCs/>
              </w:rPr>
              <w:t>7</w:t>
            </w:r>
          </w:p>
        </w:tc>
        <w:tc>
          <w:tcPr>
            <w:tcW w:w="1177" w:type="dxa"/>
            <w:gridSpan w:val="2"/>
            <w:shd w:val="clear" w:color="auto" w:fill="auto"/>
            <w:vAlign w:val="center"/>
          </w:tcPr>
          <w:p w:rsidR="00F13B8F" w:rsidRPr="008D15E2" w:rsidRDefault="00F13B8F" w:rsidP="00F46BA2">
            <w:pPr>
              <w:jc w:val="center"/>
              <w:rPr>
                <w:rFonts w:ascii="Arial" w:hAnsi="Arial" w:cs="Arial"/>
                <w:bCs/>
              </w:rPr>
            </w:pPr>
            <w:r w:rsidRPr="008D15E2">
              <w:rPr>
                <w:rFonts w:ascii="Arial" w:hAnsi="Arial" w:cs="Arial"/>
                <w:bCs/>
              </w:rPr>
              <w:t>1:10 000</w:t>
            </w:r>
          </w:p>
        </w:tc>
      </w:tr>
      <w:tr w:rsidR="00F13B8F" w:rsidRPr="008D15E2" w:rsidTr="00F46BA2">
        <w:trPr>
          <w:jc w:val="center"/>
        </w:trPr>
        <w:tc>
          <w:tcPr>
            <w:tcW w:w="565" w:type="dxa"/>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t>11.</w:t>
            </w:r>
          </w:p>
        </w:tc>
        <w:tc>
          <w:tcPr>
            <w:tcW w:w="4376" w:type="dxa"/>
            <w:shd w:val="clear" w:color="auto" w:fill="auto"/>
            <w:vAlign w:val="center"/>
          </w:tcPr>
          <w:p w:rsidR="00F13B8F" w:rsidRPr="008D15E2" w:rsidRDefault="00F13B8F" w:rsidP="00F46BA2">
            <w:pPr>
              <w:rPr>
                <w:rFonts w:ascii="Arial" w:hAnsi="Arial" w:cs="Arial"/>
                <w:bCs/>
              </w:rPr>
            </w:pPr>
            <w:r w:rsidRPr="008D15E2">
              <w:rPr>
                <w:rFonts w:ascii="Arial" w:hAnsi="Arial" w:cs="Arial"/>
              </w:rPr>
              <w:t>Схема экологической оценки</w:t>
            </w:r>
          </w:p>
        </w:tc>
        <w:tc>
          <w:tcPr>
            <w:tcW w:w="956" w:type="dxa"/>
            <w:gridSpan w:val="2"/>
            <w:vAlign w:val="center"/>
          </w:tcPr>
          <w:p w:rsidR="00F13B8F" w:rsidRPr="008D15E2" w:rsidRDefault="00F13B8F" w:rsidP="00F46BA2">
            <w:pPr>
              <w:jc w:val="center"/>
              <w:rPr>
                <w:rFonts w:ascii="Arial" w:hAnsi="Arial" w:cs="Arial"/>
                <w:bCs/>
              </w:rPr>
            </w:pPr>
            <w:r w:rsidRPr="008D15E2">
              <w:rPr>
                <w:rFonts w:ascii="Arial" w:hAnsi="Arial" w:cs="Arial"/>
                <w:bCs/>
              </w:rPr>
              <w:t>8</w:t>
            </w:r>
          </w:p>
        </w:tc>
        <w:tc>
          <w:tcPr>
            <w:tcW w:w="1177" w:type="dxa"/>
            <w:gridSpan w:val="2"/>
            <w:shd w:val="clear" w:color="auto" w:fill="auto"/>
            <w:vAlign w:val="center"/>
          </w:tcPr>
          <w:p w:rsidR="00F13B8F" w:rsidRPr="008D15E2" w:rsidRDefault="00F13B8F" w:rsidP="00F46BA2">
            <w:pPr>
              <w:jc w:val="center"/>
              <w:rPr>
                <w:rFonts w:ascii="Arial" w:hAnsi="Arial" w:cs="Arial"/>
                <w:bCs/>
              </w:rPr>
            </w:pPr>
            <w:r w:rsidRPr="008D15E2">
              <w:rPr>
                <w:rFonts w:ascii="Arial" w:hAnsi="Arial" w:cs="Arial"/>
                <w:bCs/>
              </w:rPr>
              <w:t>1:25 000</w:t>
            </w:r>
          </w:p>
        </w:tc>
      </w:tr>
      <w:tr w:rsidR="00F13B8F" w:rsidRPr="008D15E2" w:rsidTr="00F46BA2">
        <w:trPr>
          <w:jc w:val="center"/>
        </w:trPr>
        <w:tc>
          <w:tcPr>
            <w:tcW w:w="565" w:type="dxa"/>
            <w:shd w:val="clear" w:color="auto" w:fill="auto"/>
            <w:vAlign w:val="center"/>
          </w:tcPr>
          <w:p w:rsidR="00F13B8F" w:rsidRPr="008D15E2" w:rsidRDefault="00F13B8F" w:rsidP="00F46BA2">
            <w:pPr>
              <w:jc w:val="center"/>
              <w:rPr>
                <w:rFonts w:ascii="Arial" w:hAnsi="Arial" w:cs="Arial"/>
                <w:b/>
                <w:bCs/>
              </w:rPr>
            </w:pPr>
            <w:r w:rsidRPr="008D15E2">
              <w:rPr>
                <w:rFonts w:ascii="Arial" w:hAnsi="Arial" w:cs="Arial"/>
                <w:b/>
                <w:bCs/>
              </w:rPr>
              <w:lastRenderedPageBreak/>
              <w:t>12.</w:t>
            </w:r>
          </w:p>
        </w:tc>
        <w:tc>
          <w:tcPr>
            <w:tcW w:w="4376" w:type="dxa"/>
            <w:shd w:val="clear" w:color="auto" w:fill="auto"/>
            <w:vAlign w:val="center"/>
          </w:tcPr>
          <w:p w:rsidR="00F13B8F" w:rsidRPr="008D15E2" w:rsidRDefault="00F13B8F" w:rsidP="00F46BA2">
            <w:pPr>
              <w:rPr>
                <w:rFonts w:ascii="Arial" w:hAnsi="Arial" w:cs="Arial"/>
                <w:bCs/>
              </w:rPr>
            </w:pPr>
            <w:r w:rsidRPr="008D15E2">
              <w:rPr>
                <w:rFonts w:ascii="Arial" w:hAnsi="Arial" w:cs="Arial"/>
              </w:rPr>
              <w:t>Схема границ территорий, подверже</w:t>
            </w:r>
            <w:r w:rsidRPr="008D15E2">
              <w:rPr>
                <w:rFonts w:ascii="Arial" w:hAnsi="Arial" w:cs="Arial"/>
              </w:rPr>
              <w:t>н</w:t>
            </w:r>
            <w:r w:rsidRPr="008D15E2">
              <w:rPr>
                <w:rFonts w:ascii="Arial" w:hAnsi="Arial" w:cs="Arial"/>
              </w:rPr>
              <w:t>ных риску возникновения чрезвыча</w:t>
            </w:r>
            <w:r w:rsidRPr="008D15E2">
              <w:rPr>
                <w:rFonts w:ascii="Arial" w:hAnsi="Arial" w:cs="Arial"/>
              </w:rPr>
              <w:t>й</w:t>
            </w:r>
            <w:r w:rsidRPr="008D15E2">
              <w:rPr>
                <w:rFonts w:ascii="Arial" w:hAnsi="Arial" w:cs="Arial"/>
              </w:rPr>
              <w:t>ных ситуаций природного и техноге</w:t>
            </w:r>
            <w:r w:rsidRPr="008D15E2">
              <w:rPr>
                <w:rFonts w:ascii="Arial" w:hAnsi="Arial" w:cs="Arial"/>
              </w:rPr>
              <w:t>н</w:t>
            </w:r>
            <w:r w:rsidRPr="008D15E2">
              <w:rPr>
                <w:rFonts w:ascii="Arial" w:hAnsi="Arial" w:cs="Arial"/>
              </w:rPr>
              <w:t>ного характера</w:t>
            </w:r>
          </w:p>
        </w:tc>
        <w:tc>
          <w:tcPr>
            <w:tcW w:w="956" w:type="dxa"/>
            <w:gridSpan w:val="2"/>
            <w:vAlign w:val="center"/>
          </w:tcPr>
          <w:p w:rsidR="00F13B8F" w:rsidRPr="008D15E2" w:rsidRDefault="00F13B8F" w:rsidP="00F46BA2">
            <w:pPr>
              <w:jc w:val="center"/>
              <w:rPr>
                <w:rFonts w:ascii="Arial" w:hAnsi="Arial" w:cs="Arial"/>
                <w:bCs/>
              </w:rPr>
            </w:pPr>
            <w:r w:rsidRPr="008D15E2">
              <w:rPr>
                <w:rFonts w:ascii="Arial" w:hAnsi="Arial" w:cs="Arial"/>
                <w:bCs/>
              </w:rPr>
              <w:t>9</w:t>
            </w:r>
          </w:p>
        </w:tc>
        <w:tc>
          <w:tcPr>
            <w:tcW w:w="1177" w:type="dxa"/>
            <w:gridSpan w:val="2"/>
            <w:shd w:val="clear" w:color="auto" w:fill="auto"/>
            <w:vAlign w:val="center"/>
          </w:tcPr>
          <w:p w:rsidR="00F13B8F" w:rsidRPr="008D15E2" w:rsidRDefault="00F13B8F" w:rsidP="00F46BA2">
            <w:pPr>
              <w:jc w:val="center"/>
              <w:rPr>
                <w:rFonts w:ascii="Arial" w:hAnsi="Arial" w:cs="Arial"/>
                <w:bCs/>
              </w:rPr>
            </w:pPr>
            <w:r w:rsidRPr="008D15E2">
              <w:rPr>
                <w:rFonts w:ascii="Arial" w:hAnsi="Arial" w:cs="Arial"/>
                <w:bCs/>
              </w:rPr>
              <w:t>1:25 000</w:t>
            </w:r>
          </w:p>
        </w:tc>
      </w:tr>
    </w:tbl>
    <w:p w:rsidR="00F13B8F" w:rsidRPr="008D15E2" w:rsidRDefault="00F13B8F" w:rsidP="00F13B8F">
      <w:pPr>
        <w:jc w:val="center"/>
        <w:outlineLvl w:val="0"/>
        <w:rPr>
          <w:rFonts w:ascii="Arial" w:hAnsi="Arial" w:cs="Arial"/>
          <w:b/>
        </w:rPr>
      </w:pPr>
      <w:r w:rsidRPr="008D15E2">
        <w:rPr>
          <w:rFonts w:ascii="Arial" w:hAnsi="Arial" w:cs="Arial"/>
          <w:b/>
        </w:rPr>
        <w:br w:type="page"/>
      </w:r>
      <w:r w:rsidRPr="008D15E2">
        <w:rPr>
          <w:rFonts w:ascii="Arial" w:hAnsi="Arial" w:cs="Arial"/>
          <w:b/>
        </w:rPr>
        <w:lastRenderedPageBreak/>
        <w:t xml:space="preserve">Том </w:t>
      </w:r>
      <w:r w:rsidRPr="008D15E2">
        <w:rPr>
          <w:rFonts w:ascii="Arial" w:hAnsi="Arial" w:cs="Arial"/>
          <w:b/>
          <w:lang w:val="en-US"/>
        </w:rPr>
        <w:t>II</w:t>
      </w:r>
    </w:p>
    <w:p w:rsidR="00F13B8F" w:rsidRPr="008D15E2" w:rsidRDefault="00F13B8F" w:rsidP="00F13B8F">
      <w:pPr>
        <w:jc w:val="center"/>
        <w:rPr>
          <w:rFonts w:ascii="Arial" w:hAnsi="Arial" w:cs="Arial"/>
          <w:b/>
        </w:rPr>
      </w:pPr>
      <w:r w:rsidRPr="008D15E2">
        <w:rPr>
          <w:rFonts w:ascii="Arial" w:hAnsi="Arial" w:cs="Arial"/>
          <w:b/>
          <w:caps/>
        </w:rPr>
        <w:t>МАТЕРИАЛЫ  ПО  ОБОСНОВАНИЮ  ПРОЕКТА  ГЕНЕРАЛЬНОГО  ПЛАНА.</w:t>
      </w:r>
    </w:p>
    <w:p w:rsidR="00F13B8F" w:rsidRPr="008D15E2" w:rsidRDefault="00F13B8F" w:rsidP="00F13B8F">
      <w:pPr>
        <w:jc w:val="center"/>
        <w:rPr>
          <w:rFonts w:ascii="Arial" w:hAnsi="Arial" w:cs="Arial"/>
          <w:b/>
        </w:rPr>
      </w:pPr>
      <w:r w:rsidRPr="008D15E2">
        <w:rPr>
          <w:rFonts w:ascii="Arial" w:hAnsi="Arial" w:cs="Arial"/>
          <w:b/>
        </w:rPr>
        <w:t>СОДЕРЖАНИЕ:</w:t>
      </w:r>
    </w:p>
    <w:p w:rsidR="00F13B8F" w:rsidRPr="008D15E2" w:rsidRDefault="00F13B8F" w:rsidP="00F13B8F">
      <w:pPr>
        <w:jc w:val="center"/>
        <w:rPr>
          <w:rFonts w:ascii="Arial" w:hAnsi="Arial" w:cs="Arial"/>
          <w:b/>
        </w:rPr>
      </w:pPr>
    </w:p>
    <w:tbl>
      <w:tblPr>
        <w:tblW w:w="9923" w:type="dxa"/>
        <w:tblInd w:w="-34" w:type="dxa"/>
        <w:tblLayout w:type="fixed"/>
        <w:tblLook w:val="0000"/>
      </w:tblPr>
      <w:tblGrid>
        <w:gridCol w:w="426"/>
        <w:gridCol w:w="709"/>
        <w:gridCol w:w="8079"/>
        <w:gridCol w:w="709"/>
      </w:tblGrid>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
                <w:bCs/>
              </w:rPr>
            </w:pPr>
          </w:p>
        </w:tc>
        <w:tc>
          <w:tcPr>
            <w:tcW w:w="709" w:type="dxa"/>
            <w:shd w:val="clear" w:color="auto" w:fill="E9E6D7"/>
            <w:vAlign w:val="center"/>
          </w:tcPr>
          <w:p w:rsidR="00F13B8F" w:rsidRPr="008D15E2" w:rsidRDefault="00F13B8F" w:rsidP="00F46BA2">
            <w:pPr>
              <w:spacing w:line="280" w:lineRule="exact"/>
              <w:rPr>
                <w:rFonts w:ascii="Arial" w:hAnsi="Arial" w:cs="Arial"/>
                <w:b/>
                <w:bCs/>
              </w:rPr>
            </w:pPr>
          </w:p>
        </w:tc>
        <w:tc>
          <w:tcPr>
            <w:tcW w:w="8079" w:type="dxa"/>
            <w:shd w:val="clear" w:color="auto" w:fill="E9E6D7"/>
            <w:vAlign w:val="center"/>
          </w:tcPr>
          <w:p w:rsidR="00F13B8F" w:rsidRPr="008D15E2" w:rsidRDefault="00F13B8F" w:rsidP="00F46BA2">
            <w:pPr>
              <w:spacing w:before="40" w:after="40" w:line="280" w:lineRule="exact"/>
              <w:rPr>
                <w:rFonts w:ascii="Arial" w:hAnsi="Arial" w:cs="Arial"/>
                <w:b/>
                <w:caps/>
              </w:rPr>
            </w:pPr>
            <w:r w:rsidRPr="008D15E2">
              <w:rPr>
                <w:rFonts w:ascii="Arial" w:hAnsi="Arial" w:cs="Arial"/>
                <w:b/>
                <w:bCs/>
                <w:caps/>
              </w:rPr>
              <w:t>Введение</w:t>
            </w:r>
            <w:r w:rsidRPr="008D15E2">
              <w:rPr>
                <w:rFonts w:ascii="Arial" w:hAnsi="Arial" w:cs="Arial"/>
                <w:b/>
                <w:caps/>
              </w:rPr>
              <w:t xml:space="preserve"> </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6</w:t>
            </w:r>
          </w:p>
        </w:tc>
      </w:tr>
      <w:tr w:rsidR="00F13B8F" w:rsidRPr="008D15E2" w:rsidTr="00F46BA2">
        <w:trPr>
          <w:trHeight w:val="410"/>
        </w:trPr>
        <w:tc>
          <w:tcPr>
            <w:tcW w:w="426" w:type="dxa"/>
            <w:vAlign w:val="center"/>
          </w:tcPr>
          <w:p w:rsidR="00F13B8F" w:rsidRPr="008D15E2" w:rsidRDefault="00F13B8F" w:rsidP="00F46BA2">
            <w:pPr>
              <w:spacing w:before="120" w:after="120" w:line="280" w:lineRule="exact"/>
              <w:rPr>
                <w:rFonts w:ascii="Arial" w:hAnsi="Arial" w:cs="Arial"/>
                <w:b/>
                <w:bCs/>
              </w:rPr>
            </w:pPr>
            <w:r w:rsidRPr="008D15E2">
              <w:rPr>
                <w:rFonts w:ascii="Arial" w:hAnsi="Arial" w:cs="Arial"/>
                <w:b/>
                <w:bCs/>
              </w:rPr>
              <w:t>1.</w:t>
            </w:r>
          </w:p>
        </w:tc>
        <w:tc>
          <w:tcPr>
            <w:tcW w:w="709" w:type="dxa"/>
            <w:vAlign w:val="center"/>
          </w:tcPr>
          <w:p w:rsidR="00F13B8F" w:rsidRPr="008D15E2" w:rsidRDefault="00F13B8F" w:rsidP="00F46BA2">
            <w:pPr>
              <w:spacing w:line="280" w:lineRule="exact"/>
              <w:rPr>
                <w:rFonts w:ascii="Arial" w:hAnsi="Arial" w:cs="Arial"/>
                <w:b/>
                <w:bCs/>
              </w:rPr>
            </w:pPr>
          </w:p>
        </w:tc>
        <w:tc>
          <w:tcPr>
            <w:tcW w:w="8079" w:type="dxa"/>
            <w:vAlign w:val="center"/>
          </w:tcPr>
          <w:p w:rsidR="00F13B8F" w:rsidRPr="008D15E2" w:rsidRDefault="00F13B8F" w:rsidP="00F46BA2">
            <w:pPr>
              <w:spacing w:before="40" w:after="40" w:line="280" w:lineRule="exact"/>
              <w:rPr>
                <w:rFonts w:ascii="Arial" w:hAnsi="Arial" w:cs="Arial"/>
                <w:b/>
                <w:caps/>
              </w:rPr>
            </w:pPr>
            <w:r w:rsidRPr="008D15E2">
              <w:rPr>
                <w:rFonts w:ascii="Arial" w:hAnsi="Arial" w:cs="Arial"/>
                <w:b/>
                <w:bCs/>
                <w:caps/>
              </w:rPr>
              <w:t>Общие</w:t>
            </w:r>
            <w:r w:rsidRPr="008D15E2">
              <w:rPr>
                <w:rFonts w:ascii="Arial" w:hAnsi="Arial" w:cs="Arial"/>
                <w:b/>
                <w:caps/>
              </w:rPr>
              <w:t xml:space="preserve">  цели  и  задачи  проекта</w:t>
            </w:r>
          </w:p>
        </w:tc>
        <w:tc>
          <w:tcPr>
            <w:tcW w:w="709" w:type="dxa"/>
            <w:vAlign w:val="center"/>
          </w:tcPr>
          <w:p w:rsidR="00F13B8F" w:rsidRPr="008D15E2" w:rsidRDefault="00F13B8F" w:rsidP="00F46BA2">
            <w:pPr>
              <w:spacing w:before="120" w:after="120" w:line="280" w:lineRule="exact"/>
              <w:jc w:val="center"/>
              <w:rPr>
                <w:rFonts w:ascii="Arial" w:hAnsi="Arial" w:cs="Arial"/>
                <w:bCs/>
              </w:rPr>
            </w:pPr>
            <w:r w:rsidRPr="008D15E2">
              <w:rPr>
                <w:rFonts w:ascii="Arial" w:hAnsi="Arial" w:cs="Arial"/>
                <w:bCs/>
              </w:rPr>
              <w:t>8</w:t>
            </w:r>
          </w:p>
        </w:tc>
      </w:tr>
      <w:tr w:rsidR="00F13B8F" w:rsidRPr="008D15E2" w:rsidTr="00F46BA2">
        <w:trPr>
          <w:trHeight w:val="375"/>
        </w:trPr>
        <w:tc>
          <w:tcPr>
            <w:tcW w:w="426" w:type="dxa"/>
            <w:shd w:val="clear" w:color="auto" w:fill="E9E6D7"/>
          </w:tcPr>
          <w:p w:rsidR="00F13B8F" w:rsidRPr="008D15E2" w:rsidRDefault="00F13B8F" w:rsidP="00F46BA2">
            <w:pPr>
              <w:spacing w:before="120" w:after="120" w:line="280" w:lineRule="exact"/>
              <w:rPr>
                <w:rFonts w:ascii="Arial" w:hAnsi="Arial" w:cs="Arial"/>
                <w:b/>
                <w:bCs/>
              </w:rPr>
            </w:pPr>
            <w:r w:rsidRPr="008D15E2">
              <w:rPr>
                <w:rFonts w:ascii="Arial" w:hAnsi="Arial" w:cs="Arial"/>
                <w:b/>
                <w:bCs/>
              </w:rPr>
              <w:t>2.</w:t>
            </w:r>
          </w:p>
        </w:tc>
        <w:tc>
          <w:tcPr>
            <w:tcW w:w="709" w:type="dxa"/>
            <w:shd w:val="clear" w:color="auto" w:fill="E9E6D7"/>
            <w:vAlign w:val="center"/>
          </w:tcPr>
          <w:p w:rsidR="00F13B8F" w:rsidRPr="008D15E2" w:rsidRDefault="00F13B8F" w:rsidP="00F46BA2">
            <w:pPr>
              <w:spacing w:line="280" w:lineRule="exact"/>
              <w:rPr>
                <w:rFonts w:ascii="Arial" w:hAnsi="Arial" w:cs="Arial"/>
                <w:b/>
                <w:bCs/>
              </w:rPr>
            </w:pPr>
          </w:p>
        </w:tc>
        <w:tc>
          <w:tcPr>
            <w:tcW w:w="8079" w:type="dxa"/>
            <w:shd w:val="clear" w:color="auto" w:fill="E9E6D7"/>
            <w:vAlign w:val="center"/>
          </w:tcPr>
          <w:p w:rsidR="00F13B8F" w:rsidRPr="008D15E2" w:rsidRDefault="00F13B8F" w:rsidP="00F46BA2">
            <w:pPr>
              <w:spacing w:before="40" w:after="40" w:line="280" w:lineRule="exact"/>
              <w:rPr>
                <w:rFonts w:ascii="Arial" w:hAnsi="Arial" w:cs="Arial"/>
                <w:b/>
                <w:bCs/>
                <w:caps/>
              </w:rPr>
            </w:pPr>
            <w:r w:rsidRPr="008D15E2">
              <w:rPr>
                <w:rFonts w:ascii="Arial" w:hAnsi="Arial" w:cs="Arial"/>
                <w:b/>
                <w:bCs/>
                <w:caps/>
              </w:rPr>
              <w:t>Основные  принципы  территориального  планирования</w:t>
            </w:r>
          </w:p>
        </w:tc>
        <w:tc>
          <w:tcPr>
            <w:tcW w:w="709" w:type="dxa"/>
            <w:shd w:val="clear" w:color="auto" w:fill="E9E6D7"/>
            <w:vAlign w:val="center"/>
          </w:tcPr>
          <w:p w:rsidR="00F13B8F" w:rsidRPr="008D15E2" w:rsidRDefault="00F13B8F" w:rsidP="00F46BA2">
            <w:pPr>
              <w:spacing w:before="120" w:after="120" w:line="280" w:lineRule="exact"/>
              <w:jc w:val="center"/>
              <w:rPr>
                <w:rFonts w:ascii="Arial" w:hAnsi="Arial" w:cs="Arial"/>
                <w:bCs/>
              </w:rPr>
            </w:pPr>
            <w:r w:rsidRPr="008D15E2">
              <w:rPr>
                <w:rFonts w:ascii="Arial" w:hAnsi="Arial" w:cs="Arial"/>
                <w:bCs/>
              </w:rPr>
              <w:t>11</w:t>
            </w:r>
          </w:p>
        </w:tc>
      </w:tr>
      <w:tr w:rsidR="00F13B8F" w:rsidRPr="008D15E2" w:rsidTr="00F46BA2">
        <w:tc>
          <w:tcPr>
            <w:tcW w:w="426" w:type="dxa"/>
            <w:vAlign w:val="center"/>
          </w:tcPr>
          <w:p w:rsidR="00F13B8F" w:rsidRPr="008D15E2" w:rsidRDefault="00F13B8F" w:rsidP="00F46BA2">
            <w:pPr>
              <w:spacing w:before="120" w:after="120" w:line="280" w:lineRule="exact"/>
              <w:rPr>
                <w:rFonts w:ascii="Arial" w:hAnsi="Arial" w:cs="Arial"/>
                <w:b/>
                <w:bCs/>
              </w:rPr>
            </w:pPr>
            <w:r w:rsidRPr="008D15E2">
              <w:rPr>
                <w:rFonts w:ascii="Arial" w:hAnsi="Arial" w:cs="Arial"/>
                <w:b/>
                <w:bCs/>
              </w:rPr>
              <w:t>3.</w:t>
            </w:r>
          </w:p>
        </w:tc>
        <w:tc>
          <w:tcPr>
            <w:tcW w:w="709" w:type="dxa"/>
            <w:vAlign w:val="center"/>
          </w:tcPr>
          <w:p w:rsidR="00F13B8F" w:rsidRPr="008D15E2" w:rsidRDefault="00F13B8F" w:rsidP="00F46BA2">
            <w:pPr>
              <w:spacing w:line="280" w:lineRule="exact"/>
              <w:rPr>
                <w:rFonts w:ascii="Arial" w:hAnsi="Arial" w:cs="Arial"/>
                <w:bCs/>
              </w:rPr>
            </w:pPr>
          </w:p>
        </w:tc>
        <w:tc>
          <w:tcPr>
            <w:tcW w:w="8079" w:type="dxa"/>
            <w:vAlign w:val="center"/>
          </w:tcPr>
          <w:p w:rsidR="00F13B8F" w:rsidRPr="00E228EE" w:rsidRDefault="00F13B8F" w:rsidP="00F46BA2">
            <w:pPr>
              <w:pStyle w:val="1"/>
              <w:tabs>
                <w:tab w:val="clear" w:pos="-142"/>
              </w:tabs>
              <w:spacing w:before="40" w:after="40" w:line="240" w:lineRule="exact"/>
              <w:rPr>
                <w:rFonts w:ascii="Arial" w:hAnsi="Arial" w:cs="Arial"/>
                <w:b/>
                <w:bCs w:val="0"/>
                <w:szCs w:val="24"/>
                <w:lang w:val="ru-RU" w:eastAsia="ru-RU"/>
              </w:rPr>
            </w:pPr>
            <w:r w:rsidRPr="00E228EE">
              <w:rPr>
                <w:rFonts w:ascii="Arial" w:hAnsi="Arial" w:cs="Arial"/>
                <w:b/>
                <w:bCs w:val="0"/>
                <w:szCs w:val="24"/>
                <w:lang w:val="ru-RU" w:eastAsia="ru-RU"/>
              </w:rPr>
              <w:t>ОБЩИЕ  СВЕДЕНИЯ  О  МУНИЦИПАЛЬНОМ  ОБРАЗОВАНИИ  «КЛЮКВИНСКИЙ СЕЛЬСКИЙ  СОВЕТ»</w:t>
            </w:r>
          </w:p>
        </w:tc>
        <w:tc>
          <w:tcPr>
            <w:tcW w:w="709" w:type="dxa"/>
            <w:vAlign w:val="center"/>
          </w:tcPr>
          <w:p w:rsidR="00F13B8F" w:rsidRPr="008D15E2" w:rsidRDefault="00F13B8F" w:rsidP="00F46BA2">
            <w:pPr>
              <w:spacing w:before="120" w:after="120" w:line="240" w:lineRule="exact"/>
              <w:jc w:val="center"/>
              <w:rPr>
                <w:rFonts w:ascii="Arial" w:hAnsi="Arial" w:cs="Arial"/>
                <w:bCs/>
              </w:rPr>
            </w:pPr>
            <w:r w:rsidRPr="008D15E2">
              <w:rPr>
                <w:rFonts w:ascii="Arial" w:hAnsi="Arial" w:cs="Arial"/>
                <w:bCs/>
              </w:rPr>
              <w:t>15</w:t>
            </w:r>
          </w:p>
        </w:tc>
      </w:tr>
      <w:tr w:rsidR="00F13B8F" w:rsidRPr="008D15E2" w:rsidTr="00F46BA2">
        <w:tc>
          <w:tcPr>
            <w:tcW w:w="426" w:type="dxa"/>
            <w:shd w:val="clear" w:color="auto" w:fill="E9E6D7"/>
            <w:vAlign w:val="center"/>
          </w:tcPr>
          <w:p w:rsidR="00F13B8F" w:rsidRPr="008D15E2" w:rsidRDefault="00F13B8F" w:rsidP="00F46BA2">
            <w:pPr>
              <w:spacing w:line="240" w:lineRule="exact"/>
              <w:rPr>
                <w:rFonts w:ascii="Arial" w:hAnsi="Arial" w:cs="Arial"/>
                <w:b/>
                <w:bCs/>
              </w:rPr>
            </w:pPr>
          </w:p>
        </w:tc>
        <w:tc>
          <w:tcPr>
            <w:tcW w:w="709" w:type="dxa"/>
            <w:shd w:val="clear" w:color="auto" w:fill="E9E6D7"/>
            <w:vAlign w:val="center"/>
          </w:tcPr>
          <w:p w:rsidR="00F13B8F" w:rsidRPr="008D15E2" w:rsidRDefault="00F13B8F" w:rsidP="00F46BA2">
            <w:pPr>
              <w:spacing w:line="240" w:lineRule="exact"/>
              <w:rPr>
                <w:rFonts w:ascii="Arial" w:hAnsi="Arial" w:cs="Arial"/>
                <w:b/>
                <w:bCs/>
                <w:lang w:val="en-US"/>
              </w:rPr>
            </w:pPr>
            <w:r w:rsidRPr="008D15E2">
              <w:rPr>
                <w:rFonts w:ascii="Arial" w:hAnsi="Arial" w:cs="Arial"/>
                <w:b/>
                <w:bCs/>
              </w:rPr>
              <w:t>3.1.</w:t>
            </w:r>
          </w:p>
        </w:tc>
        <w:tc>
          <w:tcPr>
            <w:tcW w:w="8079" w:type="dxa"/>
            <w:shd w:val="clear" w:color="auto" w:fill="E9E6D7"/>
            <w:vAlign w:val="center"/>
          </w:tcPr>
          <w:p w:rsidR="00F13B8F" w:rsidRPr="008D15E2" w:rsidRDefault="00F13B8F" w:rsidP="00F46BA2">
            <w:pPr>
              <w:spacing w:line="240" w:lineRule="exact"/>
              <w:rPr>
                <w:rFonts w:ascii="Arial" w:hAnsi="Arial" w:cs="Arial"/>
                <w:b/>
                <w:bCs/>
              </w:rPr>
            </w:pPr>
            <w:r w:rsidRPr="008D15E2">
              <w:rPr>
                <w:rFonts w:ascii="Arial" w:hAnsi="Arial" w:cs="Arial"/>
                <w:b/>
                <w:kern w:val="1"/>
              </w:rPr>
              <w:t>Экономико-географическое положение и факторы развития</w:t>
            </w:r>
          </w:p>
        </w:tc>
        <w:tc>
          <w:tcPr>
            <w:tcW w:w="709" w:type="dxa"/>
            <w:shd w:val="clear" w:color="auto" w:fill="E9E6D7"/>
            <w:vAlign w:val="center"/>
          </w:tcPr>
          <w:p w:rsidR="00F13B8F" w:rsidRPr="008D15E2" w:rsidRDefault="00F13B8F" w:rsidP="00F46BA2">
            <w:pPr>
              <w:spacing w:line="240" w:lineRule="exact"/>
              <w:jc w:val="center"/>
              <w:rPr>
                <w:rFonts w:ascii="Arial" w:hAnsi="Arial" w:cs="Arial"/>
                <w:bCs/>
              </w:rPr>
            </w:pPr>
            <w:r w:rsidRPr="008D15E2">
              <w:rPr>
                <w:rFonts w:ascii="Arial" w:hAnsi="Arial" w:cs="Arial"/>
                <w:bCs/>
              </w:rPr>
              <w:t>15</w:t>
            </w:r>
          </w:p>
        </w:tc>
      </w:tr>
      <w:tr w:rsidR="00F13B8F" w:rsidRPr="008D15E2" w:rsidTr="00F46BA2">
        <w:tc>
          <w:tcPr>
            <w:tcW w:w="426" w:type="dxa"/>
            <w:vAlign w:val="center"/>
          </w:tcPr>
          <w:p w:rsidR="00F13B8F" w:rsidRPr="008D15E2" w:rsidRDefault="00F13B8F" w:rsidP="00F46BA2">
            <w:pPr>
              <w:spacing w:line="280" w:lineRule="exact"/>
              <w:rPr>
                <w:rFonts w:ascii="Arial" w:hAnsi="Arial" w:cs="Arial"/>
                <w:bCs/>
              </w:rPr>
            </w:pPr>
          </w:p>
        </w:tc>
        <w:tc>
          <w:tcPr>
            <w:tcW w:w="709" w:type="dxa"/>
            <w:vAlign w:val="center"/>
          </w:tcPr>
          <w:p w:rsidR="00F13B8F" w:rsidRPr="008D15E2" w:rsidRDefault="00F13B8F" w:rsidP="00F46BA2">
            <w:pPr>
              <w:spacing w:line="280" w:lineRule="exact"/>
              <w:rPr>
                <w:rFonts w:ascii="Arial" w:hAnsi="Arial" w:cs="Arial"/>
                <w:bCs/>
              </w:rPr>
            </w:pPr>
            <w:r w:rsidRPr="008D15E2">
              <w:rPr>
                <w:rFonts w:ascii="Arial" w:hAnsi="Arial" w:cs="Arial"/>
                <w:b/>
                <w:bCs/>
              </w:rPr>
              <w:t>3.2.</w:t>
            </w:r>
          </w:p>
        </w:tc>
        <w:tc>
          <w:tcPr>
            <w:tcW w:w="8079" w:type="dxa"/>
            <w:vAlign w:val="center"/>
          </w:tcPr>
          <w:p w:rsidR="00F13B8F" w:rsidRPr="008D15E2" w:rsidRDefault="00F13B8F" w:rsidP="00F46BA2">
            <w:pPr>
              <w:spacing w:line="240" w:lineRule="exact"/>
              <w:rPr>
                <w:rFonts w:ascii="Arial" w:hAnsi="Arial" w:cs="Arial"/>
                <w:b/>
              </w:rPr>
            </w:pPr>
            <w:r w:rsidRPr="008D15E2">
              <w:rPr>
                <w:rFonts w:ascii="Arial" w:hAnsi="Arial" w:cs="Arial"/>
                <w:b/>
                <w:bCs/>
                <w:color w:val="000000"/>
              </w:rPr>
              <w:t>Природно-ресурсный потенциал</w:t>
            </w:r>
          </w:p>
        </w:tc>
        <w:tc>
          <w:tcPr>
            <w:tcW w:w="709" w:type="dxa"/>
            <w:vAlign w:val="center"/>
          </w:tcPr>
          <w:p w:rsidR="00F13B8F" w:rsidRPr="008D15E2" w:rsidRDefault="00F13B8F" w:rsidP="00F46BA2">
            <w:pPr>
              <w:spacing w:line="300" w:lineRule="exact"/>
              <w:jc w:val="center"/>
              <w:rPr>
                <w:rFonts w:ascii="Arial" w:hAnsi="Arial" w:cs="Arial"/>
                <w:bCs/>
              </w:rPr>
            </w:pPr>
            <w:r w:rsidRPr="008D15E2">
              <w:rPr>
                <w:rFonts w:ascii="Arial" w:hAnsi="Arial" w:cs="Arial"/>
                <w:bCs/>
              </w:rPr>
              <w:t>16</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r w:rsidRPr="008D15E2">
              <w:rPr>
                <w:rFonts w:ascii="Arial" w:hAnsi="Arial" w:cs="Arial"/>
                <w:b/>
                <w:bCs/>
              </w:rPr>
              <w:t>3.3.</w:t>
            </w: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b/>
                <w:kern w:val="1"/>
              </w:rPr>
              <w:t xml:space="preserve">Историко-градостроительный анализ территории </w:t>
            </w:r>
          </w:p>
        </w:tc>
        <w:tc>
          <w:tcPr>
            <w:tcW w:w="709" w:type="dxa"/>
            <w:shd w:val="clear" w:color="auto" w:fill="E9E6D7"/>
            <w:vAlign w:val="center"/>
          </w:tcPr>
          <w:p w:rsidR="00F13B8F" w:rsidRPr="008D15E2" w:rsidRDefault="00F13B8F" w:rsidP="00F46BA2">
            <w:pPr>
              <w:spacing w:line="300" w:lineRule="exact"/>
              <w:jc w:val="center"/>
              <w:rPr>
                <w:rFonts w:ascii="Arial" w:hAnsi="Arial" w:cs="Arial"/>
                <w:bCs/>
              </w:rPr>
            </w:pPr>
            <w:r w:rsidRPr="008D15E2">
              <w:rPr>
                <w:rFonts w:ascii="Arial" w:hAnsi="Arial" w:cs="Arial"/>
                <w:bCs/>
              </w:rPr>
              <w:t>18</w:t>
            </w:r>
          </w:p>
        </w:tc>
      </w:tr>
      <w:tr w:rsidR="00F13B8F" w:rsidRPr="008D15E2" w:rsidTr="00F46BA2">
        <w:tc>
          <w:tcPr>
            <w:tcW w:w="426" w:type="dxa"/>
            <w:vAlign w:val="center"/>
          </w:tcPr>
          <w:p w:rsidR="00F13B8F" w:rsidRPr="008D15E2" w:rsidRDefault="00F13B8F" w:rsidP="00F46BA2">
            <w:pPr>
              <w:spacing w:line="280" w:lineRule="exact"/>
              <w:rPr>
                <w:rFonts w:ascii="Arial" w:hAnsi="Arial" w:cs="Arial"/>
                <w:bCs/>
              </w:rPr>
            </w:pPr>
            <w:r w:rsidRPr="008D15E2">
              <w:rPr>
                <w:rFonts w:ascii="Arial" w:hAnsi="Arial" w:cs="Arial"/>
                <w:b/>
                <w:bCs/>
              </w:rPr>
              <w:t>4.</w:t>
            </w:r>
          </w:p>
        </w:tc>
        <w:tc>
          <w:tcPr>
            <w:tcW w:w="709" w:type="dxa"/>
            <w:vAlign w:val="center"/>
          </w:tcPr>
          <w:p w:rsidR="00F13B8F" w:rsidRPr="008D15E2" w:rsidRDefault="00F13B8F" w:rsidP="00F46BA2">
            <w:pPr>
              <w:spacing w:line="280" w:lineRule="exact"/>
              <w:rPr>
                <w:rFonts w:ascii="Arial" w:hAnsi="Arial" w:cs="Arial"/>
                <w:bCs/>
              </w:rPr>
            </w:pPr>
          </w:p>
        </w:tc>
        <w:tc>
          <w:tcPr>
            <w:tcW w:w="8079" w:type="dxa"/>
            <w:vAlign w:val="center"/>
          </w:tcPr>
          <w:p w:rsidR="00F13B8F" w:rsidRPr="008D15E2" w:rsidRDefault="00F13B8F" w:rsidP="00F46BA2">
            <w:pPr>
              <w:spacing w:line="240" w:lineRule="exact"/>
              <w:rPr>
                <w:rFonts w:ascii="Arial" w:hAnsi="Arial" w:cs="Arial"/>
                <w:b/>
              </w:rPr>
            </w:pPr>
            <w:r w:rsidRPr="008D15E2">
              <w:rPr>
                <w:rFonts w:ascii="Arial" w:hAnsi="Arial" w:cs="Arial"/>
                <w:b/>
              </w:rPr>
              <w:t>КОМПЛЕКСНЫЙ  АНАЛИЗ  ТЕРРИТОРИИ  СЕЛЬСОВЕТА</w:t>
            </w:r>
            <w:r w:rsidRPr="008D15E2">
              <w:rPr>
                <w:rFonts w:ascii="Arial" w:hAnsi="Arial" w:cs="Arial"/>
                <w:b/>
                <w:bCs/>
                <w:kern w:val="1"/>
              </w:rPr>
              <w:t>,  ПРОБЛЕМ  И  НАПРАВЛЕНИЙ  ЕГО  РАЗВИТИЯ</w:t>
            </w:r>
          </w:p>
        </w:tc>
        <w:tc>
          <w:tcPr>
            <w:tcW w:w="709" w:type="dxa"/>
            <w:vAlign w:val="center"/>
          </w:tcPr>
          <w:p w:rsidR="00F13B8F" w:rsidRPr="008D15E2" w:rsidRDefault="00F13B8F" w:rsidP="00F46BA2">
            <w:pPr>
              <w:spacing w:line="300" w:lineRule="exact"/>
              <w:jc w:val="center"/>
              <w:rPr>
                <w:rFonts w:ascii="Arial" w:hAnsi="Arial" w:cs="Arial"/>
                <w:bCs/>
              </w:rPr>
            </w:pPr>
            <w:r w:rsidRPr="008D15E2">
              <w:rPr>
                <w:rFonts w:ascii="Arial" w:hAnsi="Arial" w:cs="Arial"/>
                <w:bCs/>
              </w:rPr>
              <w:t>21</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40" w:lineRule="exact"/>
              <w:rPr>
                <w:rFonts w:ascii="Arial" w:hAnsi="Arial" w:cs="Arial"/>
                <w:b/>
                <w:bCs/>
                <w:lang w:val="en-US"/>
              </w:rPr>
            </w:pPr>
            <w:r w:rsidRPr="008D15E2">
              <w:rPr>
                <w:rFonts w:ascii="Arial" w:hAnsi="Arial" w:cs="Arial"/>
                <w:b/>
                <w:bCs/>
              </w:rPr>
              <w:t>4.1.</w:t>
            </w: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b/>
              </w:rPr>
              <w:t>Перспективная численность населения. Трудовые ресурсы</w:t>
            </w:r>
          </w:p>
        </w:tc>
        <w:tc>
          <w:tcPr>
            <w:tcW w:w="709" w:type="dxa"/>
            <w:shd w:val="clear" w:color="auto" w:fill="E9E6D7"/>
            <w:vAlign w:val="center"/>
          </w:tcPr>
          <w:p w:rsidR="00F13B8F" w:rsidRPr="008D15E2" w:rsidRDefault="00F13B8F" w:rsidP="00F46BA2">
            <w:pPr>
              <w:spacing w:line="300" w:lineRule="exact"/>
              <w:jc w:val="center"/>
              <w:rPr>
                <w:rFonts w:ascii="Arial" w:hAnsi="Arial" w:cs="Arial"/>
                <w:bCs/>
              </w:rPr>
            </w:pPr>
            <w:r w:rsidRPr="008D15E2">
              <w:rPr>
                <w:rFonts w:ascii="Arial" w:hAnsi="Arial" w:cs="Arial"/>
                <w:bCs/>
              </w:rPr>
              <w:t>21</w:t>
            </w:r>
          </w:p>
        </w:tc>
      </w:tr>
      <w:tr w:rsidR="00F13B8F" w:rsidRPr="008D15E2" w:rsidTr="00F46BA2">
        <w:tc>
          <w:tcPr>
            <w:tcW w:w="426" w:type="dxa"/>
            <w:shd w:val="clear" w:color="auto" w:fill="auto"/>
            <w:vAlign w:val="center"/>
          </w:tcPr>
          <w:p w:rsidR="00F13B8F" w:rsidRPr="008D15E2" w:rsidRDefault="00F13B8F" w:rsidP="00F46BA2">
            <w:pPr>
              <w:spacing w:line="280" w:lineRule="exact"/>
              <w:rPr>
                <w:rFonts w:ascii="Arial" w:hAnsi="Arial" w:cs="Arial"/>
                <w:bCs/>
              </w:rPr>
            </w:pPr>
          </w:p>
        </w:tc>
        <w:tc>
          <w:tcPr>
            <w:tcW w:w="709" w:type="dxa"/>
            <w:shd w:val="clear" w:color="auto" w:fill="auto"/>
            <w:vAlign w:val="center"/>
          </w:tcPr>
          <w:p w:rsidR="00F13B8F" w:rsidRPr="008D15E2" w:rsidRDefault="00F13B8F" w:rsidP="00F46BA2">
            <w:pPr>
              <w:spacing w:line="280" w:lineRule="exact"/>
              <w:rPr>
                <w:rFonts w:ascii="Arial" w:hAnsi="Arial" w:cs="Arial"/>
                <w:bCs/>
              </w:rPr>
            </w:pPr>
            <w:r w:rsidRPr="008D15E2">
              <w:rPr>
                <w:rFonts w:ascii="Arial" w:hAnsi="Arial" w:cs="Arial"/>
                <w:b/>
                <w:bCs/>
              </w:rPr>
              <w:t>4.2.</w:t>
            </w:r>
          </w:p>
        </w:tc>
        <w:tc>
          <w:tcPr>
            <w:tcW w:w="8079" w:type="dxa"/>
            <w:shd w:val="clear" w:color="auto" w:fill="auto"/>
            <w:vAlign w:val="center"/>
          </w:tcPr>
          <w:p w:rsidR="00F13B8F" w:rsidRPr="008D15E2" w:rsidRDefault="00F13B8F" w:rsidP="00F46BA2">
            <w:pPr>
              <w:spacing w:line="240" w:lineRule="exact"/>
              <w:rPr>
                <w:rFonts w:ascii="Arial" w:hAnsi="Arial" w:cs="Arial"/>
                <w:b/>
              </w:rPr>
            </w:pPr>
            <w:r w:rsidRPr="008D15E2">
              <w:rPr>
                <w:rFonts w:ascii="Arial" w:hAnsi="Arial" w:cs="Arial"/>
                <w:b/>
                <w:bCs/>
                <w:color w:val="000000"/>
              </w:rPr>
              <w:t>Демографический</w:t>
            </w:r>
            <w:r w:rsidRPr="008D15E2">
              <w:rPr>
                <w:rFonts w:ascii="Arial" w:hAnsi="Arial" w:cs="Arial"/>
                <w:b/>
              </w:rPr>
              <w:t xml:space="preserve"> прогноз. Расчет численности населения по инерционному и инновационному вариантам развития</w:t>
            </w:r>
          </w:p>
        </w:tc>
        <w:tc>
          <w:tcPr>
            <w:tcW w:w="709" w:type="dxa"/>
            <w:shd w:val="clear" w:color="auto" w:fill="auto"/>
            <w:vAlign w:val="center"/>
          </w:tcPr>
          <w:p w:rsidR="00F13B8F" w:rsidRPr="008D15E2" w:rsidRDefault="00F13B8F" w:rsidP="00F46BA2">
            <w:pPr>
              <w:spacing w:line="300" w:lineRule="exact"/>
              <w:jc w:val="center"/>
              <w:rPr>
                <w:rFonts w:ascii="Arial" w:hAnsi="Arial" w:cs="Arial"/>
                <w:bCs/>
              </w:rPr>
            </w:pPr>
            <w:r w:rsidRPr="008D15E2">
              <w:rPr>
                <w:rFonts w:ascii="Arial" w:hAnsi="Arial" w:cs="Arial"/>
                <w:bCs/>
              </w:rPr>
              <w:t>25</w:t>
            </w:r>
          </w:p>
        </w:tc>
      </w:tr>
      <w:tr w:rsidR="00F13B8F" w:rsidRPr="008D15E2" w:rsidTr="00F46BA2">
        <w:tc>
          <w:tcPr>
            <w:tcW w:w="426" w:type="dxa"/>
            <w:shd w:val="clear" w:color="auto" w:fill="E9E6D7"/>
            <w:vAlign w:val="center"/>
          </w:tcPr>
          <w:p w:rsidR="00F13B8F" w:rsidRPr="008D15E2" w:rsidRDefault="00F13B8F" w:rsidP="00F46BA2">
            <w:pPr>
              <w:spacing w:after="40"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r w:rsidRPr="008D15E2">
              <w:rPr>
                <w:rFonts w:ascii="Arial" w:hAnsi="Arial" w:cs="Arial"/>
                <w:b/>
                <w:bCs/>
              </w:rPr>
              <w:t>4.3.</w:t>
            </w: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b/>
              </w:rPr>
              <w:t>Основные направления развития территории сельсовета</w:t>
            </w:r>
          </w:p>
        </w:tc>
        <w:tc>
          <w:tcPr>
            <w:tcW w:w="709" w:type="dxa"/>
            <w:shd w:val="clear" w:color="auto" w:fill="E9E6D7"/>
            <w:vAlign w:val="center"/>
          </w:tcPr>
          <w:p w:rsidR="00F13B8F" w:rsidRPr="008D15E2" w:rsidRDefault="00F13B8F" w:rsidP="00F46BA2">
            <w:pPr>
              <w:spacing w:line="240" w:lineRule="exact"/>
              <w:jc w:val="center"/>
              <w:rPr>
                <w:rFonts w:ascii="Arial" w:hAnsi="Arial" w:cs="Arial"/>
                <w:bCs/>
              </w:rPr>
            </w:pPr>
            <w:r w:rsidRPr="008D15E2">
              <w:rPr>
                <w:rFonts w:ascii="Arial" w:hAnsi="Arial" w:cs="Arial"/>
                <w:bCs/>
              </w:rPr>
              <w:t>31</w:t>
            </w:r>
          </w:p>
        </w:tc>
      </w:tr>
      <w:tr w:rsidR="00F13B8F" w:rsidRPr="008D15E2" w:rsidTr="00F46BA2">
        <w:tc>
          <w:tcPr>
            <w:tcW w:w="426" w:type="dxa"/>
            <w:shd w:val="clear" w:color="auto" w:fill="auto"/>
            <w:vAlign w:val="center"/>
          </w:tcPr>
          <w:p w:rsidR="00F13B8F" w:rsidRPr="008D15E2" w:rsidRDefault="00F13B8F" w:rsidP="00F46BA2">
            <w:pPr>
              <w:spacing w:line="280" w:lineRule="exact"/>
              <w:rPr>
                <w:rFonts w:ascii="Arial" w:hAnsi="Arial" w:cs="Arial"/>
                <w:bCs/>
              </w:rPr>
            </w:pPr>
          </w:p>
        </w:tc>
        <w:tc>
          <w:tcPr>
            <w:tcW w:w="709" w:type="dxa"/>
            <w:shd w:val="clear" w:color="auto" w:fill="auto"/>
            <w:vAlign w:val="center"/>
          </w:tcPr>
          <w:p w:rsidR="00F13B8F" w:rsidRPr="008D15E2" w:rsidRDefault="00F13B8F" w:rsidP="00F46BA2">
            <w:pPr>
              <w:spacing w:line="280" w:lineRule="exact"/>
              <w:rPr>
                <w:rFonts w:ascii="Arial" w:hAnsi="Arial" w:cs="Arial"/>
                <w:bCs/>
              </w:rPr>
            </w:pPr>
            <w:r w:rsidRPr="008D15E2">
              <w:rPr>
                <w:rFonts w:ascii="Arial" w:hAnsi="Arial" w:cs="Arial"/>
                <w:b/>
                <w:bCs/>
              </w:rPr>
              <w:t>4.4.</w:t>
            </w:r>
          </w:p>
        </w:tc>
        <w:tc>
          <w:tcPr>
            <w:tcW w:w="8079" w:type="dxa"/>
            <w:shd w:val="clear" w:color="auto" w:fill="auto"/>
            <w:vAlign w:val="center"/>
          </w:tcPr>
          <w:p w:rsidR="00F13B8F" w:rsidRPr="008D15E2" w:rsidRDefault="00F13B8F" w:rsidP="00F46BA2">
            <w:pPr>
              <w:spacing w:line="240" w:lineRule="exact"/>
              <w:rPr>
                <w:rFonts w:ascii="Arial" w:hAnsi="Arial" w:cs="Arial"/>
                <w:b/>
              </w:rPr>
            </w:pPr>
            <w:r w:rsidRPr="008D15E2">
              <w:rPr>
                <w:rFonts w:ascii="Arial" w:hAnsi="Arial" w:cs="Arial"/>
                <w:b/>
                <w:kern w:val="1"/>
              </w:rPr>
              <w:t>Земельный фонд и категории земель</w:t>
            </w:r>
          </w:p>
        </w:tc>
        <w:tc>
          <w:tcPr>
            <w:tcW w:w="709" w:type="dxa"/>
            <w:shd w:val="clear" w:color="auto" w:fill="auto"/>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36</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4.4.1. </w:t>
            </w:r>
            <w:r w:rsidRPr="008D15E2">
              <w:rPr>
                <w:rFonts w:ascii="Arial" w:hAnsi="Arial" w:cs="Arial"/>
                <w:iCs/>
                <w:kern w:val="1"/>
              </w:rPr>
              <w:t>Земли населенных пунктов</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39</w:t>
            </w:r>
          </w:p>
        </w:tc>
      </w:tr>
      <w:tr w:rsidR="00F13B8F" w:rsidRPr="008D15E2" w:rsidTr="00F46BA2">
        <w:tc>
          <w:tcPr>
            <w:tcW w:w="426" w:type="dxa"/>
            <w:shd w:val="clear" w:color="auto" w:fill="auto"/>
            <w:vAlign w:val="center"/>
          </w:tcPr>
          <w:p w:rsidR="00F13B8F" w:rsidRPr="008D15E2" w:rsidRDefault="00F13B8F" w:rsidP="00F46BA2">
            <w:pPr>
              <w:spacing w:line="280" w:lineRule="exact"/>
              <w:rPr>
                <w:rFonts w:ascii="Arial" w:hAnsi="Arial" w:cs="Arial"/>
                <w:bCs/>
              </w:rPr>
            </w:pPr>
          </w:p>
        </w:tc>
        <w:tc>
          <w:tcPr>
            <w:tcW w:w="709" w:type="dxa"/>
            <w:shd w:val="clear" w:color="auto" w:fill="auto"/>
            <w:vAlign w:val="center"/>
          </w:tcPr>
          <w:p w:rsidR="00F13B8F" w:rsidRPr="008D15E2" w:rsidRDefault="00F13B8F" w:rsidP="00F46BA2">
            <w:pPr>
              <w:spacing w:line="280" w:lineRule="exact"/>
              <w:rPr>
                <w:rFonts w:ascii="Arial" w:hAnsi="Arial" w:cs="Arial"/>
                <w:bCs/>
              </w:rPr>
            </w:pPr>
          </w:p>
        </w:tc>
        <w:tc>
          <w:tcPr>
            <w:tcW w:w="8079" w:type="dxa"/>
            <w:shd w:val="clear" w:color="auto" w:fill="auto"/>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4.4.2. </w:t>
            </w:r>
            <w:r w:rsidRPr="008D15E2">
              <w:rPr>
                <w:rFonts w:ascii="Arial" w:hAnsi="Arial" w:cs="Arial"/>
                <w:kern w:val="1"/>
              </w:rPr>
              <w:t>Земли сельскохозяйственного назначения</w:t>
            </w:r>
          </w:p>
        </w:tc>
        <w:tc>
          <w:tcPr>
            <w:tcW w:w="709" w:type="dxa"/>
            <w:shd w:val="clear" w:color="auto" w:fill="auto"/>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42</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4.4.3. </w:t>
            </w:r>
            <w:r w:rsidRPr="008D15E2">
              <w:rPr>
                <w:rFonts w:ascii="Arial" w:hAnsi="Arial" w:cs="Arial"/>
                <w:kern w:val="1"/>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42</w:t>
            </w:r>
          </w:p>
        </w:tc>
      </w:tr>
      <w:tr w:rsidR="00F13B8F" w:rsidRPr="008D15E2" w:rsidTr="00F46BA2">
        <w:tc>
          <w:tcPr>
            <w:tcW w:w="426" w:type="dxa"/>
            <w:shd w:val="clear" w:color="auto" w:fill="auto"/>
            <w:vAlign w:val="center"/>
          </w:tcPr>
          <w:p w:rsidR="00F13B8F" w:rsidRPr="008D15E2" w:rsidRDefault="00F13B8F" w:rsidP="00F46BA2">
            <w:pPr>
              <w:spacing w:line="280" w:lineRule="exact"/>
              <w:rPr>
                <w:rFonts w:ascii="Arial" w:hAnsi="Arial" w:cs="Arial"/>
                <w:bCs/>
              </w:rPr>
            </w:pPr>
          </w:p>
        </w:tc>
        <w:tc>
          <w:tcPr>
            <w:tcW w:w="709" w:type="dxa"/>
            <w:shd w:val="clear" w:color="auto" w:fill="auto"/>
            <w:vAlign w:val="center"/>
          </w:tcPr>
          <w:p w:rsidR="00F13B8F" w:rsidRPr="008D15E2" w:rsidRDefault="00F13B8F" w:rsidP="00F46BA2">
            <w:pPr>
              <w:spacing w:line="280" w:lineRule="exact"/>
              <w:rPr>
                <w:rFonts w:ascii="Arial" w:hAnsi="Arial" w:cs="Arial"/>
                <w:bCs/>
              </w:rPr>
            </w:pPr>
          </w:p>
        </w:tc>
        <w:tc>
          <w:tcPr>
            <w:tcW w:w="8079" w:type="dxa"/>
            <w:shd w:val="clear" w:color="auto" w:fill="auto"/>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4.4.4. </w:t>
            </w:r>
            <w:r w:rsidRPr="008D15E2">
              <w:rPr>
                <w:rFonts w:ascii="Arial" w:hAnsi="Arial" w:cs="Arial"/>
                <w:iCs/>
                <w:kern w:val="1"/>
              </w:rPr>
              <w:t>Земли особо охраняемых территорий</w:t>
            </w:r>
          </w:p>
        </w:tc>
        <w:tc>
          <w:tcPr>
            <w:tcW w:w="709" w:type="dxa"/>
            <w:shd w:val="clear" w:color="auto" w:fill="auto"/>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45</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4.4.5. </w:t>
            </w:r>
            <w:r w:rsidRPr="008D15E2">
              <w:rPr>
                <w:rFonts w:ascii="Arial" w:hAnsi="Arial" w:cs="Arial"/>
                <w:iCs/>
                <w:kern w:val="1"/>
              </w:rPr>
              <w:t>Земли лесного фонда</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46</w:t>
            </w:r>
          </w:p>
        </w:tc>
      </w:tr>
      <w:tr w:rsidR="00F13B8F" w:rsidRPr="008D15E2" w:rsidTr="00F46BA2">
        <w:tc>
          <w:tcPr>
            <w:tcW w:w="426" w:type="dxa"/>
            <w:shd w:val="clear" w:color="auto" w:fill="auto"/>
            <w:vAlign w:val="center"/>
          </w:tcPr>
          <w:p w:rsidR="00F13B8F" w:rsidRPr="008D15E2" w:rsidRDefault="00F13B8F" w:rsidP="00F46BA2">
            <w:pPr>
              <w:spacing w:line="280" w:lineRule="exact"/>
              <w:rPr>
                <w:rFonts w:ascii="Arial" w:hAnsi="Arial" w:cs="Arial"/>
                <w:bCs/>
              </w:rPr>
            </w:pPr>
          </w:p>
        </w:tc>
        <w:tc>
          <w:tcPr>
            <w:tcW w:w="709" w:type="dxa"/>
            <w:shd w:val="clear" w:color="auto" w:fill="auto"/>
            <w:vAlign w:val="center"/>
          </w:tcPr>
          <w:p w:rsidR="00F13B8F" w:rsidRPr="008D15E2" w:rsidRDefault="00F13B8F" w:rsidP="00F46BA2">
            <w:pPr>
              <w:spacing w:line="280" w:lineRule="exact"/>
              <w:rPr>
                <w:rFonts w:ascii="Arial" w:hAnsi="Arial" w:cs="Arial"/>
                <w:bCs/>
              </w:rPr>
            </w:pPr>
          </w:p>
        </w:tc>
        <w:tc>
          <w:tcPr>
            <w:tcW w:w="8079" w:type="dxa"/>
            <w:shd w:val="clear" w:color="auto" w:fill="auto"/>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4.4.6. </w:t>
            </w:r>
            <w:r w:rsidRPr="008D15E2">
              <w:rPr>
                <w:rFonts w:ascii="Arial" w:hAnsi="Arial" w:cs="Arial"/>
                <w:iCs/>
                <w:kern w:val="1"/>
              </w:rPr>
              <w:t>Земли водного фонда</w:t>
            </w:r>
          </w:p>
        </w:tc>
        <w:tc>
          <w:tcPr>
            <w:tcW w:w="709" w:type="dxa"/>
            <w:shd w:val="clear" w:color="auto" w:fill="auto"/>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46</w:t>
            </w:r>
          </w:p>
        </w:tc>
      </w:tr>
      <w:tr w:rsidR="00F13B8F" w:rsidRPr="008D15E2" w:rsidTr="00F46BA2">
        <w:tc>
          <w:tcPr>
            <w:tcW w:w="426" w:type="dxa"/>
            <w:shd w:val="clear" w:color="auto" w:fill="E9E6D7"/>
            <w:vAlign w:val="center"/>
          </w:tcPr>
          <w:p w:rsidR="00F13B8F" w:rsidRPr="008D15E2" w:rsidRDefault="00F13B8F" w:rsidP="00F46BA2">
            <w:pPr>
              <w:spacing w:after="40" w:line="280" w:lineRule="exact"/>
              <w:rPr>
                <w:rFonts w:ascii="Arial" w:hAnsi="Arial" w:cs="Arial"/>
                <w:bCs/>
              </w:rPr>
            </w:pPr>
          </w:p>
        </w:tc>
        <w:tc>
          <w:tcPr>
            <w:tcW w:w="709" w:type="dxa"/>
            <w:shd w:val="clear" w:color="auto" w:fill="E9E6D7"/>
            <w:vAlign w:val="center"/>
          </w:tcPr>
          <w:p w:rsidR="00F13B8F" w:rsidRPr="008D15E2" w:rsidRDefault="00F13B8F" w:rsidP="00F46BA2">
            <w:pPr>
              <w:spacing w:line="240" w:lineRule="exact"/>
              <w:rPr>
                <w:rFonts w:ascii="Arial" w:hAnsi="Arial" w:cs="Arial"/>
                <w:b/>
                <w:bCs/>
              </w:rPr>
            </w:pPr>
            <w:r w:rsidRPr="008D15E2">
              <w:rPr>
                <w:rFonts w:ascii="Arial" w:hAnsi="Arial" w:cs="Arial"/>
                <w:b/>
                <w:bCs/>
              </w:rPr>
              <w:t>4.5.</w:t>
            </w: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b/>
              </w:rPr>
              <w:t>Пространственная структура территории сельсовета</w:t>
            </w:r>
          </w:p>
        </w:tc>
        <w:tc>
          <w:tcPr>
            <w:tcW w:w="709" w:type="dxa"/>
            <w:shd w:val="clear" w:color="auto" w:fill="E9E6D7"/>
            <w:vAlign w:val="center"/>
          </w:tcPr>
          <w:p w:rsidR="00F13B8F" w:rsidRPr="008D15E2" w:rsidRDefault="00F13B8F" w:rsidP="00F46BA2">
            <w:pPr>
              <w:spacing w:line="240" w:lineRule="exact"/>
              <w:jc w:val="center"/>
              <w:rPr>
                <w:rFonts w:ascii="Arial" w:hAnsi="Arial" w:cs="Arial"/>
                <w:bCs/>
              </w:rPr>
            </w:pPr>
            <w:r w:rsidRPr="008D15E2">
              <w:rPr>
                <w:rFonts w:ascii="Arial" w:hAnsi="Arial" w:cs="Arial"/>
                <w:bCs/>
              </w:rPr>
              <w:t>47</w:t>
            </w:r>
          </w:p>
        </w:tc>
      </w:tr>
      <w:tr w:rsidR="00F13B8F" w:rsidRPr="008D15E2" w:rsidTr="00F46BA2">
        <w:tc>
          <w:tcPr>
            <w:tcW w:w="426" w:type="dxa"/>
            <w:shd w:val="clear" w:color="auto" w:fill="auto"/>
            <w:vAlign w:val="center"/>
          </w:tcPr>
          <w:p w:rsidR="00F13B8F" w:rsidRPr="008D15E2" w:rsidRDefault="00F13B8F" w:rsidP="00F46BA2">
            <w:pPr>
              <w:spacing w:line="280" w:lineRule="exact"/>
              <w:rPr>
                <w:rFonts w:ascii="Arial" w:hAnsi="Arial" w:cs="Arial"/>
                <w:bCs/>
              </w:rPr>
            </w:pPr>
          </w:p>
        </w:tc>
        <w:tc>
          <w:tcPr>
            <w:tcW w:w="709" w:type="dxa"/>
            <w:shd w:val="clear" w:color="auto" w:fill="auto"/>
            <w:vAlign w:val="center"/>
          </w:tcPr>
          <w:p w:rsidR="00F13B8F" w:rsidRPr="008D15E2" w:rsidRDefault="00F13B8F" w:rsidP="00F46BA2">
            <w:pPr>
              <w:spacing w:line="280" w:lineRule="exact"/>
              <w:rPr>
                <w:rFonts w:ascii="Arial" w:hAnsi="Arial" w:cs="Arial"/>
                <w:bCs/>
              </w:rPr>
            </w:pPr>
            <w:r w:rsidRPr="008D15E2">
              <w:rPr>
                <w:rFonts w:ascii="Arial" w:hAnsi="Arial" w:cs="Arial"/>
                <w:b/>
                <w:bCs/>
              </w:rPr>
              <w:t>4.6.</w:t>
            </w:r>
          </w:p>
        </w:tc>
        <w:tc>
          <w:tcPr>
            <w:tcW w:w="8079" w:type="dxa"/>
            <w:shd w:val="clear" w:color="auto" w:fill="auto"/>
            <w:vAlign w:val="center"/>
          </w:tcPr>
          <w:p w:rsidR="00F13B8F" w:rsidRPr="008D15E2" w:rsidRDefault="00F13B8F" w:rsidP="00F46BA2">
            <w:pPr>
              <w:spacing w:line="240" w:lineRule="exact"/>
              <w:rPr>
                <w:rFonts w:ascii="Arial" w:hAnsi="Arial" w:cs="Arial"/>
                <w:b/>
              </w:rPr>
            </w:pPr>
            <w:r w:rsidRPr="008D15E2">
              <w:rPr>
                <w:rFonts w:ascii="Arial" w:hAnsi="Arial" w:cs="Arial"/>
                <w:b/>
              </w:rPr>
              <w:t>Функциональное зонирование территории сельсовета</w:t>
            </w:r>
          </w:p>
        </w:tc>
        <w:tc>
          <w:tcPr>
            <w:tcW w:w="709" w:type="dxa"/>
            <w:shd w:val="clear" w:color="auto" w:fill="auto"/>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53</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r w:rsidRPr="008D15E2">
              <w:rPr>
                <w:rFonts w:ascii="Arial" w:hAnsi="Arial" w:cs="Arial"/>
                <w:b/>
                <w:bCs/>
              </w:rPr>
              <w:t>4.7.</w:t>
            </w: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b/>
              </w:rPr>
              <w:t>Зоны ограничений и зоны с особыми условиями использования на территории сельсовета</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65</w:t>
            </w:r>
          </w:p>
        </w:tc>
      </w:tr>
      <w:tr w:rsidR="00F13B8F" w:rsidRPr="008D15E2" w:rsidTr="00F46BA2">
        <w:tc>
          <w:tcPr>
            <w:tcW w:w="426" w:type="dxa"/>
            <w:shd w:val="clear" w:color="auto" w:fill="auto"/>
            <w:vAlign w:val="center"/>
          </w:tcPr>
          <w:p w:rsidR="00F13B8F" w:rsidRPr="008D15E2" w:rsidRDefault="00F13B8F" w:rsidP="00F46BA2">
            <w:pPr>
              <w:spacing w:line="280" w:lineRule="exact"/>
              <w:rPr>
                <w:rFonts w:ascii="Arial" w:hAnsi="Arial" w:cs="Arial"/>
                <w:bCs/>
              </w:rPr>
            </w:pPr>
          </w:p>
        </w:tc>
        <w:tc>
          <w:tcPr>
            <w:tcW w:w="709" w:type="dxa"/>
            <w:shd w:val="clear" w:color="auto" w:fill="auto"/>
            <w:vAlign w:val="center"/>
          </w:tcPr>
          <w:p w:rsidR="00F13B8F" w:rsidRPr="008D15E2" w:rsidRDefault="00F13B8F" w:rsidP="00F46BA2">
            <w:pPr>
              <w:spacing w:line="280" w:lineRule="exact"/>
              <w:rPr>
                <w:rFonts w:ascii="Arial" w:hAnsi="Arial" w:cs="Arial"/>
                <w:bCs/>
              </w:rPr>
            </w:pPr>
          </w:p>
        </w:tc>
        <w:tc>
          <w:tcPr>
            <w:tcW w:w="8079" w:type="dxa"/>
            <w:shd w:val="clear" w:color="auto" w:fill="auto"/>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4.7.1. </w:t>
            </w:r>
            <w:r w:rsidRPr="008D15E2">
              <w:rPr>
                <w:rFonts w:ascii="Arial" w:hAnsi="Arial" w:cs="Arial"/>
                <w:kern w:val="1"/>
                <w:lang w:eastAsia="ar-SA"/>
              </w:rPr>
              <w:t>Охранные зоны инженерно-транспортных коммуникаций</w:t>
            </w:r>
          </w:p>
        </w:tc>
        <w:tc>
          <w:tcPr>
            <w:tcW w:w="709" w:type="dxa"/>
            <w:shd w:val="clear" w:color="auto" w:fill="auto"/>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65</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40" w:lineRule="exact"/>
              <w:rPr>
                <w:rFonts w:ascii="Arial" w:hAnsi="Arial" w:cs="Arial"/>
                <w:b/>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4.7.2. </w:t>
            </w:r>
            <w:r w:rsidRPr="008D15E2">
              <w:rPr>
                <w:rFonts w:ascii="Arial" w:hAnsi="Arial" w:cs="Arial"/>
                <w:kern w:val="1"/>
                <w:lang w:eastAsia="ar-SA"/>
              </w:rPr>
              <w:t>Охранные зоны по экологическим и санитарно-гигиеническим условиям</w:t>
            </w:r>
          </w:p>
        </w:tc>
        <w:tc>
          <w:tcPr>
            <w:tcW w:w="709" w:type="dxa"/>
            <w:shd w:val="clear" w:color="auto" w:fill="E9E6D7"/>
            <w:vAlign w:val="center"/>
          </w:tcPr>
          <w:p w:rsidR="00F13B8F" w:rsidRPr="008D15E2" w:rsidRDefault="00F13B8F" w:rsidP="00F46BA2">
            <w:pPr>
              <w:spacing w:line="240" w:lineRule="exact"/>
              <w:jc w:val="center"/>
              <w:rPr>
                <w:rFonts w:ascii="Arial" w:hAnsi="Arial" w:cs="Arial"/>
                <w:bCs/>
              </w:rPr>
            </w:pPr>
            <w:r w:rsidRPr="008D15E2">
              <w:rPr>
                <w:rFonts w:ascii="Arial" w:hAnsi="Arial" w:cs="Arial"/>
                <w:bCs/>
              </w:rPr>
              <w:t>66</w:t>
            </w:r>
          </w:p>
        </w:tc>
      </w:tr>
      <w:tr w:rsidR="00F13B8F" w:rsidRPr="008D15E2" w:rsidTr="00F46BA2">
        <w:tc>
          <w:tcPr>
            <w:tcW w:w="426" w:type="dxa"/>
            <w:shd w:val="clear" w:color="auto" w:fill="auto"/>
            <w:vAlign w:val="center"/>
          </w:tcPr>
          <w:p w:rsidR="00F13B8F" w:rsidRPr="008D15E2" w:rsidRDefault="00F13B8F" w:rsidP="00F46BA2">
            <w:pPr>
              <w:spacing w:after="40" w:line="280" w:lineRule="exact"/>
              <w:rPr>
                <w:rFonts w:ascii="Arial" w:hAnsi="Arial" w:cs="Arial"/>
                <w:bCs/>
              </w:rPr>
            </w:pPr>
          </w:p>
        </w:tc>
        <w:tc>
          <w:tcPr>
            <w:tcW w:w="709" w:type="dxa"/>
            <w:shd w:val="clear" w:color="auto" w:fill="auto"/>
            <w:vAlign w:val="center"/>
          </w:tcPr>
          <w:p w:rsidR="00F13B8F" w:rsidRPr="008D15E2" w:rsidRDefault="00F13B8F" w:rsidP="00F46BA2">
            <w:pPr>
              <w:spacing w:line="240" w:lineRule="exact"/>
              <w:rPr>
                <w:rFonts w:ascii="Arial" w:hAnsi="Arial" w:cs="Arial"/>
                <w:b/>
                <w:bCs/>
              </w:rPr>
            </w:pPr>
          </w:p>
        </w:tc>
        <w:tc>
          <w:tcPr>
            <w:tcW w:w="8079" w:type="dxa"/>
            <w:shd w:val="clear" w:color="auto" w:fill="auto"/>
            <w:vAlign w:val="center"/>
          </w:tcPr>
          <w:p w:rsidR="00F13B8F" w:rsidRPr="008D15E2" w:rsidRDefault="00F13B8F" w:rsidP="00F46BA2">
            <w:pPr>
              <w:spacing w:line="240" w:lineRule="exact"/>
              <w:rPr>
                <w:rFonts w:ascii="Arial" w:hAnsi="Arial" w:cs="Arial"/>
                <w:b/>
              </w:rPr>
            </w:pPr>
            <w:r w:rsidRPr="008D15E2">
              <w:rPr>
                <w:rFonts w:ascii="Arial" w:hAnsi="Arial" w:cs="Arial"/>
              </w:rPr>
              <w:t xml:space="preserve">4.7.3. </w:t>
            </w:r>
            <w:r w:rsidRPr="008D15E2">
              <w:rPr>
                <w:rFonts w:ascii="Arial" w:hAnsi="Arial" w:cs="Arial"/>
                <w:kern w:val="1"/>
                <w:lang w:eastAsia="ar-SA"/>
              </w:rPr>
              <w:t xml:space="preserve">Охранные зоны по </w:t>
            </w:r>
            <w:r w:rsidRPr="008D15E2">
              <w:rPr>
                <w:rFonts w:ascii="Arial" w:eastAsia="Arial Unicode MS" w:hAnsi="Arial" w:cs="Arial"/>
                <w:kern w:val="1"/>
              </w:rPr>
              <w:t>требованиям охраны объектов культурного наследия</w:t>
            </w:r>
          </w:p>
        </w:tc>
        <w:tc>
          <w:tcPr>
            <w:tcW w:w="709" w:type="dxa"/>
            <w:shd w:val="clear" w:color="auto" w:fill="auto"/>
            <w:vAlign w:val="center"/>
          </w:tcPr>
          <w:p w:rsidR="00F13B8F" w:rsidRPr="008D15E2" w:rsidRDefault="00F13B8F" w:rsidP="00F46BA2">
            <w:pPr>
              <w:spacing w:line="240" w:lineRule="exact"/>
              <w:jc w:val="center"/>
              <w:rPr>
                <w:rFonts w:ascii="Arial" w:hAnsi="Arial" w:cs="Arial"/>
                <w:bCs/>
              </w:rPr>
            </w:pPr>
            <w:r w:rsidRPr="008D15E2">
              <w:rPr>
                <w:rFonts w:ascii="Arial" w:hAnsi="Arial" w:cs="Arial"/>
                <w:bCs/>
              </w:rPr>
              <w:t>69</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rPr>
              <w:t xml:space="preserve">4.7.4. </w:t>
            </w:r>
            <w:r w:rsidRPr="008D15E2">
              <w:rPr>
                <w:rFonts w:ascii="Arial" w:hAnsi="Arial" w:cs="Arial"/>
                <w:kern w:val="1"/>
                <w:lang w:eastAsia="ar-SA"/>
              </w:rPr>
              <w:t>Охранные зоны по воздействию на строительство природных и техногенных факторов</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70</w:t>
            </w:r>
          </w:p>
        </w:tc>
      </w:tr>
      <w:tr w:rsidR="00F13B8F" w:rsidRPr="008D15E2" w:rsidTr="00F46BA2">
        <w:tc>
          <w:tcPr>
            <w:tcW w:w="426" w:type="dxa"/>
            <w:shd w:val="clear" w:color="auto" w:fill="auto"/>
            <w:vAlign w:val="center"/>
          </w:tcPr>
          <w:p w:rsidR="00F13B8F" w:rsidRPr="008D15E2" w:rsidRDefault="00F13B8F" w:rsidP="00F46BA2">
            <w:pPr>
              <w:spacing w:line="280" w:lineRule="exact"/>
              <w:rPr>
                <w:rFonts w:ascii="Arial" w:hAnsi="Arial" w:cs="Arial"/>
                <w:bCs/>
              </w:rPr>
            </w:pPr>
          </w:p>
        </w:tc>
        <w:tc>
          <w:tcPr>
            <w:tcW w:w="709" w:type="dxa"/>
            <w:shd w:val="clear" w:color="auto" w:fill="auto"/>
            <w:vAlign w:val="center"/>
          </w:tcPr>
          <w:p w:rsidR="00F13B8F" w:rsidRPr="008D15E2" w:rsidRDefault="00F13B8F" w:rsidP="00F46BA2">
            <w:pPr>
              <w:spacing w:line="280" w:lineRule="exact"/>
              <w:rPr>
                <w:rFonts w:ascii="Arial" w:hAnsi="Arial" w:cs="Arial"/>
                <w:bCs/>
              </w:rPr>
            </w:pPr>
          </w:p>
        </w:tc>
        <w:tc>
          <w:tcPr>
            <w:tcW w:w="8079" w:type="dxa"/>
            <w:shd w:val="clear" w:color="auto" w:fill="auto"/>
            <w:vAlign w:val="center"/>
          </w:tcPr>
          <w:p w:rsidR="00F13B8F" w:rsidRPr="008D15E2" w:rsidRDefault="00F13B8F" w:rsidP="00F46BA2">
            <w:pPr>
              <w:spacing w:line="240" w:lineRule="exact"/>
              <w:rPr>
                <w:rFonts w:ascii="Arial" w:hAnsi="Arial" w:cs="Arial"/>
                <w:b/>
              </w:rPr>
            </w:pPr>
            <w:r w:rsidRPr="008D15E2">
              <w:rPr>
                <w:rFonts w:ascii="Arial" w:hAnsi="Arial" w:cs="Arial"/>
              </w:rPr>
              <w:t xml:space="preserve">4.7.5. </w:t>
            </w:r>
            <w:r w:rsidRPr="008D15E2">
              <w:rPr>
                <w:rFonts w:ascii="Arial" w:hAnsi="Arial" w:cs="Arial"/>
                <w:kern w:val="1"/>
                <w:lang w:eastAsia="ar-SA"/>
              </w:rPr>
              <w:t>Зоны с особым режимом использования</w:t>
            </w:r>
          </w:p>
        </w:tc>
        <w:tc>
          <w:tcPr>
            <w:tcW w:w="709" w:type="dxa"/>
            <w:shd w:val="clear" w:color="auto" w:fill="auto"/>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71</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r w:rsidRPr="008D15E2">
              <w:rPr>
                <w:rFonts w:ascii="Arial" w:hAnsi="Arial" w:cs="Arial"/>
                <w:b/>
                <w:bCs/>
              </w:rPr>
              <w:t>4.8.</w:t>
            </w: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b/>
              </w:rPr>
              <w:t>Объекты  местного  значения</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72</w:t>
            </w:r>
          </w:p>
        </w:tc>
      </w:tr>
      <w:tr w:rsidR="00F13B8F" w:rsidRPr="008D15E2" w:rsidTr="00F46BA2">
        <w:tc>
          <w:tcPr>
            <w:tcW w:w="426" w:type="dxa"/>
            <w:shd w:val="clear" w:color="auto" w:fill="auto"/>
            <w:vAlign w:val="center"/>
          </w:tcPr>
          <w:p w:rsidR="00F13B8F" w:rsidRPr="008D15E2" w:rsidRDefault="00F13B8F" w:rsidP="00F46BA2">
            <w:pPr>
              <w:spacing w:after="40" w:line="280" w:lineRule="exact"/>
              <w:rPr>
                <w:rFonts w:ascii="Arial" w:hAnsi="Arial" w:cs="Arial"/>
                <w:bCs/>
              </w:rPr>
            </w:pPr>
          </w:p>
        </w:tc>
        <w:tc>
          <w:tcPr>
            <w:tcW w:w="709" w:type="dxa"/>
            <w:shd w:val="clear" w:color="auto" w:fill="auto"/>
            <w:vAlign w:val="center"/>
          </w:tcPr>
          <w:p w:rsidR="00F13B8F" w:rsidRPr="008D15E2" w:rsidRDefault="00F13B8F" w:rsidP="00F46BA2">
            <w:pPr>
              <w:spacing w:line="240" w:lineRule="exact"/>
              <w:rPr>
                <w:rFonts w:ascii="Arial" w:hAnsi="Arial" w:cs="Arial"/>
                <w:b/>
                <w:bCs/>
              </w:rPr>
            </w:pPr>
          </w:p>
        </w:tc>
        <w:tc>
          <w:tcPr>
            <w:tcW w:w="8079" w:type="dxa"/>
            <w:shd w:val="clear" w:color="auto" w:fill="auto"/>
            <w:vAlign w:val="center"/>
          </w:tcPr>
          <w:p w:rsidR="00F13B8F" w:rsidRPr="008D15E2" w:rsidRDefault="00F13B8F" w:rsidP="00F46BA2">
            <w:pPr>
              <w:spacing w:line="240" w:lineRule="exact"/>
              <w:rPr>
                <w:rFonts w:ascii="Arial" w:hAnsi="Arial" w:cs="Arial"/>
                <w:b/>
              </w:rPr>
            </w:pPr>
            <w:r w:rsidRPr="008D15E2">
              <w:rPr>
                <w:rFonts w:ascii="Arial" w:hAnsi="Arial" w:cs="Arial"/>
              </w:rPr>
              <w:t xml:space="preserve">4.8.1. Объекты </w:t>
            </w:r>
            <w:r w:rsidRPr="008D15E2">
              <w:rPr>
                <w:rFonts w:ascii="Arial" w:hAnsi="Arial" w:cs="Arial"/>
                <w:kern w:val="1"/>
                <w:lang w:eastAsia="ar-SA"/>
              </w:rPr>
              <w:t>социального и коммунально-бытового обслуживания</w:t>
            </w:r>
            <w:r w:rsidRPr="008D15E2">
              <w:rPr>
                <w:rFonts w:ascii="Arial" w:hAnsi="Arial" w:cs="Arial"/>
              </w:rPr>
              <w:t>, расположенные на территории сельсовета</w:t>
            </w:r>
            <w:r w:rsidRPr="008D15E2">
              <w:rPr>
                <w:rFonts w:ascii="Arial" w:hAnsi="Arial" w:cs="Arial"/>
                <w:kern w:val="1"/>
              </w:rPr>
              <w:t xml:space="preserve"> </w:t>
            </w:r>
          </w:p>
        </w:tc>
        <w:tc>
          <w:tcPr>
            <w:tcW w:w="709" w:type="dxa"/>
            <w:shd w:val="clear" w:color="auto" w:fill="auto"/>
            <w:vAlign w:val="center"/>
          </w:tcPr>
          <w:p w:rsidR="00F13B8F" w:rsidRPr="008D15E2" w:rsidRDefault="00F13B8F" w:rsidP="00F46BA2">
            <w:pPr>
              <w:spacing w:line="240" w:lineRule="exact"/>
              <w:jc w:val="center"/>
              <w:rPr>
                <w:rFonts w:ascii="Arial" w:hAnsi="Arial" w:cs="Arial"/>
                <w:bCs/>
              </w:rPr>
            </w:pPr>
            <w:r w:rsidRPr="008D15E2">
              <w:rPr>
                <w:rFonts w:ascii="Arial" w:hAnsi="Arial" w:cs="Arial"/>
                <w:bCs/>
              </w:rPr>
              <w:t>73</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4.8.2. </w:t>
            </w:r>
            <w:r w:rsidRPr="008D15E2">
              <w:rPr>
                <w:rFonts w:ascii="Arial" w:hAnsi="Arial" w:cs="Arial"/>
                <w:iCs/>
                <w:kern w:val="1"/>
              </w:rPr>
              <w:t>Транспортная инфраструктура</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78</w:t>
            </w:r>
          </w:p>
        </w:tc>
      </w:tr>
      <w:tr w:rsidR="00F13B8F" w:rsidRPr="008D15E2" w:rsidTr="00F46BA2">
        <w:tc>
          <w:tcPr>
            <w:tcW w:w="426" w:type="dxa"/>
            <w:shd w:val="clear" w:color="auto" w:fill="auto"/>
            <w:vAlign w:val="center"/>
          </w:tcPr>
          <w:p w:rsidR="00F13B8F" w:rsidRPr="008D15E2" w:rsidRDefault="00F13B8F" w:rsidP="00F46BA2">
            <w:pPr>
              <w:spacing w:line="280" w:lineRule="exact"/>
              <w:rPr>
                <w:rFonts w:ascii="Arial" w:hAnsi="Arial" w:cs="Arial"/>
                <w:bCs/>
              </w:rPr>
            </w:pPr>
          </w:p>
        </w:tc>
        <w:tc>
          <w:tcPr>
            <w:tcW w:w="709" w:type="dxa"/>
            <w:shd w:val="clear" w:color="auto" w:fill="auto"/>
            <w:vAlign w:val="center"/>
          </w:tcPr>
          <w:p w:rsidR="00F13B8F" w:rsidRPr="008D15E2" w:rsidRDefault="00F13B8F" w:rsidP="00F46BA2">
            <w:pPr>
              <w:spacing w:line="280" w:lineRule="exact"/>
              <w:rPr>
                <w:rFonts w:ascii="Arial" w:hAnsi="Arial" w:cs="Arial"/>
                <w:bCs/>
              </w:rPr>
            </w:pPr>
          </w:p>
        </w:tc>
        <w:tc>
          <w:tcPr>
            <w:tcW w:w="8079" w:type="dxa"/>
            <w:shd w:val="clear" w:color="auto" w:fill="auto"/>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4.8.3. </w:t>
            </w:r>
            <w:r w:rsidRPr="008D15E2">
              <w:rPr>
                <w:rFonts w:ascii="Arial" w:hAnsi="Arial" w:cs="Arial"/>
                <w:iCs/>
                <w:kern w:val="1"/>
              </w:rPr>
              <w:t>Инженерная инфраструктура</w:t>
            </w:r>
          </w:p>
        </w:tc>
        <w:tc>
          <w:tcPr>
            <w:tcW w:w="709" w:type="dxa"/>
            <w:shd w:val="clear" w:color="auto" w:fill="auto"/>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81</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4.8.4. </w:t>
            </w:r>
            <w:r w:rsidRPr="008D15E2">
              <w:rPr>
                <w:rFonts w:ascii="Arial" w:hAnsi="Arial" w:cs="Arial"/>
                <w:kern w:val="1"/>
              </w:rPr>
              <w:t>Развитие сельскохозяйственного производства и промышленности</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88</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4.8.5. </w:t>
            </w:r>
            <w:r w:rsidRPr="008D15E2">
              <w:rPr>
                <w:rFonts w:ascii="Arial" w:hAnsi="Arial" w:cs="Arial"/>
                <w:kern w:val="1"/>
              </w:rPr>
              <w:t>Организация строительства и содержания муниципального жилищного фонда, создание условий для жилищного строительства</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90</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4.8.6. </w:t>
            </w:r>
            <w:r w:rsidRPr="008D15E2">
              <w:rPr>
                <w:rFonts w:ascii="Arial" w:hAnsi="Arial" w:cs="Arial"/>
                <w:kern w:val="1"/>
              </w:rPr>
              <w:t>Сохранение, использование и популяризация объектов культурного наследия (памятников истории и культуры), находящихся в собственности сельсовета, охрана объектов культурного наследия (памятников истории и культуры) местного (муниципального) значения, расположенных на территории сельсовета</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93</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4.8.7. </w:t>
            </w:r>
            <w:r w:rsidRPr="008D15E2">
              <w:rPr>
                <w:rFonts w:ascii="Arial" w:hAnsi="Arial" w:cs="Arial"/>
                <w:kern w:val="1"/>
              </w:rPr>
              <w:t>Обеспечение условий для развития на территории сельсовета физической культуры и спорта</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94</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4.8.8. </w:t>
            </w:r>
            <w:r w:rsidRPr="008D15E2">
              <w:rPr>
                <w:rFonts w:ascii="Arial" w:hAnsi="Arial" w:cs="Arial"/>
                <w:kern w:val="1"/>
              </w:rPr>
              <w:t>Создание условий для массового отдыха жителей сельсовета и организация обустройства мест массового отдыха населения. Благоустройство и озеленение территории сельсовета</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94</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4.8.9. </w:t>
            </w:r>
            <w:r w:rsidRPr="008D15E2">
              <w:rPr>
                <w:rFonts w:ascii="Arial" w:hAnsi="Arial" w:cs="Arial"/>
                <w:iCs/>
                <w:spacing w:val="-10"/>
                <w:kern w:val="1"/>
              </w:rPr>
              <w:t>Организация сбора и вывоза бытовых отходов</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95</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4.8.10. </w:t>
            </w:r>
            <w:r w:rsidRPr="008D15E2">
              <w:rPr>
                <w:rFonts w:ascii="Arial" w:hAnsi="Arial" w:cs="Arial"/>
                <w:iCs/>
                <w:kern w:val="1"/>
              </w:rPr>
              <w:t>Кладбища</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99</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4.8.11. </w:t>
            </w:r>
            <w:r w:rsidRPr="008D15E2">
              <w:rPr>
                <w:rFonts w:ascii="Arial" w:hAnsi="Arial" w:cs="Arial"/>
                <w:kern w:val="1"/>
              </w:rPr>
              <w:t>Участие в предупреждении и ликвидации последствий чрезвычайных ситуаций в границах сельсовета. Обеспечение первичных мер пожарной безопасности в границах населенных пунктов сельсовета</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100</w:t>
            </w:r>
          </w:p>
        </w:tc>
      </w:tr>
      <w:tr w:rsidR="00F13B8F" w:rsidRPr="008D15E2" w:rsidTr="00F46BA2">
        <w:trPr>
          <w:trHeight w:val="397"/>
        </w:trPr>
        <w:tc>
          <w:tcPr>
            <w:tcW w:w="426" w:type="dxa"/>
            <w:shd w:val="clear" w:color="auto" w:fill="FFFFFF"/>
            <w:vAlign w:val="center"/>
          </w:tcPr>
          <w:p w:rsidR="00F13B8F" w:rsidRPr="008D15E2" w:rsidRDefault="00F13B8F" w:rsidP="00F46BA2">
            <w:pPr>
              <w:spacing w:line="280" w:lineRule="exact"/>
              <w:rPr>
                <w:rFonts w:ascii="Arial" w:hAnsi="Arial" w:cs="Arial"/>
                <w:b/>
                <w:bCs/>
              </w:rPr>
            </w:pPr>
            <w:r w:rsidRPr="008D15E2">
              <w:rPr>
                <w:rFonts w:ascii="Arial" w:hAnsi="Arial" w:cs="Arial"/>
                <w:b/>
                <w:bCs/>
              </w:rPr>
              <w:t>5.</w:t>
            </w: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b/>
              </w:rPr>
            </w:pPr>
            <w:r w:rsidRPr="008D15E2">
              <w:rPr>
                <w:rFonts w:ascii="Arial" w:hAnsi="Arial" w:cs="Arial"/>
                <w:b/>
              </w:rPr>
              <w:t>ОХРАНА  ОКРУЖАЮЩЕЙ  СРЕДЫ</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101</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r w:rsidRPr="008D15E2">
              <w:rPr>
                <w:rFonts w:ascii="Arial" w:hAnsi="Arial" w:cs="Arial"/>
                <w:b/>
                <w:bCs/>
              </w:rPr>
              <w:t>5.1.</w:t>
            </w: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b/>
              </w:rPr>
              <w:t>Анализ экологической обстановки в Клюквинском сельсовете</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101</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rPr>
            </w:pPr>
            <w:r w:rsidRPr="008D15E2">
              <w:rPr>
                <w:rFonts w:ascii="Arial" w:hAnsi="Arial" w:cs="Arial"/>
              </w:rPr>
              <w:t>5.1.1. Структура хозяйства. Воздействие отраслей хозяйства на природу</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101</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5.1.2. Оценка состояния природных компонентов</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103</w:t>
            </w:r>
          </w:p>
        </w:tc>
      </w:tr>
      <w:tr w:rsidR="00F13B8F" w:rsidRPr="008D15E2" w:rsidTr="00F46BA2">
        <w:trPr>
          <w:trHeight w:val="68"/>
        </w:trPr>
        <w:tc>
          <w:tcPr>
            <w:tcW w:w="426" w:type="dxa"/>
            <w:shd w:val="clear" w:color="auto" w:fill="FFFFFF"/>
            <w:vAlign w:val="center"/>
          </w:tcPr>
          <w:p w:rsidR="00F13B8F" w:rsidRPr="008D15E2" w:rsidRDefault="00F13B8F" w:rsidP="00F46BA2">
            <w:pPr>
              <w:spacing w:line="280" w:lineRule="exact"/>
              <w:rPr>
                <w:rFonts w:ascii="Arial" w:hAnsi="Arial" w:cs="Arial"/>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r w:rsidRPr="008D15E2">
              <w:rPr>
                <w:rFonts w:ascii="Arial" w:hAnsi="Arial" w:cs="Arial"/>
                <w:b/>
              </w:rPr>
              <w:t>5.2.</w:t>
            </w:r>
          </w:p>
        </w:tc>
        <w:tc>
          <w:tcPr>
            <w:tcW w:w="8079" w:type="dxa"/>
            <w:shd w:val="clear" w:color="auto" w:fill="FFFFFF"/>
            <w:vAlign w:val="center"/>
          </w:tcPr>
          <w:p w:rsidR="00F13B8F" w:rsidRPr="008D15E2" w:rsidRDefault="00F13B8F" w:rsidP="00F46BA2">
            <w:pPr>
              <w:spacing w:line="240" w:lineRule="exact"/>
              <w:rPr>
                <w:rFonts w:ascii="Arial" w:hAnsi="Arial" w:cs="Arial"/>
                <w:b/>
              </w:rPr>
            </w:pPr>
            <w:r w:rsidRPr="008D15E2">
              <w:rPr>
                <w:rFonts w:ascii="Arial" w:hAnsi="Arial" w:cs="Arial"/>
                <w:b/>
              </w:rPr>
              <w:t>Мероприятия по охране окружающей среды</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109</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5.2.1. Охрана воздушного бассейна</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109</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rPr>
            </w:pPr>
            <w:r w:rsidRPr="008D15E2">
              <w:rPr>
                <w:rFonts w:ascii="Arial" w:hAnsi="Arial" w:cs="Arial"/>
              </w:rPr>
              <w:t>5.2.2. Охрана и рациональное использование водных ресурсов</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110</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5.2.3. Охрана земельных ресурсов</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112</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rPr>
            </w:pPr>
            <w:r w:rsidRPr="008D15E2">
              <w:rPr>
                <w:rFonts w:ascii="Arial" w:hAnsi="Arial" w:cs="Arial"/>
              </w:rPr>
              <w:t>5.2.4. Развитие системы обращения с отходами</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116</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5.2.5. Особо охраняемые и ключевые природные территории</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118</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rPr>
            </w:pPr>
            <w:r w:rsidRPr="008D15E2">
              <w:rPr>
                <w:rFonts w:ascii="Arial" w:hAnsi="Arial" w:cs="Arial"/>
              </w:rPr>
              <w:t>5.2.6. Обеспечение экологического благополучия населения</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119</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r w:rsidRPr="008D15E2">
              <w:rPr>
                <w:rFonts w:ascii="Arial" w:hAnsi="Arial" w:cs="Arial"/>
              </w:rPr>
              <w:t xml:space="preserve">5.2.7. Графические материалы: </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123</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pStyle w:val="af5"/>
              <w:spacing w:line="240" w:lineRule="exact"/>
              <w:ind w:left="417"/>
              <w:rPr>
                <w:rFonts w:ascii="Arial" w:hAnsi="Arial" w:cs="Arial"/>
              </w:rPr>
            </w:pP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13B8F">
            <w:pPr>
              <w:pStyle w:val="af5"/>
              <w:numPr>
                <w:ilvl w:val="0"/>
                <w:numId w:val="8"/>
              </w:numPr>
              <w:spacing w:line="240" w:lineRule="exact"/>
              <w:rPr>
                <w:rFonts w:ascii="Arial" w:hAnsi="Arial" w:cs="Arial"/>
              </w:rPr>
            </w:pPr>
            <w:r w:rsidRPr="008D15E2">
              <w:rPr>
                <w:rFonts w:ascii="Arial" w:hAnsi="Arial" w:cs="Arial"/>
              </w:rPr>
              <w:t>«Схема экологической оценки Клюквинского сельсовета»</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125</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
                <w:bCs/>
              </w:rPr>
            </w:pPr>
            <w:r w:rsidRPr="008D15E2">
              <w:rPr>
                <w:rFonts w:ascii="Arial" w:hAnsi="Arial" w:cs="Arial"/>
                <w:b/>
                <w:bCs/>
              </w:rPr>
              <w:t>6.</w:t>
            </w: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rPr>
            </w:pPr>
            <w:r w:rsidRPr="008D15E2">
              <w:rPr>
                <w:rFonts w:ascii="Arial" w:hAnsi="Arial" w:cs="Arial"/>
                <w:b/>
              </w:rPr>
              <w:t>ПЕРЕЧЕНЬ</w:t>
            </w:r>
            <w:r w:rsidRPr="008D15E2">
              <w:rPr>
                <w:rFonts w:ascii="Arial" w:hAnsi="Arial" w:cs="Arial"/>
                <w:b/>
                <w:bCs/>
                <w:kern w:val="1"/>
              </w:rPr>
              <w:t xml:space="preserve">  МЕРОПРИЯТИЙ  ПО  ТЕРРИТОРИАЛЬНОМУ  ПЛАНИРОВАНИЮ,  ОБОСНОВАНИЕ  ПРЕДЛОЖЕНИЙ  ПО ТЕРРИТОРИАЛЬНОМУ  ПЛАНИРОВАНИЮ,  ЭТАПЫ  ИХ  РЕАЛИЗАЦИИ</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126</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
                <w:bCs/>
              </w:rPr>
            </w:pPr>
          </w:p>
        </w:tc>
        <w:tc>
          <w:tcPr>
            <w:tcW w:w="709" w:type="dxa"/>
            <w:shd w:val="clear" w:color="auto" w:fill="E9E6D7"/>
            <w:vAlign w:val="center"/>
          </w:tcPr>
          <w:p w:rsidR="00F13B8F" w:rsidRPr="008D15E2" w:rsidRDefault="00F13B8F" w:rsidP="00F46BA2">
            <w:pPr>
              <w:spacing w:line="280" w:lineRule="exact"/>
              <w:rPr>
                <w:rFonts w:ascii="Arial" w:hAnsi="Arial" w:cs="Arial"/>
                <w:b/>
                <w:bCs/>
              </w:rPr>
            </w:pPr>
            <w:r w:rsidRPr="008D15E2">
              <w:rPr>
                <w:rFonts w:ascii="Arial" w:hAnsi="Arial" w:cs="Arial"/>
                <w:b/>
              </w:rPr>
              <w:t>6.1.</w:t>
            </w: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b/>
                <w:kern w:val="1"/>
              </w:rPr>
              <w:t>Административно-территориальное устройство</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128</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
                <w:bCs/>
              </w:rPr>
            </w:pPr>
          </w:p>
        </w:tc>
        <w:tc>
          <w:tcPr>
            <w:tcW w:w="709" w:type="dxa"/>
            <w:shd w:val="clear" w:color="auto" w:fill="FFFFFF"/>
            <w:vAlign w:val="center"/>
          </w:tcPr>
          <w:p w:rsidR="00F13B8F" w:rsidRPr="008D15E2" w:rsidRDefault="00F13B8F" w:rsidP="00F46BA2">
            <w:pPr>
              <w:spacing w:line="280" w:lineRule="exact"/>
              <w:rPr>
                <w:rFonts w:ascii="Arial" w:hAnsi="Arial" w:cs="Arial"/>
                <w:b/>
                <w:bCs/>
              </w:rPr>
            </w:pPr>
            <w:r w:rsidRPr="008D15E2">
              <w:rPr>
                <w:rFonts w:ascii="Arial" w:hAnsi="Arial" w:cs="Arial"/>
                <w:b/>
              </w:rPr>
              <w:t>6.2.</w:t>
            </w:r>
          </w:p>
        </w:tc>
        <w:tc>
          <w:tcPr>
            <w:tcW w:w="8079" w:type="dxa"/>
            <w:shd w:val="clear" w:color="auto" w:fill="FFFFFF"/>
            <w:vAlign w:val="center"/>
          </w:tcPr>
          <w:p w:rsidR="00F13B8F" w:rsidRPr="008D15E2" w:rsidRDefault="00F13B8F" w:rsidP="00F46BA2">
            <w:pPr>
              <w:spacing w:line="240" w:lineRule="exact"/>
              <w:rPr>
                <w:rFonts w:ascii="Arial" w:hAnsi="Arial" w:cs="Arial"/>
                <w:b/>
              </w:rPr>
            </w:pPr>
            <w:r w:rsidRPr="008D15E2">
              <w:rPr>
                <w:rFonts w:ascii="Arial" w:hAnsi="Arial" w:cs="Arial"/>
                <w:b/>
                <w:kern w:val="1"/>
              </w:rPr>
              <w:t>Категории земель и зонирование территории</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129</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
                <w:bCs/>
              </w:rPr>
            </w:pPr>
          </w:p>
        </w:tc>
        <w:tc>
          <w:tcPr>
            <w:tcW w:w="709" w:type="dxa"/>
            <w:shd w:val="clear" w:color="auto" w:fill="E9E6D7"/>
            <w:vAlign w:val="center"/>
          </w:tcPr>
          <w:p w:rsidR="00F13B8F" w:rsidRPr="008D15E2" w:rsidRDefault="00F13B8F" w:rsidP="00F46BA2">
            <w:pPr>
              <w:spacing w:line="280" w:lineRule="exact"/>
              <w:rPr>
                <w:rFonts w:ascii="Arial" w:hAnsi="Arial" w:cs="Arial"/>
                <w:b/>
                <w:bCs/>
              </w:rPr>
            </w:pPr>
            <w:r w:rsidRPr="008D15E2">
              <w:rPr>
                <w:rFonts w:ascii="Arial" w:hAnsi="Arial" w:cs="Arial"/>
                <w:b/>
              </w:rPr>
              <w:t>6.3.</w:t>
            </w: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eastAsia="Arial Unicode MS" w:hAnsi="Arial" w:cs="Arial"/>
                <w:b/>
                <w:spacing w:val="-10"/>
                <w:kern w:val="1"/>
              </w:rPr>
              <w:t>Размещение объектов м</w:t>
            </w:r>
            <w:r w:rsidRPr="008D15E2">
              <w:rPr>
                <w:rFonts w:ascii="Arial" w:hAnsi="Arial" w:cs="Arial"/>
                <w:b/>
                <w:spacing w:val="-10"/>
                <w:kern w:val="1"/>
              </w:rPr>
              <w:t>естного значения</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130</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b/>
              </w:rPr>
            </w:pPr>
            <w:r w:rsidRPr="008D15E2">
              <w:rPr>
                <w:rFonts w:ascii="Arial" w:hAnsi="Arial" w:cs="Arial"/>
                <w:iCs/>
                <w:kern w:val="1"/>
              </w:rPr>
              <w:t>6.3.1. Объекты инженерной инфраструктуры</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130</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iCs/>
                <w:kern w:val="1"/>
              </w:rPr>
              <w:t>6.3.2. Объекты транспортной инфраструктуры</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131</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b/>
              </w:rPr>
            </w:pPr>
            <w:r w:rsidRPr="008D15E2">
              <w:rPr>
                <w:rFonts w:ascii="Arial" w:hAnsi="Arial" w:cs="Arial"/>
                <w:iCs/>
                <w:kern w:val="1"/>
              </w:rPr>
              <w:t>6.3.3. Объекты жилой  инфраструктуры</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131</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iCs/>
                <w:kern w:val="1"/>
              </w:rPr>
              <w:t>6.3.4. Объекты связи, торговли, общественного питания, бытового обслуживания, жилищно-коммунального хозяйства</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132</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b/>
              </w:rPr>
            </w:pPr>
            <w:r w:rsidRPr="008D15E2">
              <w:rPr>
                <w:rFonts w:ascii="Arial" w:hAnsi="Arial" w:cs="Arial"/>
                <w:iCs/>
                <w:kern w:val="1"/>
              </w:rPr>
              <w:t>6.3.5. Объекты библиотечного обслуживания, организации культуры, народного художественного творчества, музеи поселения. Объекты физкультуры и спорта</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135</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iCs/>
                <w:kern w:val="1"/>
              </w:rPr>
              <w:t>6.3.6. Объекты массового отдыха жителей поселения, благоустройства и озеленения территории поселения</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136</w:t>
            </w:r>
          </w:p>
        </w:tc>
      </w:tr>
      <w:tr w:rsidR="00F13B8F" w:rsidRPr="008D15E2" w:rsidTr="00F46BA2">
        <w:tc>
          <w:tcPr>
            <w:tcW w:w="426" w:type="dxa"/>
            <w:shd w:val="clear" w:color="auto" w:fill="FFFFFF"/>
            <w:vAlign w:val="center"/>
          </w:tcPr>
          <w:p w:rsidR="00F13B8F" w:rsidRPr="008D15E2" w:rsidRDefault="00F13B8F" w:rsidP="00F46BA2">
            <w:pPr>
              <w:spacing w:line="280" w:lineRule="exact"/>
              <w:rPr>
                <w:rFonts w:ascii="Arial" w:hAnsi="Arial" w:cs="Arial"/>
                <w:b/>
                <w:bCs/>
              </w:rPr>
            </w:pP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b/>
              </w:rPr>
            </w:pPr>
            <w:r w:rsidRPr="008D15E2">
              <w:rPr>
                <w:rFonts w:ascii="Arial" w:hAnsi="Arial" w:cs="Arial"/>
                <w:iCs/>
              </w:rPr>
              <w:t xml:space="preserve">6.3.7. Места для сбора бытовых отходов и мусора </w:t>
            </w:r>
            <w:r w:rsidRPr="008D15E2">
              <w:rPr>
                <w:rFonts w:ascii="Arial" w:hAnsi="Arial" w:cs="Arial"/>
                <w:iCs/>
                <w:kern w:val="1"/>
              </w:rPr>
              <w:t>и организация его вывоза</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137</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iCs/>
                <w:kern w:val="1"/>
              </w:rPr>
              <w:t>6.3.8. Места захоронений</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138</w:t>
            </w:r>
          </w:p>
        </w:tc>
      </w:tr>
      <w:tr w:rsidR="00F13B8F" w:rsidRPr="008D15E2" w:rsidTr="00F46BA2">
        <w:trPr>
          <w:trHeight w:val="402"/>
        </w:trPr>
        <w:tc>
          <w:tcPr>
            <w:tcW w:w="426" w:type="dxa"/>
            <w:shd w:val="clear" w:color="auto" w:fill="FFFFFF"/>
            <w:vAlign w:val="center"/>
          </w:tcPr>
          <w:p w:rsidR="00F13B8F" w:rsidRPr="008D15E2" w:rsidRDefault="00F13B8F" w:rsidP="00F46BA2">
            <w:pPr>
              <w:spacing w:line="280" w:lineRule="exact"/>
              <w:rPr>
                <w:rFonts w:ascii="Arial" w:hAnsi="Arial" w:cs="Arial"/>
                <w:b/>
                <w:bCs/>
              </w:rPr>
            </w:pPr>
            <w:r w:rsidRPr="008D15E2">
              <w:rPr>
                <w:rFonts w:ascii="Arial" w:hAnsi="Arial" w:cs="Arial"/>
                <w:b/>
                <w:bCs/>
              </w:rPr>
              <w:t>7.</w:t>
            </w:r>
          </w:p>
        </w:tc>
        <w:tc>
          <w:tcPr>
            <w:tcW w:w="709" w:type="dxa"/>
            <w:shd w:val="clear" w:color="auto" w:fill="FFFFFF"/>
            <w:vAlign w:val="center"/>
          </w:tcPr>
          <w:p w:rsidR="00F13B8F" w:rsidRPr="008D15E2" w:rsidRDefault="00F13B8F" w:rsidP="00F46BA2">
            <w:pPr>
              <w:spacing w:line="280" w:lineRule="exact"/>
              <w:rPr>
                <w:rFonts w:ascii="Arial" w:hAnsi="Arial" w:cs="Arial"/>
                <w:bCs/>
              </w:rPr>
            </w:pPr>
          </w:p>
        </w:tc>
        <w:tc>
          <w:tcPr>
            <w:tcW w:w="8079" w:type="dxa"/>
            <w:shd w:val="clear" w:color="auto" w:fill="FFFFFF"/>
            <w:vAlign w:val="center"/>
          </w:tcPr>
          <w:p w:rsidR="00F13B8F" w:rsidRPr="008D15E2" w:rsidRDefault="00F13B8F" w:rsidP="00F46BA2">
            <w:pPr>
              <w:spacing w:line="240" w:lineRule="exact"/>
              <w:rPr>
                <w:rFonts w:ascii="Arial" w:hAnsi="Arial" w:cs="Arial"/>
                <w:b/>
              </w:rPr>
            </w:pPr>
            <w:r w:rsidRPr="008D15E2">
              <w:rPr>
                <w:rFonts w:ascii="Arial" w:hAnsi="Arial" w:cs="Arial"/>
                <w:b/>
              </w:rPr>
              <w:t>ОСНОВНЫЕ  ТЕХНИКО-ЭКОНОМИЧЕСКИЕ  ПОКАЗАТЕЛИ</w:t>
            </w:r>
          </w:p>
        </w:tc>
        <w:tc>
          <w:tcPr>
            <w:tcW w:w="709" w:type="dxa"/>
            <w:shd w:val="clear" w:color="auto" w:fill="FFFFFF"/>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139</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rPr>
            </w:pP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p>
        </w:tc>
      </w:tr>
      <w:tr w:rsidR="00F13B8F" w:rsidRPr="008D15E2" w:rsidTr="00F46BA2">
        <w:tc>
          <w:tcPr>
            <w:tcW w:w="426" w:type="dxa"/>
            <w:shd w:val="clear" w:color="auto" w:fill="auto"/>
            <w:vAlign w:val="center"/>
          </w:tcPr>
          <w:p w:rsidR="00F13B8F" w:rsidRPr="008D15E2" w:rsidRDefault="00F13B8F" w:rsidP="00F46BA2">
            <w:pPr>
              <w:spacing w:line="280" w:lineRule="exact"/>
              <w:rPr>
                <w:rFonts w:ascii="Arial" w:hAnsi="Arial" w:cs="Arial"/>
                <w:bCs/>
              </w:rPr>
            </w:pPr>
          </w:p>
        </w:tc>
        <w:tc>
          <w:tcPr>
            <w:tcW w:w="709" w:type="dxa"/>
            <w:shd w:val="clear" w:color="auto" w:fill="auto"/>
            <w:vAlign w:val="center"/>
          </w:tcPr>
          <w:p w:rsidR="00F13B8F" w:rsidRPr="008D15E2" w:rsidRDefault="00F13B8F" w:rsidP="00F46BA2">
            <w:pPr>
              <w:spacing w:line="280" w:lineRule="exact"/>
              <w:rPr>
                <w:rFonts w:ascii="Arial" w:hAnsi="Arial" w:cs="Arial"/>
                <w:bCs/>
              </w:rPr>
            </w:pPr>
          </w:p>
        </w:tc>
        <w:tc>
          <w:tcPr>
            <w:tcW w:w="8079" w:type="dxa"/>
            <w:shd w:val="clear" w:color="auto" w:fill="auto"/>
            <w:vAlign w:val="center"/>
          </w:tcPr>
          <w:p w:rsidR="00F13B8F" w:rsidRPr="008D15E2" w:rsidRDefault="00F13B8F" w:rsidP="00F46BA2">
            <w:pPr>
              <w:spacing w:line="240" w:lineRule="exact"/>
              <w:rPr>
                <w:rFonts w:ascii="Arial" w:hAnsi="Arial" w:cs="Arial"/>
              </w:rPr>
            </w:pPr>
            <w:r w:rsidRPr="008D15E2">
              <w:rPr>
                <w:rFonts w:ascii="Arial" w:hAnsi="Arial" w:cs="Arial"/>
                <w:b/>
              </w:rPr>
              <w:t>Приложение №1. Перечень законодательных и нормативных документов</w:t>
            </w:r>
          </w:p>
        </w:tc>
        <w:tc>
          <w:tcPr>
            <w:tcW w:w="709" w:type="dxa"/>
            <w:shd w:val="clear" w:color="auto" w:fill="auto"/>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145</w:t>
            </w:r>
          </w:p>
        </w:tc>
      </w:tr>
      <w:tr w:rsidR="00F13B8F" w:rsidRPr="008D15E2" w:rsidTr="00F46BA2">
        <w:tc>
          <w:tcPr>
            <w:tcW w:w="426" w:type="dxa"/>
            <w:shd w:val="clear" w:color="auto" w:fill="E9E6D7"/>
            <w:vAlign w:val="center"/>
          </w:tcPr>
          <w:p w:rsidR="00F13B8F" w:rsidRPr="008D15E2" w:rsidRDefault="00F13B8F" w:rsidP="00F46BA2">
            <w:pPr>
              <w:spacing w:line="280" w:lineRule="exact"/>
              <w:rPr>
                <w:rFonts w:ascii="Arial" w:hAnsi="Arial" w:cs="Arial"/>
                <w:bCs/>
              </w:rPr>
            </w:pPr>
          </w:p>
        </w:tc>
        <w:tc>
          <w:tcPr>
            <w:tcW w:w="709" w:type="dxa"/>
            <w:shd w:val="clear" w:color="auto" w:fill="E9E6D7"/>
            <w:vAlign w:val="center"/>
          </w:tcPr>
          <w:p w:rsidR="00F13B8F" w:rsidRPr="008D15E2" w:rsidRDefault="00F13B8F" w:rsidP="00F46BA2">
            <w:pPr>
              <w:spacing w:line="280" w:lineRule="exact"/>
              <w:rPr>
                <w:rFonts w:ascii="Arial" w:hAnsi="Arial" w:cs="Arial"/>
                <w:bCs/>
              </w:rPr>
            </w:pPr>
          </w:p>
        </w:tc>
        <w:tc>
          <w:tcPr>
            <w:tcW w:w="8079" w:type="dxa"/>
            <w:shd w:val="clear" w:color="auto" w:fill="E9E6D7"/>
            <w:vAlign w:val="center"/>
          </w:tcPr>
          <w:p w:rsidR="00F13B8F" w:rsidRPr="008D15E2" w:rsidRDefault="00F13B8F" w:rsidP="00F46BA2">
            <w:pPr>
              <w:spacing w:line="240" w:lineRule="exact"/>
              <w:rPr>
                <w:rFonts w:ascii="Arial" w:hAnsi="Arial" w:cs="Arial"/>
                <w:b/>
              </w:rPr>
            </w:pPr>
            <w:r w:rsidRPr="008D15E2">
              <w:rPr>
                <w:rFonts w:ascii="Arial" w:hAnsi="Arial" w:cs="Arial"/>
                <w:b/>
              </w:rPr>
              <w:t>Приложение №2. Литература</w:t>
            </w:r>
          </w:p>
        </w:tc>
        <w:tc>
          <w:tcPr>
            <w:tcW w:w="709" w:type="dxa"/>
            <w:shd w:val="clear" w:color="auto" w:fill="E9E6D7"/>
            <w:vAlign w:val="center"/>
          </w:tcPr>
          <w:p w:rsidR="00F13B8F" w:rsidRPr="008D15E2" w:rsidRDefault="00F13B8F" w:rsidP="00F46BA2">
            <w:pPr>
              <w:spacing w:line="280" w:lineRule="exact"/>
              <w:jc w:val="center"/>
              <w:rPr>
                <w:rFonts w:ascii="Arial" w:hAnsi="Arial" w:cs="Arial"/>
                <w:bCs/>
              </w:rPr>
            </w:pPr>
            <w:r w:rsidRPr="008D15E2">
              <w:rPr>
                <w:rFonts w:ascii="Arial" w:hAnsi="Arial" w:cs="Arial"/>
                <w:bCs/>
              </w:rPr>
              <w:t>160</w:t>
            </w:r>
          </w:p>
        </w:tc>
      </w:tr>
    </w:tbl>
    <w:p w:rsidR="00F13B8F" w:rsidRPr="008D15E2" w:rsidRDefault="00F13B8F" w:rsidP="00F13B8F">
      <w:pPr>
        <w:tabs>
          <w:tab w:val="left" w:pos="0"/>
        </w:tabs>
        <w:spacing w:line="180" w:lineRule="exact"/>
        <w:jc w:val="center"/>
        <w:rPr>
          <w:rFonts w:ascii="Arial" w:hAnsi="Arial" w:cs="Arial"/>
          <w:bCs/>
        </w:rPr>
      </w:pPr>
    </w:p>
    <w:p w:rsidR="00F13B8F" w:rsidRPr="008D15E2" w:rsidRDefault="00F13B8F" w:rsidP="00F13B8F">
      <w:pPr>
        <w:spacing w:line="340" w:lineRule="exact"/>
        <w:jc w:val="center"/>
        <w:outlineLvl w:val="0"/>
        <w:rPr>
          <w:rFonts w:ascii="Arial" w:hAnsi="Arial" w:cs="Arial"/>
          <w:b/>
        </w:rPr>
      </w:pPr>
      <w:bookmarkStart w:id="5" w:name="_Toc192065500"/>
      <w:r w:rsidRPr="008D15E2">
        <w:rPr>
          <w:rFonts w:ascii="Arial" w:hAnsi="Arial" w:cs="Arial"/>
          <w:b/>
        </w:rPr>
        <w:br w:type="page"/>
      </w:r>
      <w:r w:rsidRPr="008D15E2">
        <w:rPr>
          <w:rFonts w:ascii="Arial" w:hAnsi="Arial" w:cs="Arial"/>
          <w:b/>
        </w:rPr>
        <w:lastRenderedPageBreak/>
        <w:t>ВВЕДЕНИЕ</w:t>
      </w:r>
      <w:bookmarkEnd w:id="5"/>
    </w:p>
    <w:p w:rsidR="00F13B8F" w:rsidRPr="008D15E2" w:rsidRDefault="00F13B8F" w:rsidP="00F13B8F">
      <w:pPr>
        <w:spacing w:line="240" w:lineRule="exact"/>
        <w:ind w:firstLine="709"/>
        <w:jc w:val="center"/>
        <w:rPr>
          <w:rFonts w:ascii="Arial" w:hAnsi="Arial" w:cs="Arial"/>
        </w:rPr>
      </w:pPr>
    </w:p>
    <w:p w:rsidR="00F13B8F" w:rsidRPr="008D15E2" w:rsidRDefault="00F13B8F" w:rsidP="00F13B8F">
      <w:pPr>
        <w:shd w:val="clear" w:color="auto" w:fill="FFFFFF"/>
        <w:spacing w:line="340" w:lineRule="exact"/>
        <w:ind w:firstLine="709"/>
        <w:jc w:val="both"/>
        <w:rPr>
          <w:rFonts w:ascii="Arial" w:hAnsi="Arial" w:cs="Arial"/>
          <w:bCs/>
          <w:color w:val="000000"/>
        </w:rPr>
      </w:pPr>
      <w:r w:rsidRPr="008D15E2">
        <w:rPr>
          <w:rFonts w:ascii="Arial" w:hAnsi="Arial" w:cs="Arial"/>
          <w:bCs/>
          <w:color w:val="000000"/>
        </w:rPr>
        <w:t>Генеральный план городских и сельских поселений – градостроительная документация о градостроительном планировании развития территорий поселений, определяющая стратегию их градостроительного развития и условия формирования среды жизнедеятельности.</w:t>
      </w:r>
    </w:p>
    <w:p w:rsidR="00F13B8F" w:rsidRPr="008D15E2" w:rsidRDefault="00F13B8F" w:rsidP="00F13B8F">
      <w:pPr>
        <w:shd w:val="clear" w:color="auto" w:fill="FFFFFF"/>
        <w:spacing w:line="340" w:lineRule="exact"/>
        <w:ind w:firstLine="709"/>
        <w:jc w:val="both"/>
        <w:rPr>
          <w:rFonts w:ascii="Arial" w:hAnsi="Arial" w:cs="Arial"/>
          <w:bCs/>
          <w:color w:val="000000"/>
        </w:rPr>
      </w:pPr>
      <w:r w:rsidRPr="008D15E2">
        <w:rPr>
          <w:rFonts w:ascii="Arial" w:hAnsi="Arial" w:cs="Arial"/>
          <w:bCs/>
          <w:color w:val="000000"/>
        </w:rPr>
        <w:t>Генеральные планы поселений разрабатываются в соответствии с утвержденной градостроительной документацией федерального уровня и уровня субъекта Российской Федерации, а также территориальных комплексных схем градостроительного планирования развития территорий районов, сельских округов.</w:t>
      </w:r>
    </w:p>
    <w:p w:rsidR="00F13B8F" w:rsidRPr="008D15E2" w:rsidRDefault="00F13B8F" w:rsidP="00F13B8F">
      <w:pPr>
        <w:spacing w:line="22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color w:val="000000"/>
        </w:rPr>
      </w:pPr>
      <w:r w:rsidRPr="008D15E2">
        <w:rPr>
          <w:rFonts w:ascii="Arial" w:hAnsi="Arial" w:cs="Arial"/>
        </w:rPr>
        <w:t>Генеральный план Клюквинского сельсовета Курского района Курской области разрабатывается ООО «Земресурс» на основании муниципального контракта №1-01 от 19.01.2008 года и Дополнительных соглашений №1 от 11.03.08. и №2 от 21.10.08. к нему</w:t>
      </w:r>
      <w:r w:rsidRPr="008D15E2">
        <w:rPr>
          <w:rFonts w:ascii="Arial" w:hAnsi="Arial" w:cs="Arial"/>
          <w:color w:val="000000"/>
        </w:rPr>
        <w:t>.</w:t>
      </w:r>
    </w:p>
    <w:p w:rsidR="00F13B8F" w:rsidRPr="008D15E2" w:rsidRDefault="00F13B8F" w:rsidP="00F13B8F">
      <w:pPr>
        <w:pStyle w:val="Preformat"/>
        <w:spacing w:line="340" w:lineRule="exact"/>
        <w:ind w:firstLine="709"/>
        <w:jc w:val="both"/>
        <w:rPr>
          <w:rFonts w:ascii="Arial" w:hAnsi="Arial" w:cs="Arial"/>
          <w:color w:val="000000"/>
          <w:sz w:val="24"/>
          <w:szCs w:val="24"/>
        </w:rPr>
      </w:pPr>
      <w:r w:rsidRPr="008D15E2">
        <w:rPr>
          <w:rFonts w:ascii="Arial" w:hAnsi="Arial" w:cs="Arial"/>
          <w:sz w:val="24"/>
          <w:szCs w:val="24"/>
        </w:rPr>
        <w:t xml:space="preserve">Муниципальным заказчиком является </w:t>
      </w:r>
      <w:r w:rsidRPr="008D15E2">
        <w:rPr>
          <w:rFonts w:ascii="Arial" w:hAnsi="Arial" w:cs="Arial"/>
          <w:b/>
          <w:sz w:val="24"/>
          <w:szCs w:val="24"/>
        </w:rPr>
        <w:t>Администрация Клюквинского сельсовета Курского района Курской области</w:t>
      </w:r>
      <w:r w:rsidRPr="008D15E2">
        <w:rPr>
          <w:rFonts w:ascii="Arial" w:hAnsi="Arial" w:cs="Arial"/>
          <w:b/>
          <w:bCs/>
          <w:color w:val="000000"/>
          <w:sz w:val="24"/>
          <w:szCs w:val="24"/>
        </w:rPr>
        <w:t xml:space="preserve"> в лице Главы сельсовета.</w:t>
      </w:r>
      <w:r w:rsidRPr="008D15E2">
        <w:rPr>
          <w:rFonts w:ascii="Arial" w:hAnsi="Arial" w:cs="Arial"/>
          <w:b/>
          <w:color w:val="000000"/>
          <w:sz w:val="24"/>
          <w:szCs w:val="24"/>
        </w:rPr>
        <w:t xml:space="preserve">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соответствии с утвержденным Дополнительным соглашением №1 от 11.03.08. Техническим заданием к муниципальному контракту и Календарным планом выполнения работ разработка проекта осуществляется в два этапа. </w:t>
      </w:r>
    </w:p>
    <w:p w:rsidR="00F13B8F" w:rsidRPr="008D15E2" w:rsidRDefault="00F13B8F" w:rsidP="00F13B8F">
      <w:pPr>
        <w:spacing w:line="340" w:lineRule="exact"/>
        <w:ind w:firstLine="709"/>
        <w:jc w:val="both"/>
        <w:rPr>
          <w:rFonts w:ascii="Arial" w:hAnsi="Arial" w:cs="Arial"/>
        </w:rPr>
      </w:pPr>
      <w:r w:rsidRPr="008D15E2">
        <w:rPr>
          <w:rFonts w:ascii="Arial" w:hAnsi="Arial" w:cs="Arial"/>
          <w:b/>
        </w:rPr>
        <w:t>Первый этап</w:t>
      </w:r>
      <w:r w:rsidRPr="008D15E2">
        <w:rPr>
          <w:rFonts w:ascii="Arial" w:hAnsi="Arial" w:cs="Arial"/>
        </w:rPr>
        <w:t xml:space="preserve"> являлся информационным и предусматривал сбор и систематизацию исходных данных, а также разработку </w:t>
      </w:r>
      <w:r w:rsidRPr="008D15E2">
        <w:rPr>
          <w:rFonts w:ascii="Arial" w:hAnsi="Arial" w:cs="Arial"/>
          <w:b/>
        </w:rPr>
        <w:t>Программы работ.</w:t>
      </w:r>
      <w:r w:rsidRPr="008D15E2">
        <w:rPr>
          <w:rFonts w:ascii="Arial" w:hAnsi="Arial" w:cs="Arial"/>
        </w:rPr>
        <w:t xml:space="preserve">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На </w:t>
      </w:r>
      <w:r w:rsidRPr="008D15E2">
        <w:rPr>
          <w:rFonts w:ascii="Arial" w:hAnsi="Arial" w:cs="Arial"/>
          <w:b/>
        </w:rPr>
        <w:t>втором этапе</w:t>
      </w:r>
      <w:r w:rsidRPr="008D15E2">
        <w:rPr>
          <w:rFonts w:ascii="Arial" w:hAnsi="Arial" w:cs="Arial"/>
        </w:rPr>
        <w:t xml:space="preserve"> проекта проводится </w:t>
      </w:r>
      <w:r w:rsidRPr="008D15E2">
        <w:rPr>
          <w:rFonts w:ascii="Arial" w:hAnsi="Arial" w:cs="Arial"/>
          <w:color w:val="000000"/>
        </w:rPr>
        <w:t>комплексный градостроительный анализ территории с выделением проблемных эколого-градостроительных ареалов и ситуаций, анализируются и оцениваются природно-экологические, социально-экономические, планировочные, инфраструктурные и другие аспекты развития территории сельсовета.</w:t>
      </w:r>
    </w:p>
    <w:p w:rsidR="00F13B8F" w:rsidRPr="008D15E2" w:rsidRDefault="00F13B8F" w:rsidP="00F13B8F">
      <w:pPr>
        <w:pStyle w:val="Preformat"/>
        <w:spacing w:line="340" w:lineRule="exact"/>
        <w:ind w:firstLine="709"/>
        <w:jc w:val="both"/>
        <w:rPr>
          <w:rStyle w:val="22"/>
          <w:rFonts w:ascii="Arial" w:hAnsi="Arial" w:cs="Arial"/>
        </w:rPr>
      </w:pPr>
      <w:r w:rsidRPr="008D15E2">
        <w:rPr>
          <w:rFonts w:ascii="Arial" w:hAnsi="Arial" w:cs="Arial"/>
          <w:sz w:val="24"/>
          <w:szCs w:val="24"/>
        </w:rPr>
        <w:t xml:space="preserve">Также в рамках </w:t>
      </w:r>
      <w:r w:rsidRPr="008D15E2">
        <w:rPr>
          <w:rFonts w:ascii="Arial" w:hAnsi="Arial" w:cs="Arial"/>
          <w:b/>
          <w:sz w:val="24"/>
          <w:szCs w:val="24"/>
        </w:rPr>
        <w:t>второго этапа</w:t>
      </w:r>
      <w:r w:rsidRPr="008D15E2">
        <w:rPr>
          <w:rFonts w:ascii="Arial" w:hAnsi="Arial" w:cs="Arial"/>
          <w:sz w:val="24"/>
          <w:szCs w:val="24"/>
        </w:rPr>
        <w:t xml:space="preserve"> была разработана </w:t>
      </w:r>
      <w:r w:rsidRPr="008D15E2">
        <w:rPr>
          <w:rStyle w:val="22"/>
          <w:rFonts w:ascii="Arial" w:hAnsi="Arial" w:cs="Arial"/>
          <w:b/>
          <w:color w:val="4A442A"/>
        </w:rPr>
        <w:t xml:space="preserve">«Концепция территориального планирования </w:t>
      </w:r>
      <w:r w:rsidRPr="008D15E2">
        <w:rPr>
          <w:rFonts w:ascii="Arial" w:hAnsi="Arial" w:cs="Arial"/>
          <w:b/>
          <w:color w:val="4A442A"/>
          <w:sz w:val="24"/>
          <w:szCs w:val="24"/>
        </w:rPr>
        <w:t>Клюквинского сельсовета</w:t>
      </w:r>
      <w:r w:rsidRPr="008D15E2">
        <w:rPr>
          <w:rFonts w:ascii="Arial" w:hAnsi="Arial" w:cs="Arial"/>
          <w:b/>
          <w:sz w:val="24"/>
          <w:szCs w:val="24"/>
        </w:rPr>
        <w:t xml:space="preserve"> </w:t>
      </w:r>
      <w:r w:rsidRPr="008D15E2">
        <w:rPr>
          <w:rStyle w:val="22"/>
          <w:rFonts w:ascii="Arial" w:hAnsi="Arial" w:cs="Arial"/>
          <w:b/>
          <w:color w:val="4A442A"/>
        </w:rPr>
        <w:t>Курского района Курской области»</w:t>
      </w:r>
      <w:r w:rsidRPr="008D15E2">
        <w:rPr>
          <w:rStyle w:val="22"/>
          <w:rFonts w:ascii="Arial" w:hAnsi="Arial" w:cs="Arial"/>
        </w:rPr>
        <w:t xml:space="preserve">, включающая </w:t>
      </w:r>
      <w:r w:rsidRPr="008D15E2">
        <w:rPr>
          <w:rFonts w:ascii="Arial" w:hAnsi="Arial" w:cs="Arial"/>
          <w:sz w:val="24"/>
          <w:szCs w:val="24"/>
        </w:rPr>
        <w:t>планировочную структуру и функциональное зонирование территории сельсовета</w:t>
      </w:r>
      <w:r w:rsidRPr="008D15E2">
        <w:rPr>
          <w:rStyle w:val="22"/>
          <w:rFonts w:ascii="Arial" w:hAnsi="Arial" w:cs="Arial"/>
        </w:rPr>
        <w:t xml:space="preserve">. </w:t>
      </w:r>
    </w:p>
    <w:p w:rsidR="00F13B8F" w:rsidRPr="008D15E2" w:rsidRDefault="00F13B8F" w:rsidP="00F13B8F">
      <w:pPr>
        <w:widowControl w:val="0"/>
        <w:spacing w:line="340" w:lineRule="exact"/>
        <w:ind w:firstLine="709"/>
        <w:jc w:val="both"/>
        <w:rPr>
          <w:rFonts w:ascii="Arial" w:hAnsi="Arial" w:cs="Arial"/>
        </w:rPr>
      </w:pPr>
      <w:r w:rsidRPr="008D15E2">
        <w:rPr>
          <w:rStyle w:val="22"/>
          <w:rFonts w:ascii="Arial" w:eastAsiaTheme="minorEastAsia" w:hAnsi="Arial" w:cs="Arial"/>
        </w:rPr>
        <w:t>Графические</w:t>
      </w:r>
      <w:r w:rsidRPr="008D15E2">
        <w:rPr>
          <w:rFonts w:ascii="Arial" w:hAnsi="Arial" w:cs="Arial"/>
        </w:rPr>
        <w:t xml:space="preserve"> материалы представляются исполнителем на электронных носителях в формате ГИС </w:t>
      </w:r>
      <w:r w:rsidRPr="008D15E2">
        <w:rPr>
          <w:rFonts w:ascii="Arial" w:hAnsi="Arial" w:cs="Arial"/>
          <w:lang w:val="en-US"/>
        </w:rPr>
        <w:t>MapInfo</w:t>
      </w:r>
      <w:r w:rsidRPr="008D15E2">
        <w:rPr>
          <w:rFonts w:ascii="Arial" w:hAnsi="Arial" w:cs="Arial"/>
        </w:rPr>
        <w:t xml:space="preserve">, графическом формате </w:t>
      </w:r>
      <w:r w:rsidRPr="008D15E2">
        <w:rPr>
          <w:rFonts w:ascii="Arial" w:hAnsi="Arial" w:cs="Arial"/>
          <w:lang w:val="en-US"/>
        </w:rPr>
        <w:t>JPEG</w:t>
      </w:r>
      <w:r w:rsidRPr="008D15E2">
        <w:rPr>
          <w:rFonts w:ascii="Arial" w:hAnsi="Arial" w:cs="Arial"/>
        </w:rPr>
        <w:t xml:space="preserve">, пояснительная записка и прочие текстовые </w:t>
      </w:r>
      <w:r w:rsidRPr="008D15E2">
        <w:rPr>
          <w:rFonts w:ascii="Arial" w:hAnsi="Arial" w:cs="Arial"/>
          <w:bCs/>
        </w:rPr>
        <w:t>материалы</w:t>
      </w:r>
      <w:r w:rsidRPr="008D15E2">
        <w:rPr>
          <w:rFonts w:ascii="Arial" w:hAnsi="Arial" w:cs="Arial"/>
        </w:rPr>
        <w:t xml:space="preserve"> в составе схемы – в форматах </w:t>
      </w:r>
      <w:r w:rsidRPr="008D15E2">
        <w:rPr>
          <w:rFonts w:ascii="Arial" w:hAnsi="Arial" w:cs="Arial"/>
          <w:lang w:val="en-US"/>
        </w:rPr>
        <w:t>Microsoft</w:t>
      </w:r>
      <w:r w:rsidRPr="008D15E2">
        <w:rPr>
          <w:rFonts w:ascii="Arial" w:hAnsi="Arial" w:cs="Arial"/>
        </w:rPr>
        <w:t xml:space="preserve"> </w:t>
      </w:r>
      <w:r w:rsidRPr="008D15E2">
        <w:rPr>
          <w:rFonts w:ascii="Arial" w:hAnsi="Arial" w:cs="Arial"/>
          <w:lang w:val="en-US"/>
        </w:rPr>
        <w:t>Office</w:t>
      </w:r>
      <w:r w:rsidRPr="008D15E2">
        <w:rPr>
          <w:rFonts w:ascii="Arial" w:hAnsi="Arial" w:cs="Arial"/>
        </w:rPr>
        <w:t>.</w:t>
      </w:r>
    </w:p>
    <w:p w:rsidR="00F13B8F" w:rsidRPr="008D15E2" w:rsidRDefault="00F13B8F" w:rsidP="00F13B8F">
      <w:pPr>
        <w:spacing w:before="120" w:line="300" w:lineRule="exact"/>
        <w:ind w:firstLine="709"/>
        <w:jc w:val="center"/>
        <w:rPr>
          <w:rFonts w:ascii="Arial" w:hAnsi="Arial" w:cs="Arial"/>
        </w:rPr>
      </w:pPr>
      <w:r w:rsidRPr="008D15E2">
        <w:rPr>
          <w:rFonts w:ascii="Arial" w:hAnsi="Arial" w:cs="Arial"/>
        </w:rPr>
        <w:t>****</w:t>
      </w:r>
    </w:p>
    <w:p w:rsidR="00F13B8F" w:rsidRPr="008D15E2" w:rsidRDefault="00F13B8F" w:rsidP="00F13B8F">
      <w:pPr>
        <w:widowControl w:val="0"/>
        <w:spacing w:line="340" w:lineRule="exact"/>
        <w:ind w:firstLine="709"/>
        <w:jc w:val="both"/>
        <w:rPr>
          <w:rStyle w:val="22"/>
          <w:rFonts w:ascii="Arial" w:eastAsiaTheme="minorEastAsia" w:hAnsi="Arial" w:cs="Arial"/>
        </w:rPr>
      </w:pPr>
      <w:r w:rsidRPr="008D15E2">
        <w:rPr>
          <w:rStyle w:val="22"/>
          <w:rFonts w:ascii="Arial" w:eastAsiaTheme="minorEastAsia" w:hAnsi="Arial" w:cs="Arial"/>
        </w:rPr>
        <w:t xml:space="preserve">При подготовке Положений о территориальном планировании авторский коллектив руководствовался законами РФ, </w:t>
      </w:r>
      <w:r w:rsidRPr="008D15E2">
        <w:rPr>
          <w:rStyle w:val="22"/>
          <w:rFonts w:ascii="Arial" w:eastAsiaTheme="minorEastAsia" w:hAnsi="Arial" w:cs="Arial"/>
          <w:i/>
        </w:rPr>
        <w:t xml:space="preserve">Законом Курской области о </w:t>
      </w:r>
      <w:r w:rsidRPr="008D15E2">
        <w:rPr>
          <w:rStyle w:val="22"/>
          <w:rFonts w:ascii="Arial" w:eastAsiaTheme="minorEastAsia" w:hAnsi="Arial" w:cs="Arial"/>
          <w:i/>
        </w:rPr>
        <w:lastRenderedPageBreak/>
        <w:t xml:space="preserve">градостроительной деятельности </w:t>
      </w:r>
      <w:r w:rsidRPr="008D15E2">
        <w:rPr>
          <w:rFonts w:ascii="Arial" w:hAnsi="Arial" w:cs="Arial"/>
          <w:i/>
        </w:rPr>
        <w:t>в Курской области от 24 октября 2006 года,</w:t>
      </w:r>
      <w:r w:rsidRPr="008D15E2">
        <w:rPr>
          <w:rStyle w:val="22"/>
          <w:rFonts w:ascii="Arial" w:eastAsiaTheme="minorEastAsia" w:hAnsi="Arial" w:cs="Arial"/>
        </w:rPr>
        <w:t xml:space="preserve"> действующими нормативными документами, опытом проектных работ, предложениями подразделений Администрации Курской области, </w:t>
      </w:r>
      <w:r w:rsidRPr="008D15E2">
        <w:rPr>
          <w:rFonts w:ascii="Arial" w:hAnsi="Arial" w:cs="Arial"/>
          <w:bCs/>
          <w:color w:val="000000"/>
        </w:rPr>
        <w:t>Администрации Курского района, Администрации</w:t>
      </w:r>
      <w:r w:rsidRPr="008D15E2">
        <w:rPr>
          <w:rStyle w:val="22"/>
          <w:rFonts w:ascii="Arial" w:eastAsiaTheme="minorEastAsia" w:hAnsi="Arial" w:cs="Arial"/>
        </w:rPr>
        <w:t xml:space="preserve"> Клюквинского сельсовета, зарубежным опытом создания документов пространственного планирования.</w:t>
      </w:r>
    </w:p>
    <w:p w:rsidR="00F13B8F" w:rsidRPr="008D15E2" w:rsidRDefault="00F13B8F" w:rsidP="00F13B8F">
      <w:pPr>
        <w:widowControl w:val="0"/>
        <w:spacing w:line="340" w:lineRule="exact"/>
        <w:ind w:firstLine="709"/>
        <w:jc w:val="both"/>
        <w:rPr>
          <w:rStyle w:val="22"/>
          <w:rFonts w:ascii="Arial" w:eastAsiaTheme="minorEastAsia" w:hAnsi="Arial" w:cs="Arial"/>
        </w:rPr>
      </w:pPr>
      <w:r w:rsidRPr="008D15E2">
        <w:rPr>
          <w:rStyle w:val="22"/>
          <w:rFonts w:ascii="Arial" w:eastAsiaTheme="minorEastAsia" w:hAnsi="Arial" w:cs="Arial"/>
        </w:rPr>
        <w:t xml:space="preserve">В разработке Положений о территориальном планировании принял участие коллектив кафедры экономической и социальной географии, естественно-географического факультета Курского государственного университета под руководством декана, к.б.н., доцента И.П. Балабиной, а также коллективы ООО «Ремстройпроект» под руководством главного инженера </w:t>
      </w:r>
      <w:r w:rsidRPr="008D15E2">
        <w:rPr>
          <w:rFonts w:ascii="Arial" w:hAnsi="Arial" w:cs="Arial"/>
        </w:rPr>
        <w:t xml:space="preserve">Твердохлебова П.А. и </w:t>
      </w:r>
      <w:r w:rsidRPr="008D15E2">
        <w:rPr>
          <w:rStyle w:val="22"/>
          <w:rFonts w:ascii="Arial" w:eastAsiaTheme="minorEastAsia" w:hAnsi="Arial" w:cs="Arial"/>
        </w:rPr>
        <w:t xml:space="preserve">ООО </w:t>
      </w:r>
      <w:r w:rsidRPr="008D15E2">
        <w:rPr>
          <w:rFonts w:ascii="Arial" w:hAnsi="Arial" w:cs="Arial"/>
        </w:rPr>
        <w:t>ИКЦ «Промтехзащита»</w:t>
      </w:r>
      <w:r w:rsidRPr="008D15E2">
        <w:rPr>
          <w:rStyle w:val="22"/>
          <w:rFonts w:ascii="Arial" w:eastAsiaTheme="minorEastAsia" w:hAnsi="Arial" w:cs="Arial"/>
        </w:rPr>
        <w:t xml:space="preserve"> под руководством начальника управления </w:t>
      </w:r>
      <w:r w:rsidRPr="008D15E2">
        <w:rPr>
          <w:rFonts w:ascii="Arial" w:hAnsi="Arial" w:cs="Arial"/>
        </w:rPr>
        <w:t>Зимбельского В.С..</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Работа над </w:t>
      </w:r>
      <w:r w:rsidRPr="008D15E2">
        <w:rPr>
          <w:rStyle w:val="22"/>
          <w:rFonts w:ascii="Arial" w:eastAsiaTheme="minorEastAsia" w:hAnsi="Arial" w:cs="Arial"/>
        </w:rPr>
        <w:t xml:space="preserve">Положениями о территориальном планировании </w:t>
      </w:r>
      <w:r w:rsidRPr="008D15E2">
        <w:rPr>
          <w:rFonts w:ascii="Arial" w:hAnsi="Arial" w:cs="Arial"/>
        </w:rPr>
        <w:t xml:space="preserve">велась при тесном взаимодействии и на основе исходных материалов, предоставленных Администрациями района и сельсовета, органами и учреждениями государственной власти района и сельсовета, прочими организациями, федеральными и областными научными, проектными, инспектирующими и эксплуатирующими организациями.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Для разработки Схемы, в качестве картографической основы использованы:</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векторные материалы ВИСХАГИ М 1:10000, полученные исполнителем в Курском филиале (Курскгеодезия) ФГУП «Южное АГП»;</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растровые материалы М 1:10000, предоставленные Заказчиком.</w:t>
      </w:r>
    </w:p>
    <w:p w:rsidR="00F13B8F" w:rsidRPr="008D15E2" w:rsidRDefault="00F13B8F" w:rsidP="00F13B8F">
      <w:pPr>
        <w:widowControl w:val="0"/>
        <w:spacing w:line="200" w:lineRule="exact"/>
        <w:ind w:firstLine="709"/>
        <w:jc w:val="both"/>
        <w:rPr>
          <w:rFonts w:ascii="Arial" w:hAnsi="Arial" w:cs="Arial"/>
          <w:b/>
          <w:bCs/>
          <w:color w:val="000000"/>
        </w:rPr>
      </w:pPr>
    </w:p>
    <w:p w:rsidR="00F13B8F" w:rsidRPr="008D15E2" w:rsidRDefault="00F13B8F" w:rsidP="00F13B8F">
      <w:pPr>
        <w:spacing w:line="340" w:lineRule="exact"/>
        <w:ind w:firstLine="720"/>
        <w:jc w:val="both"/>
        <w:rPr>
          <w:rFonts w:ascii="Arial" w:hAnsi="Arial" w:cs="Arial"/>
        </w:rPr>
      </w:pPr>
      <w:r w:rsidRPr="008D15E2">
        <w:rPr>
          <w:rFonts w:ascii="Arial" w:hAnsi="Arial" w:cs="Arial"/>
        </w:rPr>
        <w:t>Проект выполнен в виде компьютерной геоинформационной системы (ГИС)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использовать ее для территориального мониторинга сельсовета, а также практической работы подразделений Администрации сельсовета.</w:t>
      </w:r>
    </w:p>
    <w:p w:rsidR="00F13B8F" w:rsidRPr="008D15E2" w:rsidRDefault="00F13B8F" w:rsidP="00F13B8F">
      <w:pPr>
        <w:widowControl w:val="0"/>
        <w:spacing w:line="340" w:lineRule="exact"/>
        <w:ind w:firstLine="709"/>
        <w:jc w:val="both"/>
        <w:rPr>
          <w:rStyle w:val="22"/>
          <w:rFonts w:ascii="Arial" w:eastAsiaTheme="minorEastAsia" w:hAnsi="Arial" w:cs="Arial"/>
        </w:rPr>
      </w:pPr>
      <w:r w:rsidRPr="008D15E2">
        <w:rPr>
          <w:rStyle w:val="22"/>
          <w:rFonts w:ascii="Arial" w:eastAsiaTheme="minorEastAsia" w:hAnsi="Arial" w:cs="Arial"/>
        </w:rPr>
        <w:t>Авторский коллектив благодарит за помощь в работе и высказанные предложения департаменты, комитеты и управления Администрации Курской области и Курского района и особо: Главу Клюквинского сельсовета</w:t>
      </w:r>
      <w:r w:rsidRPr="008D15E2">
        <w:rPr>
          <w:rFonts w:ascii="Arial" w:hAnsi="Arial" w:cs="Arial"/>
        </w:rPr>
        <w:t xml:space="preserve"> А. А. Лобкова</w:t>
      </w:r>
      <w:r w:rsidRPr="008D15E2">
        <w:rPr>
          <w:rStyle w:val="22"/>
          <w:rFonts w:ascii="Arial" w:eastAsiaTheme="minorEastAsia" w:hAnsi="Arial" w:cs="Arial"/>
        </w:rPr>
        <w:t>, заместителя Главы Курского района О.В. Шестипёрова, главного архитектора Курского района Т.В. Хонькину, начальника Департамента архитектуры и градостроительства О.М. Заутренникова, начальника отдела Департамента архитектуры и градостроительства А.Ю. Ниязова, начальника отдела Департамента архитектуры и градостроительства Г.А. Концедалову.</w:t>
      </w:r>
    </w:p>
    <w:p w:rsidR="00F13B8F" w:rsidRPr="008D15E2" w:rsidRDefault="00F13B8F" w:rsidP="00F13B8F">
      <w:pPr>
        <w:spacing w:line="340" w:lineRule="exact"/>
        <w:ind w:firstLine="720"/>
        <w:jc w:val="both"/>
        <w:rPr>
          <w:rFonts w:ascii="Arial" w:hAnsi="Arial" w:cs="Arial"/>
        </w:rPr>
      </w:pPr>
      <w:r w:rsidRPr="008D15E2">
        <w:rPr>
          <w:rFonts w:ascii="Arial" w:hAnsi="Arial" w:cs="Arial"/>
        </w:rPr>
        <w:t xml:space="preserve">Концепция территориального планирования сельсовета разработана на следующие проектные периоды (согласно Техническому заданию): </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I этап – 5-7 лет – первая очередь;</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lastRenderedPageBreak/>
        <w:t>II этап – 10-25 лет – расчетный срок. Этап графически отражается в территориях функциональных зон, резервируемых для перспективной (стратегической) территориальной организации сельсовета.</w:t>
      </w:r>
    </w:p>
    <w:p w:rsidR="00F13B8F" w:rsidRPr="008D15E2" w:rsidRDefault="00F13B8F" w:rsidP="00F13B8F">
      <w:pPr>
        <w:rPr>
          <w:rFonts w:ascii="Arial" w:hAnsi="Arial" w:cs="Arial"/>
          <w:b/>
          <w:bCs/>
          <w:color w:val="000000"/>
        </w:rPr>
      </w:pPr>
      <w:r w:rsidRPr="008D15E2">
        <w:rPr>
          <w:rFonts w:ascii="Arial" w:hAnsi="Arial" w:cs="Arial"/>
          <w:b/>
          <w:bCs/>
          <w:color w:val="000000"/>
        </w:rPr>
        <w:br w:type="page"/>
      </w:r>
    </w:p>
    <w:p w:rsidR="00F13B8F" w:rsidRPr="008D15E2" w:rsidRDefault="00F13B8F" w:rsidP="00F13B8F">
      <w:pPr>
        <w:spacing w:line="340" w:lineRule="exact"/>
        <w:jc w:val="center"/>
        <w:outlineLvl w:val="0"/>
        <w:rPr>
          <w:rFonts w:ascii="Arial" w:hAnsi="Arial" w:cs="Arial"/>
          <w:b/>
          <w:bCs/>
          <w:color w:val="000000"/>
        </w:rPr>
      </w:pPr>
      <w:r w:rsidRPr="008D15E2">
        <w:rPr>
          <w:rFonts w:ascii="Arial" w:hAnsi="Arial" w:cs="Arial"/>
          <w:b/>
          <w:bCs/>
          <w:color w:val="000000"/>
        </w:rPr>
        <w:lastRenderedPageBreak/>
        <w:t>1.  ОБЩИЕ  ЦЕЛИ  И  ЗАДАЧИ  ПРОЕКТА</w:t>
      </w:r>
    </w:p>
    <w:p w:rsidR="00F13B8F" w:rsidRPr="008D15E2" w:rsidRDefault="00F13B8F" w:rsidP="00F13B8F">
      <w:pPr>
        <w:shd w:val="clear" w:color="auto" w:fill="FFFFFF"/>
        <w:spacing w:line="240" w:lineRule="exact"/>
        <w:jc w:val="center"/>
        <w:rPr>
          <w:rFonts w:ascii="Arial" w:hAnsi="Arial" w:cs="Arial"/>
          <w:b/>
          <w:bCs/>
          <w:color w:val="000000"/>
        </w:rPr>
      </w:pPr>
    </w:p>
    <w:p w:rsidR="00F13B8F" w:rsidRPr="008D15E2" w:rsidRDefault="00F13B8F" w:rsidP="00F13B8F">
      <w:pPr>
        <w:shd w:val="clear" w:color="auto" w:fill="E5E2D1"/>
        <w:spacing w:line="340" w:lineRule="exact"/>
        <w:ind w:firstLine="709"/>
        <w:jc w:val="both"/>
        <w:rPr>
          <w:rFonts w:ascii="Arial" w:hAnsi="Arial" w:cs="Arial"/>
        </w:rPr>
      </w:pPr>
      <w:r w:rsidRPr="008D15E2">
        <w:rPr>
          <w:rFonts w:ascii="Arial" w:hAnsi="Arial" w:cs="Arial"/>
          <w:bCs/>
          <w:color w:val="000000"/>
          <w:shd w:val="clear" w:color="auto" w:fill="E5E2D1"/>
        </w:rPr>
        <w:t xml:space="preserve">Главная цель настоящего проекта – </w:t>
      </w:r>
      <w:r w:rsidRPr="008D15E2">
        <w:rPr>
          <w:rFonts w:ascii="Arial" w:hAnsi="Arial" w:cs="Arial"/>
          <w:b/>
          <w:bCs/>
          <w:color w:val="000000"/>
          <w:shd w:val="clear" w:color="auto" w:fill="E5E2D1"/>
        </w:rPr>
        <w:t>территориально-пространственная организация муниципального образования Клюквинский сельсовет Курского района Курской области</w:t>
      </w:r>
      <w:r w:rsidRPr="008D15E2">
        <w:rPr>
          <w:rFonts w:ascii="Arial" w:hAnsi="Arial" w:cs="Arial"/>
          <w:bCs/>
          <w:color w:val="000000"/>
          <w:shd w:val="clear" w:color="auto" w:fill="E5E2D1"/>
        </w:rPr>
        <w:t xml:space="preserve"> </w:t>
      </w:r>
      <w:r w:rsidRPr="008D15E2">
        <w:rPr>
          <w:rFonts w:ascii="Arial" w:hAnsi="Arial" w:cs="Arial"/>
          <w:b/>
          <w:bCs/>
          <w:color w:val="000000"/>
          <w:shd w:val="clear" w:color="auto" w:fill="E5E2D1"/>
        </w:rPr>
        <w:t>и выработка стратегических градостроительных решений по развитию данной территории в соответствии с Концепцией устойчивого развития на 25 лет.</w:t>
      </w:r>
      <w:r w:rsidRPr="008D15E2">
        <w:rPr>
          <w:rFonts w:ascii="Arial" w:hAnsi="Arial" w:cs="Arial"/>
          <w:bCs/>
          <w:color w:val="000000"/>
        </w:rPr>
        <w:t xml:space="preserve"> </w:t>
      </w:r>
    </w:p>
    <w:p w:rsidR="00F13B8F" w:rsidRPr="008D15E2" w:rsidRDefault="00F13B8F" w:rsidP="00F13B8F">
      <w:pPr>
        <w:shd w:val="clear" w:color="auto" w:fill="FFFFFF"/>
        <w:spacing w:line="320" w:lineRule="exact"/>
        <w:ind w:firstLine="709"/>
        <w:jc w:val="both"/>
        <w:rPr>
          <w:rFonts w:ascii="Arial" w:hAnsi="Arial" w:cs="Arial"/>
        </w:rPr>
      </w:pPr>
      <w:r w:rsidRPr="008D15E2">
        <w:rPr>
          <w:rFonts w:ascii="Arial" w:hAnsi="Arial" w:cs="Arial"/>
          <w:color w:val="000000"/>
        </w:rPr>
        <w:t>Для обеспечения поставленной цели необходима ориентация на решение следующих задач:</w:t>
      </w:r>
    </w:p>
    <w:p w:rsidR="00F13B8F" w:rsidRPr="008D15E2"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color w:val="000000"/>
        </w:rPr>
      </w:pPr>
      <w:r w:rsidRPr="008D15E2">
        <w:rPr>
          <w:rFonts w:ascii="Arial" w:hAnsi="Arial" w:cs="Arial"/>
          <w:color w:val="000000"/>
        </w:rPr>
        <w:t>повышение уровня жизни и условий проживания населения в муниципальном образовании;</w:t>
      </w:r>
    </w:p>
    <w:p w:rsidR="00F13B8F" w:rsidRPr="008D15E2"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color w:val="000000"/>
        </w:rPr>
      </w:pPr>
      <w:r w:rsidRPr="008D15E2">
        <w:rPr>
          <w:rFonts w:ascii="Arial" w:hAnsi="Arial" w:cs="Arial"/>
          <w:color w:val="000000"/>
        </w:rPr>
        <w:t>обеспечение существенного прогресса в развитии основных секторов экономики и привлечение инвесторов с целью повышения эффективности народного хозяйства муниципального образования;</w:t>
      </w:r>
    </w:p>
    <w:p w:rsidR="00F13B8F" w:rsidRPr="008D15E2" w:rsidRDefault="00F13B8F" w:rsidP="00F13B8F">
      <w:pPr>
        <w:widowControl w:val="0"/>
        <w:numPr>
          <w:ilvl w:val="0"/>
          <w:numId w:val="1"/>
        </w:numPr>
        <w:shd w:val="clear" w:color="auto" w:fill="FFFFFF"/>
        <w:tabs>
          <w:tab w:val="left" w:pos="968"/>
        </w:tabs>
        <w:autoSpaceDE w:val="0"/>
        <w:autoSpaceDN w:val="0"/>
        <w:adjustRightInd w:val="0"/>
        <w:spacing w:after="0" w:line="320" w:lineRule="exact"/>
        <w:ind w:firstLine="709"/>
        <w:jc w:val="both"/>
        <w:rPr>
          <w:rFonts w:ascii="Arial" w:hAnsi="Arial" w:cs="Arial"/>
          <w:color w:val="000000"/>
        </w:rPr>
      </w:pPr>
      <w:r w:rsidRPr="008D15E2">
        <w:rPr>
          <w:rFonts w:ascii="Arial" w:hAnsi="Arial" w:cs="Arial"/>
          <w:color w:val="000000"/>
        </w:rPr>
        <w:t>рациональное природопользование всех видов ресурсов, с проведением рекреационных работ нарушенных в результате хозяйственной деятельности территорий;</w:t>
      </w:r>
    </w:p>
    <w:p w:rsidR="00F13B8F" w:rsidRPr="008D15E2"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color w:val="000000"/>
        </w:rPr>
      </w:pPr>
      <w:r w:rsidRPr="008D15E2">
        <w:rPr>
          <w:rFonts w:ascii="Arial" w:hAnsi="Arial" w:cs="Arial"/>
          <w:color w:val="000000"/>
        </w:rPr>
        <w:t>улучшение экологической ситуации и повышение качества среды обитания граждан, проживающих в</w:t>
      </w:r>
      <w:r w:rsidRPr="008D15E2">
        <w:rPr>
          <w:rFonts w:ascii="Arial" w:hAnsi="Arial" w:cs="Arial"/>
          <w:b/>
          <w:bCs/>
          <w:color w:val="000000"/>
        </w:rPr>
        <w:t xml:space="preserve"> </w:t>
      </w:r>
      <w:r w:rsidRPr="008D15E2">
        <w:rPr>
          <w:rFonts w:ascii="Arial" w:hAnsi="Arial" w:cs="Arial"/>
          <w:bCs/>
          <w:color w:val="000000"/>
        </w:rPr>
        <w:t>Клюквинском сельсовете</w:t>
      </w:r>
      <w:r w:rsidRPr="008D15E2">
        <w:rPr>
          <w:rFonts w:ascii="Arial" w:hAnsi="Arial" w:cs="Arial"/>
          <w:color w:val="000000"/>
        </w:rPr>
        <w:t>;</w:t>
      </w:r>
    </w:p>
    <w:p w:rsidR="00F13B8F" w:rsidRPr="008D15E2" w:rsidRDefault="00F13B8F" w:rsidP="00F13B8F">
      <w:pPr>
        <w:widowControl w:val="0"/>
        <w:numPr>
          <w:ilvl w:val="0"/>
          <w:numId w:val="1"/>
        </w:numPr>
        <w:shd w:val="clear" w:color="auto" w:fill="FFFFFF"/>
        <w:tabs>
          <w:tab w:val="left" w:pos="907"/>
          <w:tab w:val="left" w:pos="968"/>
        </w:tabs>
        <w:autoSpaceDE w:val="0"/>
        <w:autoSpaceDN w:val="0"/>
        <w:adjustRightInd w:val="0"/>
        <w:spacing w:after="0" w:line="320" w:lineRule="exact"/>
        <w:ind w:firstLine="709"/>
        <w:jc w:val="both"/>
        <w:rPr>
          <w:rFonts w:ascii="Arial" w:hAnsi="Arial" w:cs="Arial"/>
          <w:color w:val="000000"/>
        </w:rPr>
      </w:pPr>
      <w:r w:rsidRPr="008D15E2">
        <w:rPr>
          <w:rFonts w:ascii="Arial" w:hAnsi="Arial" w:cs="Arial"/>
          <w:color w:val="000000"/>
        </w:rPr>
        <w:t>внедрение и обоснование предложений по модернизации и реконструкции инженерно-коммуникационных систем и транспортной инфраструктуры на основе проведения анализа их территориально-пространственной организации и технико-экономических показателей;</w:t>
      </w:r>
    </w:p>
    <w:p w:rsidR="00F13B8F" w:rsidRPr="008D15E2" w:rsidRDefault="00F13B8F" w:rsidP="00F13B8F">
      <w:pPr>
        <w:widowControl w:val="0"/>
        <w:numPr>
          <w:ilvl w:val="0"/>
          <w:numId w:val="1"/>
        </w:numPr>
        <w:shd w:val="clear" w:color="auto" w:fill="FFFFFF"/>
        <w:tabs>
          <w:tab w:val="left" w:pos="968"/>
        </w:tabs>
        <w:autoSpaceDE w:val="0"/>
        <w:autoSpaceDN w:val="0"/>
        <w:adjustRightInd w:val="0"/>
        <w:spacing w:after="0" w:line="320" w:lineRule="exact"/>
        <w:ind w:firstLine="709"/>
        <w:jc w:val="both"/>
        <w:rPr>
          <w:rFonts w:ascii="Arial" w:hAnsi="Arial" w:cs="Arial"/>
        </w:rPr>
      </w:pPr>
      <w:r w:rsidRPr="008D15E2">
        <w:rPr>
          <w:rFonts w:ascii="Arial" w:hAnsi="Arial" w:cs="Arial"/>
          <w:color w:val="000000"/>
        </w:rPr>
        <w:t>разработка комплекса предложений по сохранению особо охраняемых территорий и объектов: объектов историко-культурного наследия и особо охраняемых природных территорий (заповедники, заказники, памятники природы);</w:t>
      </w:r>
    </w:p>
    <w:p w:rsidR="00F13B8F" w:rsidRPr="008D15E2"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color w:val="000000"/>
        </w:rPr>
      </w:pPr>
      <w:r w:rsidRPr="008D15E2">
        <w:rPr>
          <w:rFonts w:ascii="Arial" w:hAnsi="Arial" w:cs="Arial"/>
          <w:color w:val="000000"/>
        </w:rPr>
        <w:t>изыскание и создание рекреационных и туристических районов на территории муниципального образования, создающих центры массового и культурного отдыха для разных слоев населения, и привлекающих дополнительные источники дохода в местный бюджет муниципального образования;</w:t>
      </w:r>
    </w:p>
    <w:p w:rsidR="00F13B8F" w:rsidRPr="008D15E2"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color w:val="000000"/>
        </w:rPr>
      </w:pPr>
      <w:r w:rsidRPr="008D15E2">
        <w:rPr>
          <w:rFonts w:ascii="Arial" w:hAnsi="Arial" w:cs="Arial"/>
          <w:color w:val="000000"/>
        </w:rPr>
        <w:t xml:space="preserve">выработка предложений и их обоснование по активному внедрению основных положений Федеральной программы «Жилище» путем разработки градостроительных проектных предложений по строительству нового жилого фонда и реконструкции существующего жилого фонда для улучшения жилищных условий населения муниципального образования, сокращения оттока и привлечения новых трудовых ресурсов на территорию муниципального образования; </w:t>
      </w:r>
    </w:p>
    <w:p w:rsidR="00F13B8F" w:rsidRPr="008D15E2" w:rsidRDefault="00F13B8F" w:rsidP="00F13B8F">
      <w:pPr>
        <w:widowControl w:val="0"/>
        <w:numPr>
          <w:ilvl w:val="0"/>
          <w:numId w:val="1"/>
        </w:numPr>
        <w:shd w:val="clear" w:color="auto" w:fill="FFFFFF"/>
        <w:tabs>
          <w:tab w:val="left" w:pos="907"/>
        </w:tabs>
        <w:autoSpaceDE w:val="0"/>
        <w:autoSpaceDN w:val="0"/>
        <w:adjustRightInd w:val="0"/>
        <w:spacing w:after="0" w:line="320" w:lineRule="exact"/>
        <w:ind w:firstLine="709"/>
        <w:jc w:val="both"/>
        <w:rPr>
          <w:rFonts w:ascii="Arial" w:hAnsi="Arial" w:cs="Arial"/>
        </w:rPr>
      </w:pPr>
      <w:r w:rsidRPr="008D15E2">
        <w:rPr>
          <w:rFonts w:ascii="Arial" w:hAnsi="Arial" w:cs="Arial"/>
          <w:color w:val="000000"/>
        </w:rPr>
        <w:t xml:space="preserve">достижение долговременной безопасности жизнедеятельности населения и экономического развития </w:t>
      </w:r>
      <w:r w:rsidRPr="008D15E2">
        <w:rPr>
          <w:rFonts w:ascii="Arial" w:hAnsi="Arial" w:cs="Arial"/>
          <w:bCs/>
          <w:color w:val="000000"/>
        </w:rPr>
        <w:t>Клюквинского сельсовета</w:t>
      </w:r>
      <w:r w:rsidRPr="008D15E2">
        <w:rPr>
          <w:rFonts w:ascii="Arial" w:hAnsi="Arial" w:cs="Arial"/>
          <w:color w:val="000000"/>
        </w:rPr>
        <w:t xml:space="preserve"> путем создания территориально организованной сети объектов защитных сооружений, коридоров и районов эвакуации населения в условиях ЧС.</w:t>
      </w:r>
    </w:p>
    <w:p w:rsidR="00F13B8F" w:rsidRPr="008D15E2" w:rsidRDefault="00F13B8F" w:rsidP="00F13B8F">
      <w:pPr>
        <w:widowControl w:val="0"/>
        <w:shd w:val="clear" w:color="auto" w:fill="FFFFFF"/>
        <w:tabs>
          <w:tab w:val="left" w:pos="907"/>
        </w:tabs>
        <w:autoSpaceDE w:val="0"/>
        <w:autoSpaceDN w:val="0"/>
        <w:adjustRightInd w:val="0"/>
        <w:spacing w:line="200" w:lineRule="exact"/>
        <w:ind w:left="709"/>
        <w:jc w:val="both"/>
        <w:rPr>
          <w:rFonts w:ascii="Arial" w:hAnsi="Arial" w:cs="Arial"/>
          <w:b/>
          <w:color w:val="000000"/>
          <w:u w:val="single"/>
        </w:rPr>
      </w:pPr>
    </w:p>
    <w:p w:rsidR="00F13B8F" w:rsidRPr="008D15E2" w:rsidRDefault="00F13B8F" w:rsidP="00F13B8F">
      <w:pPr>
        <w:widowControl w:val="0"/>
        <w:shd w:val="clear" w:color="auto" w:fill="FFFFFF"/>
        <w:tabs>
          <w:tab w:val="left" w:pos="907"/>
        </w:tabs>
        <w:autoSpaceDE w:val="0"/>
        <w:autoSpaceDN w:val="0"/>
        <w:adjustRightInd w:val="0"/>
        <w:spacing w:line="340" w:lineRule="exact"/>
        <w:ind w:left="709"/>
        <w:jc w:val="both"/>
        <w:outlineLvl w:val="0"/>
        <w:rPr>
          <w:rFonts w:ascii="Arial" w:hAnsi="Arial" w:cs="Arial"/>
          <w:b/>
          <w:u w:val="single"/>
        </w:rPr>
      </w:pPr>
      <w:r w:rsidRPr="008D15E2">
        <w:rPr>
          <w:rFonts w:ascii="Arial" w:hAnsi="Arial" w:cs="Arial"/>
          <w:b/>
          <w:color w:val="000000"/>
          <w:u w:val="single"/>
        </w:rPr>
        <w:t>Задачи проекта конкретизируются по следующим позициям:</w:t>
      </w:r>
    </w:p>
    <w:p w:rsidR="00F13B8F" w:rsidRPr="008D15E2" w:rsidRDefault="00F13B8F" w:rsidP="00F13B8F">
      <w:pPr>
        <w:widowControl w:val="0"/>
        <w:numPr>
          <w:ilvl w:val="0"/>
          <w:numId w:val="2"/>
        </w:numPr>
        <w:shd w:val="clear" w:color="auto" w:fill="FFFFFF"/>
        <w:tabs>
          <w:tab w:val="left" w:pos="907"/>
        </w:tabs>
        <w:autoSpaceDE w:val="0"/>
        <w:autoSpaceDN w:val="0"/>
        <w:adjustRightInd w:val="0"/>
        <w:spacing w:after="0" w:line="340" w:lineRule="exact"/>
        <w:ind w:firstLine="709"/>
        <w:jc w:val="both"/>
        <w:rPr>
          <w:rFonts w:ascii="Arial" w:hAnsi="Arial" w:cs="Arial"/>
          <w:color w:val="000000"/>
        </w:rPr>
      </w:pPr>
      <w:r w:rsidRPr="008D15E2">
        <w:rPr>
          <w:rFonts w:ascii="Arial" w:hAnsi="Arial" w:cs="Arial"/>
          <w:color w:val="000000"/>
        </w:rPr>
        <w:lastRenderedPageBreak/>
        <w:t xml:space="preserve">Определение возможностей территории сельсовета в части совершенствования структуры сложившегося хозяйственного комплекса и функциональных территориальных зон; выявление социально-экономических тенденций на прогнозируемый период </w:t>
      </w:r>
      <w:r w:rsidRPr="008D15E2">
        <w:rPr>
          <w:rFonts w:ascii="Arial" w:hAnsi="Arial" w:cs="Arial"/>
          <w:bCs/>
          <w:color w:val="000000"/>
        </w:rPr>
        <w:t xml:space="preserve">в контексте оптимизации территориальной организации; </w:t>
      </w:r>
      <w:r w:rsidRPr="008D15E2">
        <w:rPr>
          <w:rFonts w:ascii="Arial" w:hAnsi="Arial" w:cs="Arial"/>
          <w:color w:val="000000"/>
        </w:rPr>
        <w:t xml:space="preserve">выявление перспективных инвестиционно привлекательных секторов экономики и соответствующих функционально-планировочных зон </w:t>
      </w:r>
      <w:r w:rsidRPr="008D15E2">
        <w:rPr>
          <w:rFonts w:ascii="Arial" w:hAnsi="Arial" w:cs="Arial"/>
          <w:bCs/>
          <w:color w:val="000000"/>
        </w:rPr>
        <w:t>–</w:t>
      </w:r>
      <w:r w:rsidRPr="008D15E2">
        <w:rPr>
          <w:rFonts w:ascii="Arial" w:hAnsi="Arial" w:cs="Arial"/>
          <w:color w:val="000000"/>
        </w:rPr>
        <w:t xml:space="preserve"> </w:t>
      </w:r>
      <w:r w:rsidRPr="008D15E2">
        <w:rPr>
          <w:rFonts w:ascii="Arial" w:hAnsi="Arial" w:cs="Arial"/>
          <w:bCs/>
          <w:color w:val="000000"/>
        </w:rPr>
        <w:t>«полюсов роста» –</w:t>
      </w:r>
      <w:r w:rsidRPr="008D15E2">
        <w:rPr>
          <w:rFonts w:ascii="Arial" w:hAnsi="Arial" w:cs="Arial"/>
          <w:color w:val="000000"/>
        </w:rPr>
        <w:t xml:space="preserve"> с учетом хозяйственно-территориальной специфики;</w:t>
      </w:r>
    </w:p>
    <w:p w:rsidR="00F13B8F" w:rsidRPr="008D15E2" w:rsidRDefault="00F13B8F" w:rsidP="00F13B8F">
      <w:pPr>
        <w:widowControl w:val="0"/>
        <w:numPr>
          <w:ilvl w:val="0"/>
          <w:numId w:val="2"/>
        </w:numPr>
        <w:shd w:val="clear" w:color="auto" w:fill="FFFFFF"/>
        <w:tabs>
          <w:tab w:val="left" w:pos="907"/>
        </w:tabs>
        <w:autoSpaceDE w:val="0"/>
        <w:autoSpaceDN w:val="0"/>
        <w:adjustRightInd w:val="0"/>
        <w:spacing w:after="0" w:line="340" w:lineRule="exact"/>
        <w:ind w:firstLine="709"/>
        <w:jc w:val="both"/>
        <w:rPr>
          <w:rFonts w:ascii="Arial" w:hAnsi="Arial" w:cs="Arial"/>
        </w:rPr>
      </w:pPr>
      <w:r w:rsidRPr="008D15E2">
        <w:rPr>
          <w:rFonts w:ascii="Arial" w:hAnsi="Arial" w:cs="Arial"/>
          <w:color w:val="000000"/>
        </w:rPr>
        <w:t xml:space="preserve">Прогнозирование </w:t>
      </w:r>
      <w:r w:rsidRPr="008D15E2">
        <w:rPr>
          <w:rFonts w:ascii="Arial" w:hAnsi="Arial" w:cs="Arial"/>
          <w:bCs/>
          <w:color w:val="000000"/>
        </w:rPr>
        <w:t>базовых параметров развития территории –</w:t>
      </w:r>
      <w:r w:rsidRPr="008D15E2">
        <w:rPr>
          <w:rFonts w:ascii="Arial" w:hAnsi="Arial" w:cs="Arial"/>
          <w:color w:val="000000"/>
        </w:rPr>
        <w:t xml:space="preserve"> численность населения </w:t>
      </w:r>
      <w:r w:rsidRPr="008D15E2">
        <w:rPr>
          <w:rFonts w:ascii="Arial" w:hAnsi="Arial" w:cs="Arial"/>
          <w:bCs/>
          <w:color w:val="000000"/>
        </w:rPr>
        <w:t>Клюквинского сельсовета</w:t>
      </w:r>
      <w:r w:rsidRPr="008D15E2">
        <w:rPr>
          <w:rFonts w:ascii="Arial" w:hAnsi="Arial" w:cs="Arial"/>
          <w:color w:val="000000"/>
        </w:rPr>
        <w:t xml:space="preserve"> (в целом и по отдельным населенным пунктам); сферы занятости; объемы строительства и пр. на основе</w:t>
      </w:r>
      <w:r w:rsidRPr="008D15E2">
        <w:rPr>
          <w:rFonts w:ascii="Arial" w:hAnsi="Arial" w:cs="Arial"/>
          <w:i/>
          <w:iCs/>
          <w:color w:val="000000"/>
        </w:rPr>
        <w:t xml:space="preserve"> </w:t>
      </w:r>
      <w:r w:rsidRPr="008D15E2">
        <w:rPr>
          <w:rFonts w:ascii="Arial" w:hAnsi="Arial" w:cs="Arial"/>
          <w:iCs/>
          <w:color w:val="000000"/>
        </w:rPr>
        <w:t>анализа городского и сельского расселения в части их перспективности для дальнейшего социально-экономического развитии в зависимости от хозяйственной, исторической и планировочной специфики;</w:t>
      </w:r>
    </w:p>
    <w:p w:rsidR="00F13B8F" w:rsidRPr="008D15E2" w:rsidRDefault="00F13B8F" w:rsidP="00F13B8F">
      <w:pPr>
        <w:shd w:val="clear" w:color="auto" w:fill="FFFFFF"/>
        <w:spacing w:line="340" w:lineRule="exact"/>
        <w:ind w:firstLine="709"/>
        <w:jc w:val="both"/>
        <w:rPr>
          <w:rFonts w:ascii="Arial" w:hAnsi="Arial" w:cs="Arial"/>
          <w:iCs/>
          <w:color w:val="000000"/>
        </w:rPr>
      </w:pPr>
      <w:r w:rsidRPr="008D15E2">
        <w:rPr>
          <w:rFonts w:ascii="Arial" w:hAnsi="Arial" w:cs="Arial"/>
          <w:color w:val="000000"/>
        </w:rPr>
        <w:t xml:space="preserve">Выделение специфики </w:t>
      </w:r>
      <w:r w:rsidRPr="008D15E2">
        <w:rPr>
          <w:rFonts w:ascii="Arial" w:hAnsi="Arial" w:cs="Arial"/>
          <w:bCs/>
          <w:color w:val="000000"/>
        </w:rPr>
        <w:t>Клюквинского</w:t>
      </w:r>
      <w:r w:rsidRPr="008D15E2">
        <w:rPr>
          <w:rFonts w:ascii="Arial" w:hAnsi="Arial" w:cs="Arial"/>
          <w:color w:val="000000"/>
        </w:rPr>
        <w:t xml:space="preserve"> сельсовета с учетом особенностей типов и форм собственности жилой застройки, определение его роли в формировании </w:t>
      </w:r>
      <w:r w:rsidRPr="008D15E2">
        <w:rPr>
          <w:rFonts w:ascii="Arial" w:hAnsi="Arial" w:cs="Arial"/>
          <w:bCs/>
          <w:color w:val="000000"/>
        </w:rPr>
        <w:t xml:space="preserve">расселенческого каркаса Курского района. </w:t>
      </w:r>
      <w:r w:rsidRPr="008D15E2">
        <w:rPr>
          <w:rFonts w:ascii="Arial" w:hAnsi="Arial" w:cs="Arial"/>
          <w:color w:val="000000"/>
        </w:rPr>
        <w:t>Разработка принципиальных предложений по сельскому расселению, его возможной реконструкции.</w:t>
      </w:r>
      <w:r w:rsidRPr="008D15E2">
        <w:rPr>
          <w:rFonts w:ascii="Arial" w:hAnsi="Arial" w:cs="Arial"/>
          <w:i/>
          <w:iCs/>
          <w:color w:val="000000"/>
        </w:rPr>
        <w:t xml:space="preserve"> </w:t>
      </w:r>
      <w:r w:rsidRPr="008D15E2">
        <w:rPr>
          <w:rFonts w:ascii="Arial" w:hAnsi="Arial" w:cs="Arial"/>
          <w:iCs/>
          <w:color w:val="000000"/>
        </w:rPr>
        <w:t xml:space="preserve">Особое внимание при этом уделяется принципам развития </w:t>
      </w:r>
      <w:r w:rsidRPr="008D15E2">
        <w:rPr>
          <w:rFonts w:ascii="Arial" w:hAnsi="Arial" w:cs="Arial"/>
          <w:color w:val="000000"/>
        </w:rPr>
        <w:t xml:space="preserve">деревни Долгое </w:t>
      </w:r>
      <w:r w:rsidRPr="008D15E2">
        <w:rPr>
          <w:rFonts w:ascii="Arial" w:hAnsi="Arial" w:cs="Arial"/>
          <w:iCs/>
          <w:color w:val="000000"/>
        </w:rPr>
        <w:t>в качестве планировочного ядра муниципального образования;</w:t>
      </w:r>
    </w:p>
    <w:p w:rsidR="00F13B8F" w:rsidRPr="008D15E2" w:rsidRDefault="00F13B8F" w:rsidP="00F13B8F">
      <w:pPr>
        <w:widowControl w:val="0"/>
        <w:numPr>
          <w:ilvl w:val="0"/>
          <w:numId w:val="2"/>
        </w:numPr>
        <w:shd w:val="clear" w:color="auto" w:fill="FFFFFF"/>
        <w:tabs>
          <w:tab w:val="left" w:pos="907"/>
        </w:tabs>
        <w:autoSpaceDE w:val="0"/>
        <w:autoSpaceDN w:val="0"/>
        <w:adjustRightInd w:val="0"/>
        <w:spacing w:after="0" w:line="340" w:lineRule="exact"/>
        <w:ind w:firstLine="709"/>
        <w:jc w:val="both"/>
        <w:rPr>
          <w:rFonts w:ascii="Arial" w:hAnsi="Arial" w:cs="Arial"/>
          <w:color w:val="000000"/>
        </w:rPr>
      </w:pPr>
      <w:r w:rsidRPr="008D15E2">
        <w:rPr>
          <w:rFonts w:ascii="Arial" w:hAnsi="Arial" w:cs="Arial"/>
          <w:color w:val="000000"/>
        </w:rPr>
        <w:t xml:space="preserve">Разработка предложений по развитию </w:t>
      </w:r>
      <w:r w:rsidRPr="008D15E2">
        <w:rPr>
          <w:rFonts w:ascii="Arial" w:hAnsi="Arial" w:cs="Arial"/>
          <w:bCs/>
          <w:color w:val="000000"/>
        </w:rPr>
        <w:t>коммуникационно-инфраструктурного каркаса района –</w:t>
      </w:r>
      <w:r w:rsidRPr="008D15E2">
        <w:rPr>
          <w:rFonts w:ascii="Arial" w:hAnsi="Arial" w:cs="Arial"/>
          <w:color w:val="000000"/>
        </w:rPr>
        <w:t xml:space="preserve"> системы транспортных связей всех видов с соответствующей обслуживающей инфраструктурой;</w:t>
      </w:r>
    </w:p>
    <w:p w:rsidR="00F13B8F" w:rsidRPr="008D15E2" w:rsidRDefault="00F13B8F" w:rsidP="00F13B8F">
      <w:pPr>
        <w:numPr>
          <w:ilvl w:val="0"/>
          <w:numId w:val="2"/>
        </w:numPr>
        <w:shd w:val="clear" w:color="auto" w:fill="FFFFFF"/>
        <w:tabs>
          <w:tab w:val="left" w:pos="893"/>
        </w:tabs>
        <w:spacing w:after="0" w:line="340" w:lineRule="exact"/>
        <w:ind w:firstLine="709"/>
        <w:jc w:val="both"/>
        <w:rPr>
          <w:rFonts w:ascii="Arial" w:hAnsi="Arial" w:cs="Arial"/>
        </w:rPr>
      </w:pPr>
      <w:r w:rsidRPr="008D15E2">
        <w:rPr>
          <w:rFonts w:ascii="Arial" w:hAnsi="Arial" w:cs="Arial"/>
          <w:color w:val="000000"/>
        </w:rPr>
        <w:t>Обоснование п</w:t>
      </w:r>
      <w:r w:rsidRPr="008D15E2">
        <w:rPr>
          <w:rFonts w:ascii="Arial" w:hAnsi="Arial" w:cs="Arial"/>
          <w:bCs/>
          <w:color w:val="000000"/>
        </w:rPr>
        <w:t xml:space="preserve">ринципов развития социальной сферы, </w:t>
      </w:r>
      <w:r w:rsidRPr="008D15E2">
        <w:rPr>
          <w:rFonts w:ascii="Arial" w:hAnsi="Arial" w:cs="Arial"/>
          <w:color w:val="000000"/>
        </w:rPr>
        <w:t>расчёт основных экономико-градостроительных параметров для жилищного, культурно-бытового строительства, развития рекреации, туризма и пр.;</w:t>
      </w:r>
    </w:p>
    <w:p w:rsidR="00F13B8F" w:rsidRPr="008D15E2" w:rsidRDefault="00F13B8F" w:rsidP="00F13B8F">
      <w:pPr>
        <w:numPr>
          <w:ilvl w:val="0"/>
          <w:numId w:val="2"/>
        </w:numPr>
        <w:shd w:val="clear" w:color="auto" w:fill="FFFFFF"/>
        <w:tabs>
          <w:tab w:val="left" w:pos="893"/>
        </w:tabs>
        <w:spacing w:after="0" w:line="340" w:lineRule="exact"/>
        <w:ind w:firstLine="709"/>
        <w:jc w:val="both"/>
        <w:rPr>
          <w:rFonts w:ascii="Arial" w:hAnsi="Arial" w:cs="Arial"/>
        </w:rPr>
      </w:pPr>
      <w:r w:rsidRPr="008D15E2">
        <w:rPr>
          <w:rFonts w:ascii="Arial" w:hAnsi="Arial" w:cs="Arial"/>
          <w:color w:val="000000"/>
        </w:rPr>
        <w:t xml:space="preserve">Формирование предложений по сохранению и развитию </w:t>
      </w:r>
      <w:r w:rsidRPr="008D15E2">
        <w:rPr>
          <w:rFonts w:ascii="Arial" w:hAnsi="Arial" w:cs="Arial"/>
          <w:bCs/>
          <w:color w:val="000000"/>
        </w:rPr>
        <w:t xml:space="preserve">природно-экологического каркаса </w:t>
      </w:r>
      <w:r w:rsidRPr="008D15E2">
        <w:rPr>
          <w:rFonts w:ascii="Arial" w:hAnsi="Arial" w:cs="Arial"/>
          <w:color w:val="000000"/>
        </w:rPr>
        <w:t>Курского района и рациональному использованию природных ресурсов в контексте общерегиональных, средозащитных и средоформирующих функций территории (создание природных комплексов, пространственная градостроительная организация лесопарковых насаждений, сохранение и улучшение качества всех видов ресурсов, возможности использования альтернативных источников энергии, рекультивация нарушенных территорий, создание обособленных территорий для утилизации загрязняющих веществ и ТБО с минимальными ареалами их негативного воздействия на окружающую среду). Предложения по развитию рекреационных территорий;</w:t>
      </w:r>
    </w:p>
    <w:p w:rsidR="00F13B8F" w:rsidRPr="008D15E2" w:rsidRDefault="00F13B8F" w:rsidP="00F13B8F">
      <w:pPr>
        <w:numPr>
          <w:ilvl w:val="0"/>
          <w:numId w:val="2"/>
        </w:numPr>
        <w:shd w:val="clear" w:color="auto" w:fill="FFFFFF"/>
        <w:tabs>
          <w:tab w:val="left" w:pos="893"/>
        </w:tabs>
        <w:spacing w:after="0" w:line="340" w:lineRule="exact"/>
        <w:ind w:firstLine="709"/>
        <w:jc w:val="both"/>
        <w:rPr>
          <w:rFonts w:ascii="Arial" w:hAnsi="Arial" w:cs="Arial"/>
        </w:rPr>
      </w:pPr>
      <w:r w:rsidRPr="008D15E2">
        <w:rPr>
          <w:rFonts w:ascii="Arial" w:hAnsi="Arial" w:cs="Arial"/>
          <w:bCs/>
          <w:color w:val="000000"/>
        </w:rPr>
        <w:t xml:space="preserve">Принципиальные направления реконструкции и модернизации инженерных систем, связи и </w:t>
      </w:r>
      <w:r w:rsidRPr="008D15E2">
        <w:rPr>
          <w:rFonts w:ascii="Arial" w:hAnsi="Arial" w:cs="Arial"/>
          <w:color w:val="000000"/>
        </w:rPr>
        <w:t>телекоммуникаций – водоснабжения, канализации, энергоснабжения и др. Защита от неблагоприятных природных и антропогенных процессов, инженерная подготовка территории.</w:t>
      </w:r>
    </w:p>
    <w:p w:rsidR="00F13B8F" w:rsidRPr="008D15E2" w:rsidRDefault="00F13B8F" w:rsidP="00F13B8F">
      <w:pPr>
        <w:widowControl w:val="0"/>
        <w:shd w:val="clear" w:color="auto" w:fill="FFFFFF"/>
        <w:tabs>
          <w:tab w:val="left" w:pos="907"/>
        </w:tabs>
        <w:autoSpaceDE w:val="0"/>
        <w:autoSpaceDN w:val="0"/>
        <w:adjustRightInd w:val="0"/>
        <w:spacing w:line="200" w:lineRule="exact"/>
        <w:ind w:left="709"/>
        <w:jc w:val="both"/>
        <w:rPr>
          <w:rFonts w:ascii="Arial" w:hAnsi="Arial" w:cs="Arial"/>
          <w:b/>
          <w:bCs/>
          <w:color w:val="000000"/>
          <w:u w:val="single"/>
        </w:rPr>
      </w:pPr>
    </w:p>
    <w:p w:rsidR="00F13B8F" w:rsidRPr="008D15E2" w:rsidRDefault="00F13B8F" w:rsidP="00F13B8F">
      <w:pPr>
        <w:shd w:val="clear" w:color="auto" w:fill="FFFFFF"/>
        <w:spacing w:line="340" w:lineRule="exact"/>
        <w:ind w:firstLine="709"/>
        <w:jc w:val="both"/>
        <w:outlineLvl w:val="0"/>
        <w:rPr>
          <w:rFonts w:ascii="Arial" w:hAnsi="Arial" w:cs="Arial"/>
          <w:b/>
          <w:u w:val="single"/>
        </w:rPr>
      </w:pPr>
      <w:r w:rsidRPr="008D15E2">
        <w:rPr>
          <w:rFonts w:ascii="Arial" w:hAnsi="Arial" w:cs="Arial"/>
          <w:b/>
          <w:bCs/>
          <w:color w:val="000000"/>
          <w:u w:val="single"/>
        </w:rPr>
        <w:t>Результатами работы стали:</w:t>
      </w:r>
    </w:p>
    <w:p w:rsidR="00F13B8F" w:rsidRPr="008D15E2"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color w:val="000000"/>
        </w:rPr>
      </w:pPr>
      <w:r w:rsidRPr="008D15E2">
        <w:rPr>
          <w:rFonts w:ascii="Arial" w:hAnsi="Arial" w:cs="Arial"/>
          <w:color w:val="000000"/>
        </w:rPr>
        <w:t>Определение специализации и потенциала Клюквинского сельсовета в структуре пространства Курского района Курской области;</w:t>
      </w:r>
    </w:p>
    <w:p w:rsidR="00F13B8F" w:rsidRPr="008D15E2"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color w:val="000000"/>
        </w:rPr>
      </w:pPr>
      <w:r w:rsidRPr="008D15E2">
        <w:rPr>
          <w:rFonts w:ascii="Arial" w:hAnsi="Arial" w:cs="Arial"/>
          <w:color w:val="000000"/>
        </w:rPr>
        <w:t xml:space="preserve">Пространственная организация территории, основанная на рациональном природопользовании – функциональное зонирование и планировочная структура, система </w:t>
      </w:r>
      <w:r w:rsidRPr="008D15E2">
        <w:rPr>
          <w:rFonts w:ascii="Arial" w:hAnsi="Arial" w:cs="Arial"/>
          <w:color w:val="000000"/>
        </w:rPr>
        <w:lastRenderedPageBreak/>
        <w:t>коммуникаций и расселения, природно-экологический каркас – максимально отвечающая целям устойчивого развития сельсовета;</w:t>
      </w:r>
    </w:p>
    <w:p w:rsidR="00F13B8F" w:rsidRPr="008D15E2" w:rsidRDefault="00F13B8F" w:rsidP="00F13B8F">
      <w:pPr>
        <w:widowControl w:val="0"/>
        <w:numPr>
          <w:ilvl w:val="0"/>
          <w:numId w:val="3"/>
        </w:numPr>
        <w:shd w:val="clear" w:color="auto" w:fill="FFFFFF"/>
        <w:tabs>
          <w:tab w:val="left" w:pos="954"/>
        </w:tabs>
        <w:autoSpaceDE w:val="0"/>
        <w:autoSpaceDN w:val="0"/>
        <w:adjustRightInd w:val="0"/>
        <w:spacing w:after="0" w:line="340" w:lineRule="exact"/>
        <w:ind w:firstLine="709"/>
        <w:jc w:val="both"/>
        <w:rPr>
          <w:rFonts w:ascii="Arial" w:hAnsi="Arial" w:cs="Arial"/>
          <w:color w:val="000000"/>
        </w:rPr>
      </w:pPr>
      <w:r w:rsidRPr="008D15E2">
        <w:rPr>
          <w:rFonts w:ascii="Arial" w:hAnsi="Arial" w:cs="Arial"/>
          <w:color w:val="000000"/>
        </w:rPr>
        <w:t>Хозяйственно-экономическое зонирование с определенными режимами хозяйственной деятельности (градостроительные регламенты); каждая зона должна разрабатываться с чёткой формулировкой её градостроительных проблем, с предложением возможных путей их решения.</w:t>
      </w:r>
    </w:p>
    <w:p w:rsidR="00F13B8F" w:rsidRPr="008D15E2" w:rsidRDefault="00F13B8F" w:rsidP="00F13B8F">
      <w:pPr>
        <w:shd w:val="clear" w:color="auto" w:fill="FFFFFF"/>
        <w:spacing w:line="220" w:lineRule="exact"/>
        <w:ind w:firstLine="709"/>
        <w:jc w:val="both"/>
        <w:rPr>
          <w:rFonts w:ascii="Arial" w:hAnsi="Arial" w:cs="Arial"/>
          <w:color w:val="000000"/>
          <w:shd w:val="clear" w:color="auto" w:fill="ECDEDC"/>
        </w:rPr>
      </w:pPr>
    </w:p>
    <w:p w:rsidR="00F13B8F" w:rsidRPr="008D15E2" w:rsidRDefault="00F13B8F" w:rsidP="00F13B8F">
      <w:pPr>
        <w:shd w:val="clear" w:color="auto" w:fill="FFFFFF"/>
        <w:spacing w:line="340" w:lineRule="exact"/>
        <w:ind w:firstLine="709"/>
        <w:jc w:val="both"/>
        <w:rPr>
          <w:rFonts w:ascii="Arial" w:hAnsi="Arial" w:cs="Arial"/>
        </w:rPr>
      </w:pPr>
      <w:r w:rsidRPr="008D15E2">
        <w:rPr>
          <w:rFonts w:ascii="Arial" w:hAnsi="Arial" w:cs="Arial"/>
          <w:color w:val="000000"/>
          <w:shd w:val="clear" w:color="auto" w:fill="E5E2D1"/>
        </w:rPr>
        <w:t>Проект призван дать инструмент Администрации муниципального образования Клюквинский сельсовет Курского района Курской области для:</w:t>
      </w:r>
    </w:p>
    <w:p w:rsidR="00F13B8F" w:rsidRPr="008D15E2" w:rsidRDefault="00F13B8F" w:rsidP="00F13B8F">
      <w:pPr>
        <w:widowControl w:val="0"/>
        <w:numPr>
          <w:ilvl w:val="0"/>
          <w:numId w:val="4"/>
        </w:numPr>
        <w:shd w:val="clear" w:color="auto" w:fill="FFFFFF"/>
        <w:tabs>
          <w:tab w:val="left" w:pos="936"/>
        </w:tabs>
        <w:autoSpaceDE w:val="0"/>
        <w:autoSpaceDN w:val="0"/>
        <w:adjustRightInd w:val="0"/>
        <w:spacing w:after="0" w:line="340" w:lineRule="exact"/>
        <w:ind w:firstLine="709"/>
        <w:jc w:val="both"/>
        <w:rPr>
          <w:rFonts w:ascii="Arial" w:hAnsi="Arial" w:cs="Arial"/>
          <w:color w:val="000000"/>
        </w:rPr>
      </w:pPr>
      <w:r w:rsidRPr="008D15E2">
        <w:rPr>
          <w:rFonts w:ascii="Arial" w:hAnsi="Arial" w:cs="Arial"/>
          <w:color w:val="000000"/>
        </w:rPr>
        <w:t>Планирования территории сельсовета с целью оптимального использования в интересах населения земельных и других природных ресурсов.</w:t>
      </w:r>
    </w:p>
    <w:p w:rsidR="00F13B8F" w:rsidRPr="008D15E2" w:rsidRDefault="00F13B8F" w:rsidP="00F13B8F">
      <w:pPr>
        <w:widowControl w:val="0"/>
        <w:numPr>
          <w:ilvl w:val="0"/>
          <w:numId w:val="4"/>
        </w:numPr>
        <w:shd w:val="clear" w:color="auto" w:fill="FFFFFF"/>
        <w:tabs>
          <w:tab w:val="left" w:pos="936"/>
        </w:tabs>
        <w:autoSpaceDE w:val="0"/>
        <w:autoSpaceDN w:val="0"/>
        <w:adjustRightInd w:val="0"/>
        <w:spacing w:after="0" w:line="340" w:lineRule="exact"/>
        <w:ind w:firstLine="709"/>
        <w:jc w:val="both"/>
        <w:rPr>
          <w:rFonts w:ascii="Arial" w:hAnsi="Arial" w:cs="Arial"/>
          <w:color w:val="000000"/>
        </w:rPr>
      </w:pPr>
      <w:r w:rsidRPr="008D15E2">
        <w:rPr>
          <w:rFonts w:ascii="Arial" w:hAnsi="Arial" w:cs="Arial"/>
          <w:color w:val="000000"/>
        </w:rPr>
        <w:t>Управления территориями, принадлежащими государству: федеральные и областные земли, дороги, каналы, мосты, инженерная инфраструктура и пр. (при условии проведения запланированного разграничения земель между федеральным центром, субъектом федерации и органами местного самоуправления).</w:t>
      </w:r>
    </w:p>
    <w:p w:rsidR="00F13B8F" w:rsidRPr="008D15E2" w:rsidRDefault="00F13B8F" w:rsidP="00F13B8F">
      <w:pPr>
        <w:widowControl w:val="0"/>
        <w:numPr>
          <w:ilvl w:val="0"/>
          <w:numId w:val="4"/>
        </w:numPr>
        <w:shd w:val="clear" w:color="auto" w:fill="FFFFFF"/>
        <w:tabs>
          <w:tab w:val="left" w:pos="936"/>
        </w:tabs>
        <w:autoSpaceDE w:val="0"/>
        <w:autoSpaceDN w:val="0"/>
        <w:adjustRightInd w:val="0"/>
        <w:spacing w:after="0" w:line="340" w:lineRule="exact"/>
        <w:ind w:firstLine="709"/>
        <w:jc w:val="both"/>
        <w:rPr>
          <w:rFonts w:ascii="Arial" w:hAnsi="Arial" w:cs="Arial"/>
          <w:color w:val="000000"/>
        </w:rPr>
      </w:pPr>
      <w:r w:rsidRPr="008D15E2">
        <w:rPr>
          <w:rFonts w:ascii="Arial" w:hAnsi="Arial" w:cs="Arial"/>
          <w:color w:val="000000"/>
        </w:rPr>
        <w:t>Политического обеспечения общественных интересов (здравоохранение, образование, охрана окружающей среды и т.п.).</w:t>
      </w:r>
    </w:p>
    <w:p w:rsidR="00F13B8F" w:rsidRPr="008D15E2" w:rsidRDefault="00F13B8F" w:rsidP="00F13B8F">
      <w:pPr>
        <w:rPr>
          <w:rFonts w:ascii="Arial" w:hAnsi="Arial" w:cs="Arial"/>
          <w:bCs/>
          <w:color w:val="000000"/>
        </w:rPr>
      </w:pPr>
      <w:r w:rsidRPr="008D15E2">
        <w:rPr>
          <w:rFonts w:ascii="Arial" w:hAnsi="Arial" w:cs="Arial"/>
          <w:bCs/>
          <w:color w:val="000000"/>
        </w:rPr>
        <w:br w:type="page"/>
      </w:r>
    </w:p>
    <w:p w:rsidR="00F13B8F" w:rsidRPr="008D15E2" w:rsidRDefault="00F13B8F" w:rsidP="00F13B8F">
      <w:pPr>
        <w:spacing w:line="340" w:lineRule="exact"/>
        <w:jc w:val="center"/>
        <w:rPr>
          <w:rFonts w:ascii="Arial" w:hAnsi="Arial" w:cs="Arial"/>
          <w:bCs/>
          <w:color w:val="000000"/>
        </w:rPr>
      </w:pPr>
      <w:r w:rsidRPr="008D15E2">
        <w:rPr>
          <w:rFonts w:ascii="Arial" w:hAnsi="Arial" w:cs="Arial"/>
          <w:b/>
        </w:rPr>
        <w:lastRenderedPageBreak/>
        <w:t>2.  ОСНОВНЫЕ  ПРИНЦИПЫ  ТЕРРИТОРИАЛЬНОГО ПЛАНИРОВАНИЯ</w:t>
      </w:r>
    </w:p>
    <w:p w:rsidR="00F13B8F" w:rsidRPr="008D15E2" w:rsidRDefault="00F13B8F" w:rsidP="00F13B8F">
      <w:pPr>
        <w:widowControl w:val="0"/>
        <w:spacing w:line="180" w:lineRule="exact"/>
        <w:ind w:firstLine="709"/>
        <w:jc w:val="both"/>
        <w:rPr>
          <w:rFonts w:ascii="Arial" w:hAnsi="Arial" w:cs="Arial"/>
          <w:bCs/>
          <w:color w:val="000000"/>
        </w:rPr>
      </w:pPr>
    </w:p>
    <w:p w:rsidR="00F13B8F" w:rsidRPr="008D15E2" w:rsidRDefault="00F13B8F" w:rsidP="00F13B8F">
      <w:pPr>
        <w:widowControl w:val="0"/>
        <w:spacing w:line="340" w:lineRule="exact"/>
        <w:ind w:firstLine="709"/>
        <w:jc w:val="both"/>
        <w:rPr>
          <w:rStyle w:val="22"/>
          <w:rFonts w:ascii="Arial" w:eastAsiaTheme="minorEastAsia" w:hAnsi="Arial" w:cs="Arial"/>
        </w:rPr>
      </w:pPr>
      <w:r w:rsidRPr="008D15E2">
        <w:rPr>
          <w:rStyle w:val="22"/>
          <w:rFonts w:ascii="Arial" w:eastAsiaTheme="minorEastAsia" w:hAnsi="Arial" w:cs="Arial"/>
        </w:rPr>
        <w:t xml:space="preserve">Территориальное планирование – признанная практика цивилизованных стран, в том числе и с самыми либеральными экономическими системами. В развитых странах данный вид планирования (Spatial planning) представлен специальными правительственными органами – Министерствами пространственного планирования, контролирующими все виды использования земель на соответствие десяти принципам, разработанным специальной Комиссией ЕС по пространственному планированию. </w:t>
      </w:r>
    </w:p>
    <w:p w:rsidR="00F13B8F" w:rsidRPr="008D15E2" w:rsidRDefault="00F13B8F" w:rsidP="00F13B8F">
      <w:pPr>
        <w:widowControl w:val="0"/>
        <w:spacing w:line="340" w:lineRule="exact"/>
        <w:ind w:firstLine="709"/>
        <w:jc w:val="both"/>
        <w:rPr>
          <w:rStyle w:val="22"/>
          <w:rFonts w:ascii="Arial" w:eastAsiaTheme="minorEastAsia" w:hAnsi="Arial" w:cs="Arial"/>
        </w:rPr>
      </w:pPr>
      <w:r w:rsidRPr="008D15E2">
        <w:rPr>
          <w:rStyle w:val="22"/>
          <w:rFonts w:ascii="Arial" w:eastAsiaTheme="minorEastAsia" w:hAnsi="Arial" w:cs="Arial"/>
        </w:rPr>
        <w:t xml:space="preserve">Эти десять принципов настолько универсальны, что могут быть с успехом положены и в основу Генерального плана Клюквинского сельсовета Курского района Курской области. </w:t>
      </w:r>
    </w:p>
    <w:p w:rsidR="00F13B8F" w:rsidRPr="008D15E2" w:rsidRDefault="00F13B8F" w:rsidP="00F13B8F">
      <w:pPr>
        <w:widowControl w:val="0"/>
        <w:spacing w:line="14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 xml:space="preserve">1. Обеспечение территориального согласия посредством более сбалансированного социального и экономического развития регионов и повышения их конкурентоспособности. </w:t>
      </w:r>
    </w:p>
    <w:p w:rsidR="00F13B8F" w:rsidRPr="008D15E2" w:rsidRDefault="00F13B8F" w:rsidP="00F13B8F">
      <w:pPr>
        <w:widowControl w:val="0"/>
        <w:spacing w:line="340" w:lineRule="exact"/>
        <w:ind w:firstLine="709"/>
        <w:jc w:val="both"/>
        <w:rPr>
          <w:rStyle w:val="22"/>
          <w:rFonts w:ascii="Arial" w:eastAsiaTheme="minorEastAsia" w:hAnsi="Arial" w:cs="Arial"/>
        </w:rPr>
      </w:pPr>
      <w:r w:rsidRPr="008D15E2">
        <w:rPr>
          <w:rStyle w:val="22"/>
          <w:rFonts w:ascii="Arial" w:eastAsiaTheme="minorEastAsia" w:hAnsi="Arial" w:cs="Arial"/>
        </w:rPr>
        <w:t xml:space="preserve">Принимаемые на европейском, национальном и региональном уровне решения, а также инвестиции, так или иначе связанные с пространством, опираются на </w:t>
      </w:r>
      <w:r w:rsidRPr="008D15E2">
        <w:rPr>
          <w:rStyle w:val="22"/>
          <w:rFonts w:ascii="Arial" w:eastAsiaTheme="minorEastAsia" w:hAnsi="Arial" w:cs="Arial"/>
          <w:b/>
          <w:i/>
        </w:rPr>
        <w:t xml:space="preserve">полицентрическую модель </w:t>
      </w:r>
      <w:r w:rsidRPr="008D15E2">
        <w:rPr>
          <w:rStyle w:val="22"/>
          <w:rFonts w:ascii="Arial" w:eastAsiaTheme="minorEastAsia" w:hAnsi="Arial" w:cs="Arial"/>
        </w:rPr>
        <w:t xml:space="preserve">развития территорий, в том числе муниципальных образований. Соответственно, благодаря полицентрической модели повышается привлекательность и прежде малонаселенных сельских территорий, характерных для Курского района. </w:t>
      </w: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Fonts w:ascii="Arial" w:hAnsi="Arial" w:cs="Arial"/>
        </w:rPr>
        <w:t>Муниципальная политика, включает в себя, в том числе и действия властей в области развития транспорта, связи, образования и здравоохранения, которые имеют большое значение для поддержания жизнедеятельности сообществ на муниципальных территориях.</w:t>
      </w:r>
      <w:r w:rsidRPr="008D15E2">
        <w:rPr>
          <w:rStyle w:val="22"/>
          <w:rFonts w:ascii="Arial" w:eastAsiaTheme="minorEastAsia" w:hAnsi="Arial" w:cs="Arial"/>
        </w:rPr>
        <w:t xml:space="preserve"> </w:t>
      </w:r>
    </w:p>
    <w:p w:rsidR="00F13B8F" w:rsidRPr="008D15E2" w:rsidRDefault="00F13B8F" w:rsidP="00F13B8F">
      <w:pPr>
        <w:widowControl w:val="0"/>
        <w:spacing w:line="340" w:lineRule="exact"/>
        <w:ind w:firstLine="709"/>
        <w:jc w:val="both"/>
        <w:rPr>
          <w:rStyle w:val="22"/>
          <w:rFonts w:ascii="Arial" w:eastAsiaTheme="minorEastAsia" w:hAnsi="Arial" w:cs="Arial"/>
        </w:rPr>
      </w:pPr>
      <w:r w:rsidRPr="008D15E2">
        <w:rPr>
          <w:rStyle w:val="22"/>
          <w:rFonts w:ascii="Arial" w:eastAsiaTheme="minorEastAsia" w:hAnsi="Arial" w:cs="Arial"/>
        </w:rPr>
        <w:t>Для выполнения поставленной задачи местные власти должны стремиться к реализации различных, в том числе политических и экономических программ пространственного развития, что, в свою очередь, требует наличия демократических легитимных территориальных органов власти, высокого профессионализма и опыта, активного участия граждан и общественных объединений в планировании пространственного развития.</w:t>
      </w:r>
      <w:r w:rsidRPr="008D15E2">
        <w:rPr>
          <w:rFonts w:ascii="Arial" w:hAnsi="Arial" w:cs="Arial"/>
        </w:rPr>
        <w:t xml:space="preserve"> </w:t>
      </w:r>
    </w:p>
    <w:p w:rsidR="00F13B8F" w:rsidRPr="008D15E2" w:rsidRDefault="00F13B8F" w:rsidP="00F13B8F">
      <w:pPr>
        <w:widowControl w:val="0"/>
        <w:spacing w:line="14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 xml:space="preserve">2. Поощрение развития, генерируемого городскими функциями, и совершенствование взаимоотношений города и деревни. </w:t>
      </w: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rPr>
        <w:t xml:space="preserve">Городские системы и функции, включая системы и функции малых районных центров и центров сельсоветов, должны развиваться таким образом, чтобы </w:t>
      </w:r>
      <w:r w:rsidRPr="008D15E2">
        <w:rPr>
          <w:rStyle w:val="22"/>
          <w:rFonts w:ascii="Arial" w:eastAsiaTheme="minorEastAsia" w:hAnsi="Arial" w:cs="Arial"/>
        </w:rPr>
        <w:lastRenderedPageBreak/>
        <w:t xml:space="preserve">способствовать доступу к ним жителей отдаленных деревень. Партнерские отношения между городом и деревней призваны сыграть важную роль, в частности, в развитии сетей общественного транспорта, возрождении и </w:t>
      </w:r>
      <w:r w:rsidRPr="008D15E2">
        <w:rPr>
          <w:rFonts w:ascii="Arial" w:hAnsi="Arial" w:cs="Arial"/>
          <w:color w:val="000000"/>
        </w:rPr>
        <w:t xml:space="preserve">одновременном развитии многих не связанных друг с другом видов </w:t>
      </w:r>
      <w:r w:rsidRPr="008D15E2">
        <w:rPr>
          <w:rStyle w:val="22"/>
          <w:rFonts w:ascii="Arial" w:eastAsiaTheme="minorEastAsia" w:hAnsi="Arial" w:cs="Arial"/>
        </w:rPr>
        <w:t xml:space="preserve">сельских производств, повышении эффективности инфраструктуры, развитии зон отдыха горожан и сохранении природного и культурного достояния. Условием эффективного партнерства является сотрудничество </w:t>
      </w:r>
      <w:r w:rsidRPr="008D15E2">
        <w:rPr>
          <w:rStyle w:val="22"/>
          <w:rFonts w:ascii="Arial" w:eastAsiaTheme="minorEastAsia" w:hAnsi="Arial" w:cs="Arial"/>
          <w:b/>
          <w:i/>
        </w:rPr>
        <w:t>на принципах равенства местных администраций.</w:t>
      </w:r>
    </w:p>
    <w:p w:rsidR="00F13B8F" w:rsidRPr="008D15E2" w:rsidRDefault="00F13B8F" w:rsidP="00F13B8F">
      <w:pPr>
        <w:widowControl w:val="0"/>
        <w:spacing w:line="14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 xml:space="preserve">3. Создание более сбалансированных условий транспортного доступа. </w:t>
      </w:r>
    </w:p>
    <w:p w:rsidR="00F13B8F" w:rsidRPr="008D15E2" w:rsidRDefault="00F13B8F" w:rsidP="00F13B8F">
      <w:pPr>
        <w:widowControl w:val="0"/>
        <w:spacing w:line="340" w:lineRule="exact"/>
        <w:ind w:firstLine="709"/>
        <w:jc w:val="both"/>
        <w:rPr>
          <w:rStyle w:val="22"/>
          <w:rFonts w:ascii="Arial" w:eastAsiaTheme="minorEastAsia" w:hAnsi="Arial" w:cs="Arial"/>
        </w:rPr>
      </w:pPr>
      <w:r w:rsidRPr="008D15E2">
        <w:rPr>
          <w:rStyle w:val="22"/>
          <w:rFonts w:ascii="Arial" w:eastAsiaTheme="minorEastAsia" w:hAnsi="Arial" w:cs="Arial"/>
        </w:rPr>
        <w:t xml:space="preserve">В целях достижения более сбалансированного развития транспортной инфраструктуры необходима модернизация транспортных звеньев, связывающих центры сельсоветов с отдаленными деревнями и селами, с трансроссийскими и трансъевропейскими сетями и транспортными центрами (железные дороги, автострады, аэропорты и многофункциональные центры). </w:t>
      </w:r>
    </w:p>
    <w:p w:rsidR="00F13B8F" w:rsidRPr="008D15E2" w:rsidRDefault="00F13B8F" w:rsidP="00F13B8F">
      <w:pPr>
        <w:widowControl w:val="0"/>
        <w:spacing w:line="12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 xml:space="preserve">4. Развитие доступа к информации и знаниям. </w:t>
      </w: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rPr>
        <w:t>С учетом необходимости обеспечения доступа к информации и знаниям, пространственное планирование должно уделять особое внимание территориям, доступ которых к информации по тем или иным причинам ограничен. На муниципальном уровне следует обеспечить интерфейсы между производителями информации и потенциальными пользователями: технопарками, институтами по передаче технологий, центрами исследований и обучения. Следует содействовать созданию банков текущих данных (по товарам, ноу-хау, туризму и т.д.) для развития внутрирайонных и межрайонных связей и участия в внутри- и межрегиональной экономической деятельности.</w:t>
      </w:r>
    </w:p>
    <w:p w:rsidR="00F13B8F" w:rsidRPr="008D15E2" w:rsidRDefault="00F13B8F" w:rsidP="00F13B8F">
      <w:pPr>
        <w:widowControl w:val="0"/>
        <w:spacing w:line="12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 xml:space="preserve">5. Сокращение ущерба окружающей среде. </w:t>
      </w:r>
    </w:p>
    <w:p w:rsidR="00F13B8F" w:rsidRPr="008D15E2" w:rsidRDefault="00F13B8F" w:rsidP="00F13B8F">
      <w:pPr>
        <w:widowControl w:val="0"/>
        <w:spacing w:line="340" w:lineRule="exact"/>
        <w:ind w:firstLine="709"/>
        <w:jc w:val="both"/>
        <w:rPr>
          <w:rFonts w:ascii="Arial" w:hAnsi="Arial" w:cs="Arial"/>
          <w:b/>
        </w:rPr>
      </w:pPr>
      <w:r w:rsidRPr="008D15E2">
        <w:rPr>
          <w:rFonts w:ascii="Arial" w:hAnsi="Arial" w:cs="Arial"/>
        </w:rPr>
        <w:t xml:space="preserve">Пространственное планирование призвано содействовать предотвращению или ограничению наносимого окружающей среде ущерба, предотвращать возникновение экологических проблем в результате недостаточной согласованности отраслевых программ, а также решений, принимаемых на местах. </w:t>
      </w:r>
    </w:p>
    <w:p w:rsidR="00F13B8F" w:rsidRPr="008D15E2" w:rsidRDefault="00F13B8F" w:rsidP="00F13B8F">
      <w:pPr>
        <w:widowControl w:val="0"/>
        <w:spacing w:line="12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 xml:space="preserve">6. Приумножение и защита природных ресурсов и природного наследия. </w:t>
      </w:r>
    </w:p>
    <w:p w:rsidR="00F13B8F" w:rsidRPr="008D15E2" w:rsidRDefault="00F13B8F" w:rsidP="00F13B8F">
      <w:pPr>
        <w:widowControl w:val="0"/>
        <w:spacing w:line="340" w:lineRule="exact"/>
        <w:ind w:firstLine="709"/>
        <w:jc w:val="both"/>
        <w:rPr>
          <w:rFonts w:ascii="Arial" w:hAnsi="Arial" w:cs="Arial"/>
          <w:b/>
        </w:rPr>
      </w:pPr>
      <w:r w:rsidRPr="008D15E2">
        <w:rPr>
          <w:rFonts w:ascii="Arial" w:hAnsi="Arial" w:cs="Arial"/>
        </w:rPr>
        <w:t>Следует охранять и приумножать природные ресурсы, которые не только поддерживают баланс экосистем, но и обеспечивают привлекательность территории сельсовета, повышают его рекреационную ценность и качество жизни.</w:t>
      </w:r>
      <w:r w:rsidRPr="008D15E2">
        <w:rPr>
          <w:rFonts w:ascii="Arial" w:hAnsi="Arial" w:cs="Arial"/>
          <w:color w:val="FF0000"/>
        </w:rPr>
        <w:t xml:space="preserve"> </w:t>
      </w:r>
      <w:r w:rsidRPr="008D15E2">
        <w:rPr>
          <w:rFonts w:ascii="Arial" w:hAnsi="Arial" w:cs="Arial"/>
        </w:rPr>
        <w:t xml:space="preserve">Пространственное планирование должно принимать во внимание Конвенцию по сохранению европейской </w:t>
      </w:r>
      <w:r w:rsidRPr="008D15E2">
        <w:rPr>
          <w:rFonts w:ascii="Arial" w:hAnsi="Arial" w:cs="Arial"/>
        </w:rPr>
        <w:lastRenderedPageBreak/>
        <w:t>природы и естественной среды обитания (1979 г.) и Общеевропейскую стратегию биологического и ландшафтного разнообразия.</w:t>
      </w:r>
      <w:r w:rsidRPr="008D15E2">
        <w:rPr>
          <w:rFonts w:ascii="Arial" w:hAnsi="Arial" w:cs="Arial"/>
          <w:b/>
        </w:rPr>
        <w:t xml:space="preserve"> </w:t>
      </w:r>
      <w:r w:rsidRPr="008D15E2">
        <w:rPr>
          <w:rFonts w:ascii="Arial" w:hAnsi="Arial" w:cs="Arial"/>
        </w:rPr>
        <w:t>Комплексные стратегии использования водных ресурсов должны охватывать, помимо прочего, охрану рек и водосборных бассейнов, контроль над сельским хозяйством в части ирригации и использования удобрений, очистку загрязненной воды и т.д. Для защиты качества питьевой воды необходимо следить, чтобы расширению сетей водоснабжения сопутствовал эквивалентный рост систем канализации и очистки стоков.</w:t>
      </w:r>
      <w:r w:rsidRPr="008D15E2">
        <w:rPr>
          <w:rFonts w:ascii="Arial" w:hAnsi="Arial" w:cs="Arial"/>
          <w:b/>
        </w:rPr>
        <w:t xml:space="preserve"> </w:t>
      </w:r>
    </w:p>
    <w:p w:rsidR="00F13B8F" w:rsidRPr="008D15E2" w:rsidRDefault="00F13B8F" w:rsidP="00F13B8F">
      <w:pPr>
        <w:widowControl w:val="0"/>
        <w:spacing w:line="340" w:lineRule="exact"/>
        <w:ind w:firstLine="709"/>
        <w:jc w:val="both"/>
        <w:rPr>
          <w:rFonts w:ascii="Arial" w:hAnsi="Arial" w:cs="Arial"/>
          <w:b/>
        </w:rPr>
      </w:pPr>
      <w:r w:rsidRPr="008D15E2">
        <w:rPr>
          <w:rFonts w:ascii="Arial" w:hAnsi="Arial" w:cs="Arial"/>
        </w:rPr>
        <w:t>Пространственное планирование связано с восстановлением и сохранением экологически значимых природных территорий. Создание в рамках Европейского Союза взаимосогласованной сети особо охраняемых природных зон (проект «Natura 2000», поддержанный РФ) является одним из мероприятий, осуществляемых в указанных целях.</w:t>
      </w:r>
    </w:p>
    <w:p w:rsidR="00F13B8F" w:rsidRPr="008D15E2" w:rsidRDefault="00F13B8F" w:rsidP="00F13B8F">
      <w:pPr>
        <w:widowControl w:val="0"/>
        <w:spacing w:line="12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 xml:space="preserve">7. Приумножение культурного наследия как фактор развития. </w:t>
      </w:r>
    </w:p>
    <w:p w:rsidR="00F13B8F" w:rsidRPr="008D15E2" w:rsidRDefault="00F13B8F" w:rsidP="00F13B8F">
      <w:pPr>
        <w:widowControl w:val="0"/>
        <w:spacing w:line="340" w:lineRule="exact"/>
        <w:ind w:firstLine="709"/>
        <w:jc w:val="both"/>
        <w:rPr>
          <w:rFonts w:ascii="Arial" w:hAnsi="Arial" w:cs="Arial"/>
          <w:b/>
        </w:rPr>
      </w:pPr>
      <w:r w:rsidRPr="008D15E2">
        <w:rPr>
          <w:rFonts w:ascii="Arial" w:hAnsi="Arial" w:cs="Arial"/>
        </w:rPr>
        <w:t>Привлечение муниципалитетами инвесторов, туристов и широкой общественности посредством приумножения культурного достояния должно вносить существенный вклад в экономическое развитие и укрепление самобытности территории сельсовета. Политика пространственного развития должна способствовать комплексному управлению культурным достоянием, понимаемому как эволюционный процесс охраны и сохранения достояния с учетом потребностей современного общества. Целью является не только консервация прошлого, но и гармония современной архитектуры с историческим наследием.</w:t>
      </w:r>
    </w:p>
    <w:p w:rsidR="00F13B8F" w:rsidRPr="008D15E2" w:rsidRDefault="00F13B8F" w:rsidP="00F13B8F">
      <w:pPr>
        <w:widowControl w:val="0"/>
        <w:spacing w:line="18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 xml:space="preserve">8. Развитие безопасной добычи энергоресурсов. </w:t>
      </w:r>
    </w:p>
    <w:p w:rsidR="00F13B8F" w:rsidRPr="008D15E2" w:rsidRDefault="00F13B8F" w:rsidP="00F13B8F">
      <w:pPr>
        <w:widowControl w:val="0"/>
        <w:spacing w:line="340" w:lineRule="exact"/>
        <w:ind w:firstLine="709"/>
        <w:jc w:val="both"/>
        <w:rPr>
          <w:rFonts w:ascii="Arial" w:hAnsi="Arial" w:cs="Arial"/>
        </w:rPr>
      </w:pPr>
      <w:r w:rsidRPr="008D15E2">
        <w:rPr>
          <w:rFonts w:ascii="Arial" w:hAnsi="Arial" w:cs="Arial"/>
        </w:rPr>
        <w:t xml:space="preserve">Пространственное планирование должно быть направлено на использование </w:t>
      </w:r>
      <w:r w:rsidRPr="008D15E2">
        <w:rPr>
          <w:rFonts w:ascii="Arial" w:hAnsi="Arial" w:cs="Arial"/>
          <w:b/>
          <w:i/>
        </w:rPr>
        <w:t>возобновимых</w:t>
      </w:r>
      <w:r w:rsidRPr="008D15E2">
        <w:rPr>
          <w:rFonts w:ascii="Arial" w:hAnsi="Arial" w:cs="Arial"/>
        </w:rPr>
        <w:t xml:space="preserve"> источников энергии</w:t>
      </w:r>
      <w:r w:rsidRPr="008D15E2">
        <w:rPr>
          <w:rFonts w:ascii="Arial" w:hAnsi="Arial" w:cs="Arial"/>
          <w:color w:val="432121"/>
        </w:rPr>
        <w:t xml:space="preserve"> </w:t>
      </w:r>
      <w:r w:rsidRPr="008D15E2">
        <w:rPr>
          <w:rFonts w:ascii="Arial" w:hAnsi="Arial" w:cs="Arial"/>
        </w:rPr>
        <w:t xml:space="preserve">как пространственно увязанных и экологически безопасных систем, а также на завершение систем энергопередачи на российском и общеевропейском уровне. Учитывая все возрастающее энергопотребление в экономике, следует сделать приоритетным направлением повышение эффективности использования уже имеющихся ресурсов и мощностей. </w:t>
      </w:r>
    </w:p>
    <w:p w:rsidR="00F13B8F" w:rsidRPr="008D15E2" w:rsidRDefault="00F13B8F" w:rsidP="00F13B8F">
      <w:pPr>
        <w:widowControl w:val="0"/>
        <w:spacing w:line="12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 xml:space="preserve">9. Поощрение устойчивого туризма. </w:t>
      </w:r>
    </w:p>
    <w:p w:rsidR="00F13B8F" w:rsidRPr="008D15E2" w:rsidRDefault="00F13B8F" w:rsidP="00F13B8F">
      <w:pPr>
        <w:widowControl w:val="0"/>
        <w:spacing w:line="340" w:lineRule="exact"/>
        <w:ind w:firstLine="709"/>
        <w:jc w:val="both"/>
        <w:rPr>
          <w:rFonts w:ascii="Arial" w:hAnsi="Arial" w:cs="Arial"/>
          <w:b/>
        </w:rPr>
      </w:pPr>
      <w:r w:rsidRPr="008D15E2">
        <w:rPr>
          <w:rFonts w:ascii="Arial" w:hAnsi="Arial" w:cs="Arial"/>
        </w:rPr>
        <w:t>Политика пространственного развития направлена на использование возможностей роста, создаваемых туризмом. Следует сделать приоритетным направлением развитие форм высококачественного и устойчивого туризма. В целом, требуется изучить экосистемы и рассчитать количество туристов, которое территория способна выдержать, а также разработать новые инструменты контроля. В будущем следует осваивать те формы «мягкого туризма», которые легко могут быть адаптированы к условиям сельсовета, например, религиозный,  конгрессный (деловой), спортивный туризм и открывают возможности развития для многих периферийных территорий.</w:t>
      </w:r>
    </w:p>
    <w:p w:rsidR="00F13B8F" w:rsidRPr="008D15E2" w:rsidRDefault="00F13B8F" w:rsidP="00F13B8F">
      <w:pPr>
        <w:widowControl w:val="0"/>
        <w:spacing w:line="12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 xml:space="preserve">10. Ограничение последствий природных катастроф. </w:t>
      </w:r>
    </w:p>
    <w:p w:rsidR="00F13B8F" w:rsidRPr="008D15E2" w:rsidRDefault="00F13B8F" w:rsidP="00F13B8F">
      <w:pPr>
        <w:widowControl w:val="0"/>
        <w:spacing w:line="340" w:lineRule="exact"/>
        <w:ind w:firstLine="709"/>
        <w:jc w:val="both"/>
        <w:rPr>
          <w:rFonts w:ascii="Arial" w:hAnsi="Arial" w:cs="Arial"/>
          <w:b/>
        </w:rPr>
      </w:pPr>
      <w:r w:rsidRPr="008D15E2">
        <w:rPr>
          <w:rFonts w:ascii="Arial" w:hAnsi="Arial" w:cs="Arial"/>
        </w:rPr>
        <w:t>Необходимы превентивные меры в контексте программ пространственного развития, направленные на ограничение ущерба и снижение уязвимости структуры расселения, включающие мероприятия в области землепользования и строительства.</w:t>
      </w:r>
    </w:p>
    <w:p w:rsidR="00F13B8F" w:rsidRPr="008D15E2" w:rsidRDefault="00F13B8F" w:rsidP="00F13B8F">
      <w:pPr>
        <w:widowControl w:val="0"/>
        <w:spacing w:line="120" w:lineRule="exact"/>
        <w:ind w:firstLine="709"/>
        <w:jc w:val="both"/>
        <w:rPr>
          <w:rFonts w:ascii="Arial" w:hAnsi="Arial" w:cs="Arial"/>
        </w:rPr>
      </w:pPr>
    </w:p>
    <w:p w:rsidR="00F13B8F" w:rsidRPr="008D15E2" w:rsidRDefault="00F13B8F" w:rsidP="00F13B8F">
      <w:pPr>
        <w:widowControl w:val="0"/>
        <w:spacing w:line="340" w:lineRule="exact"/>
        <w:ind w:firstLine="709"/>
        <w:jc w:val="both"/>
        <w:rPr>
          <w:rStyle w:val="22"/>
          <w:rFonts w:ascii="Arial" w:eastAsiaTheme="minorEastAsia" w:hAnsi="Arial" w:cs="Arial"/>
        </w:rPr>
      </w:pPr>
      <w:r w:rsidRPr="008D15E2">
        <w:rPr>
          <w:rFonts w:ascii="Arial" w:hAnsi="Arial" w:cs="Arial"/>
        </w:rPr>
        <w:t>Таким образом, на основе анализа названных принципов можно сформулировать следующее.</w:t>
      </w:r>
    </w:p>
    <w:p w:rsidR="00F13B8F" w:rsidRPr="008D15E2" w:rsidRDefault="00F13B8F" w:rsidP="00F13B8F">
      <w:pPr>
        <w:tabs>
          <w:tab w:val="left" w:pos="540"/>
        </w:tabs>
        <w:spacing w:line="340" w:lineRule="exact"/>
        <w:ind w:firstLine="709"/>
        <w:jc w:val="both"/>
        <w:rPr>
          <w:rFonts w:ascii="Arial" w:hAnsi="Arial" w:cs="Arial"/>
        </w:rPr>
      </w:pPr>
      <w:r w:rsidRPr="008D15E2">
        <w:rPr>
          <w:rFonts w:ascii="Arial" w:hAnsi="Arial" w:cs="Arial"/>
          <w:b/>
          <w:lang w:val="en-US"/>
        </w:rPr>
        <w:t>I</w:t>
      </w:r>
      <w:r w:rsidRPr="008D15E2">
        <w:rPr>
          <w:rFonts w:ascii="Arial" w:hAnsi="Arial" w:cs="Arial"/>
          <w:b/>
        </w:rPr>
        <w:t>.</w:t>
      </w:r>
      <w:r w:rsidRPr="008D15E2">
        <w:rPr>
          <w:rFonts w:ascii="Arial" w:hAnsi="Arial" w:cs="Arial"/>
        </w:rPr>
        <w:t xml:space="preserve"> Необходимость в целом и в частности сохранять и развивать территорию Клюквинского сельсовета Курского района таким образом, чтобы </w:t>
      </w:r>
      <w:r w:rsidRPr="008D15E2">
        <w:rPr>
          <w:rFonts w:ascii="Arial" w:hAnsi="Arial" w:cs="Arial"/>
          <w:shd w:val="clear" w:color="auto" w:fill="E5E2D1"/>
        </w:rPr>
        <w:t>гарантировать и впоследствии поддерживать свободное развитие личности в обществе, социальную справедливость и равные шансы для всех.</w:t>
      </w:r>
    </w:p>
    <w:p w:rsidR="00F13B8F" w:rsidRPr="008D15E2" w:rsidRDefault="00F13B8F" w:rsidP="00F13B8F">
      <w:pPr>
        <w:tabs>
          <w:tab w:val="left" w:pos="540"/>
        </w:tabs>
        <w:spacing w:line="340" w:lineRule="exact"/>
        <w:ind w:firstLine="709"/>
        <w:jc w:val="both"/>
        <w:rPr>
          <w:rFonts w:ascii="Arial" w:hAnsi="Arial" w:cs="Arial"/>
        </w:rPr>
      </w:pPr>
      <w:r w:rsidRPr="008D15E2">
        <w:rPr>
          <w:rFonts w:ascii="Arial" w:hAnsi="Arial" w:cs="Arial"/>
          <w:b/>
          <w:lang w:val="en-US"/>
        </w:rPr>
        <w:t>II</w:t>
      </w:r>
      <w:r w:rsidRPr="008D15E2">
        <w:rPr>
          <w:rFonts w:ascii="Arial" w:hAnsi="Arial" w:cs="Arial"/>
          <w:b/>
        </w:rPr>
        <w:t>.</w:t>
      </w:r>
      <w:r w:rsidRPr="008D15E2">
        <w:rPr>
          <w:rFonts w:ascii="Arial" w:hAnsi="Arial" w:cs="Arial"/>
        </w:rPr>
        <w:t xml:space="preserve"> При развитии сельсовета и его отдельных территорий </w:t>
      </w:r>
      <w:r w:rsidRPr="008D15E2">
        <w:rPr>
          <w:rFonts w:ascii="Arial" w:hAnsi="Arial" w:cs="Arial"/>
          <w:shd w:val="clear" w:color="auto" w:fill="E5E2D1"/>
        </w:rPr>
        <w:t>необходимо гарантировать долгосрочное сохранение культурного наследия, своеобразие и неповторимость ландшафта и населенных пунктов, а также природных основ жизнедеятельности.</w:t>
      </w:r>
    </w:p>
    <w:p w:rsidR="00F13B8F" w:rsidRPr="008D15E2" w:rsidRDefault="00F13B8F" w:rsidP="00F13B8F">
      <w:pPr>
        <w:tabs>
          <w:tab w:val="left" w:pos="540"/>
        </w:tabs>
        <w:spacing w:line="340" w:lineRule="exact"/>
        <w:ind w:firstLine="709"/>
        <w:jc w:val="both"/>
        <w:rPr>
          <w:rFonts w:ascii="Arial" w:hAnsi="Arial" w:cs="Arial"/>
        </w:rPr>
      </w:pPr>
      <w:r w:rsidRPr="008D15E2">
        <w:rPr>
          <w:rFonts w:ascii="Arial" w:hAnsi="Arial" w:cs="Arial"/>
          <w:b/>
          <w:lang w:val="en-US"/>
        </w:rPr>
        <w:t>III</w:t>
      </w:r>
      <w:r w:rsidRPr="008D15E2">
        <w:rPr>
          <w:rFonts w:ascii="Arial" w:hAnsi="Arial" w:cs="Arial"/>
          <w:b/>
        </w:rPr>
        <w:t>.</w:t>
      </w:r>
      <w:r w:rsidRPr="008D15E2">
        <w:rPr>
          <w:rFonts w:ascii="Arial" w:hAnsi="Arial" w:cs="Arial"/>
        </w:rPr>
        <w:t xml:space="preserve"> Необходимо стремиться к последовательному улучшению условий жизни в сельсовете и на его отдельных территориях при большей внутренней сбалансированности. </w:t>
      </w:r>
      <w:r w:rsidRPr="008D15E2">
        <w:rPr>
          <w:rFonts w:ascii="Arial" w:hAnsi="Arial" w:cs="Arial"/>
          <w:shd w:val="clear" w:color="auto" w:fill="E5E2D1"/>
        </w:rPr>
        <w:t>Необходимо способствовать сохранению и увеличению возможностей трудоустройства населения сельсовета вблизи постоянного места жительства</w:t>
      </w:r>
      <w:r w:rsidRPr="008D15E2">
        <w:rPr>
          <w:rFonts w:ascii="Arial" w:hAnsi="Arial" w:cs="Arial"/>
          <w:shd w:val="clear" w:color="auto" w:fill="DDD9C3"/>
        </w:rPr>
        <w:t>.</w:t>
      </w:r>
    </w:p>
    <w:p w:rsidR="00F13B8F" w:rsidRPr="008D15E2" w:rsidRDefault="00F13B8F" w:rsidP="00F13B8F">
      <w:pPr>
        <w:widowControl w:val="0"/>
        <w:spacing w:line="18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Территориальное планирование муниципальных образований учитывает не только и не столько сиюминутные нужды, а выявляет необходимые направления территориальной организации на достаточно длительный срок.</w:t>
      </w:r>
    </w:p>
    <w:p w:rsidR="00F13B8F" w:rsidRPr="008D15E2" w:rsidRDefault="00F13B8F" w:rsidP="00F13B8F">
      <w:pPr>
        <w:widowControl w:val="0"/>
        <w:spacing w:line="180" w:lineRule="exact"/>
        <w:ind w:firstLine="709"/>
        <w:jc w:val="both"/>
        <w:rPr>
          <w:rStyle w:val="22"/>
          <w:rFonts w:ascii="Arial" w:eastAsiaTheme="minorEastAsia" w:hAnsi="Arial" w:cs="Arial"/>
          <w:b/>
        </w:rPr>
      </w:pPr>
    </w:p>
    <w:p w:rsidR="00F13B8F" w:rsidRPr="008D15E2" w:rsidRDefault="00F13B8F" w:rsidP="00F13B8F">
      <w:pPr>
        <w:widowControl w:val="0"/>
        <w:shd w:val="clear" w:color="auto" w:fill="DDD9C3"/>
        <w:spacing w:line="340" w:lineRule="exact"/>
        <w:ind w:firstLine="709"/>
        <w:jc w:val="both"/>
        <w:rPr>
          <w:rStyle w:val="22"/>
          <w:rFonts w:ascii="Arial" w:eastAsiaTheme="minorEastAsia" w:hAnsi="Arial" w:cs="Arial"/>
        </w:rPr>
      </w:pPr>
      <w:r w:rsidRPr="008D15E2">
        <w:rPr>
          <w:rStyle w:val="22"/>
          <w:rFonts w:ascii="Arial" w:eastAsiaTheme="minorEastAsia" w:hAnsi="Arial" w:cs="Arial"/>
        </w:rPr>
        <w:t>Основной принцип территориальной организации сельсовета лежит в сфере рационального природопользования. Как известно, «рациональное природопользование это система природопользования, при которой</w:t>
      </w:r>
    </w:p>
    <w:p w:rsidR="00F13B8F" w:rsidRPr="008D15E2" w:rsidRDefault="00F13B8F" w:rsidP="00F13B8F">
      <w:pPr>
        <w:pStyle w:val="Preformat"/>
        <w:numPr>
          <w:ilvl w:val="0"/>
          <w:numId w:val="24"/>
        </w:numPr>
        <w:shd w:val="clear" w:color="auto" w:fill="DDD9C3"/>
        <w:spacing w:line="340" w:lineRule="exact"/>
        <w:ind w:left="0" w:firstLine="709"/>
        <w:jc w:val="both"/>
        <w:rPr>
          <w:rStyle w:val="22"/>
          <w:rFonts w:ascii="Arial" w:hAnsi="Arial" w:cs="Arial"/>
        </w:rPr>
      </w:pPr>
      <w:r w:rsidRPr="008D15E2">
        <w:rPr>
          <w:rFonts w:ascii="Arial" w:hAnsi="Arial" w:cs="Arial"/>
          <w:sz w:val="24"/>
          <w:szCs w:val="24"/>
        </w:rPr>
        <w:t>достаточно</w:t>
      </w:r>
      <w:r w:rsidRPr="008D15E2">
        <w:rPr>
          <w:rStyle w:val="22"/>
          <w:rFonts w:ascii="Arial" w:hAnsi="Arial" w:cs="Arial"/>
        </w:rPr>
        <w:t xml:space="preserve"> полно используются добываемые природные ресурсы и, соответственно, уменьшается количество потребляемых ресурсов;</w:t>
      </w:r>
    </w:p>
    <w:p w:rsidR="00F13B8F" w:rsidRPr="008D15E2" w:rsidRDefault="00F13B8F" w:rsidP="00F13B8F">
      <w:pPr>
        <w:pStyle w:val="Preformat"/>
        <w:numPr>
          <w:ilvl w:val="0"/>
          <w:numId w:val="24"/>
        </w:numPr>
        <w:shd w:val="clear" w:color="auto" w:fill="DDD9C3"/>
        <w:spacing w:line="340" w:lineRule="exact"/>
        <w:ind w:left="0" w:firstLine="709"/>
        <w:jc w:val="both"/>
        <w:rPr>
          <w:rStyle w:val="22"/>
          <w:rFonts w:ascii="Arial" w:hAnsi="Arial" w:cs="Arial"/>
        </w:rPr>
      </w:pPr>
      <w:r w:rsidRPr="008D15E2">
        <w:rPr>
          <w:rFonts w:ascii="Arial" w:hAnsi="Arial" w:cs="Arial"/>
          <w:sz w:val="24"/>
          <w:szCs w:val="24"/>
        </w:rPr>
        <w:t>обеспечивается</w:t>
      </w:r>
      <w:r w:rsidRPr="008D15E2">
        <w:rPr>
          <w:rStyle w:val="22"/>
          <w:rFonts w:ascii="Arial" w:hAnsi="Arial" w:cs="Arial"/>
        </w:rPr>
        <w:t xml:space="preserve"> восстановление возобновимых природных ресурсов; </w:t>
      </w:r>
    </w:p>
    <w:p w:rsidR="00F13B8F" w:rsidRPr="008D15E2" w:rsidRDefault="00F13B8F" w:rsidP="00F13B8F">
      <w:pPr>
        <w:pStyle w:val="Preformat"/>
        <w:numPr>
          <w:ilvl w:val="0"/>
          <w:numId w:val="24"/>
        </w:numPr>
        <w:shd w:val="clear" w:color="auto" w:fill="DDD9C3"/>
        <w:spacing w:line="340" w:lineRule="exact"/>
        <w:ind w:left="0" w:firstLine="709"/>
        <w:jc w:val="both"/>
        <w:rPr>
          <w:rStyle w:val="22"/>
          <w:rFonts w:ascii="Arial" w:hAnsi="Arial" w:cs="Arial"/>
        </w:rPr>
      </w:pPr>
      <w:r w:rsidRPr="008D15E2">
        <w:rPr>
          <w:rStyle w:val="22"/>
          <w:rFonts w:ascii="Arial" w:hAnsi="Arial" w:cs="Arial"/>
        </w:rPr>
        <w:t xml:space="preserve">полно и </w:t>
      </w:r>
      <w:r w:rsidRPr="008D15E2">
        <w:rPr>
          <w:rFonts w:ascii="Arial" w:hAnsi="Arial" w:cs="Arial"/>
          <w:sz w:val="24"/>
          <w:szCs w:val="24"/>
        </w:rPr>
        <w:t>многократно</w:t>
      </w:r>
      <w:r w:rsidRPr="008D15E2">
        <w:rPr>
          <w:rStyle w:val="22"/>
          <w:rFonts w:ascii="Arial" w:hAnsi="Arial" w:cs="Arial"/>
        </w:rPr>
        <w:t xml:space="preserve"> используются отходы производства.</w:t>
      </w:r>
    </w:p>
    <w:p w:rsidR="00F13B8F" w:rsidRPr="008D15E2" w:rsidRDefault="00F13B8F" w:rsidP="00F13B8F">
      <w:pPr>
        <w:widowControl w:val="0"/>
        <w:spacing w:line="180" w:lineRule="exact"/>
        <w:ind w:firstLine="709"/>
        <w:jc w:val="both"/>
        <w:rPr>
          <w:rStyle w:val="22"/>
          <w:rFonts w:ascii="Arial" w:eastAsiaTheme="minorEastAsia" w:hAnsi="Arial" w:cs="Arial"/>
          <w:b/>
        </w:rPr>
      </w:pPr>
    </w:p>
    <w:p w:rsidR="00F13B8F" w:rsidRPr="008D15E2" w:rsidRDefault="00F13B8F" w:rsidP="00F13B8F">
      <w:pPr>
        <w:widowControl w:val="0"/>
        <w:spacing w:line="340" w:lineRule="exact"/>
        <w:ind w:firstLine="709"/>
        <w:jc w:val="both"/>
        <w:rPr>
          <w:rStyle w:val="22"/>
          <w:rFonts w:ascii="Arial" w:eastAsiaTheme="minorEastAsia" w:hAnsi="Arial" w:cs="Arial"/>
          <w:b/>
        </w:rPr>
      </w:pPr>
      <w:r w:rsidRPr="008D15E2">
        <w:rPr>
          <w:rStyle w:val="22"/>
          <w:rFonts w:ascii="Arial" w:eastAsiaTheme="minorEastAsia" w:hAnsi="Arial" w:cs="Arial"/>
          <w:b/>
        </w:rPr>
        <w:t>Рациональное природопользование характерно для интенсивного хозяйства</w:t>
      </w:r>
      <w:r w:rsidRPr="008D15E2">
        <w:rPr>
          <w:rStyle w:val="af2"/>
          <w:rFonts w:ascii="Arial" w:hAnsi="Arial" w:cs="Arial"/>
          <w:b/>
        </w:rPr>
        <w:footnoteReference w:id="2"/>
      </w:r>
      <w:r w:rsidRPr="008D15E2">
        <w:rPr>
          <w:rStyle w:val="22"/>
          <w:rFonts w:ascii="Arial" w:eastAsiaTheme="minorEastAsia" w:hAnsi="Arial" w:cs="Arial"/>
          <w:b/>
        </w:rPr>
        <w:t xml:space="preserve">. </w:t>
      </w:r>
      <w:r w:rsidRPr="008D15E2">
        <w:rPr>
          <w:rStyle w:val="22"/>
          <w:rFonts w:ascii="Arial" w:eastAsiaTheme="minorEastAsia" w:hAnsi="Arial" w:cs="Arial"/>
        </w:rPr>
        <w:t xml:space="preserve">Последний тезис является ключевым для развития хозяйства сельсовета: переход от экстенсивного использования территории к устойчивому развитию </w:t>
      </w:r>
      <w:r w:rsidRPr="008D15E2">
        <w:rPr>
          <w:rStyle w:val="22"/>
          <w:rFonts w:ascii="Arial" w:eastAsiaTheme="minorEastAsia" w:hAnsi="Arial" w:cs="Arial"/>
        </w:rPr>
        <w:lastRenderedPageBreak/>
        <w:t xml:space="preserve">является ключом к экономическому и социальному благополучию. </w:t>
      </w:r>
    </w:p>
    <w:p w:rsidR="00F13B8F" w:rsidRPr="008D15E2" w:rsidRDefault="00F13B8F" w:rsidP="00F13B8F">
      <w:pPr>
        <w:widowControl w:val="0"/>
        <w:spacing w:line="340" w:lineRule="exact"/>
        <w:ind w:firstLine="709"/>
        <w:jc w:val="both"/>
        <w:rPr>
          <w:rFonts w:ascii="Arial" w:hAnsi="Arial" w:cs="Arial"/>
          <w:bCs/>
          <w:color w:val="000000"/>
        </w:rPr>
      </w:pPr>
    </w:p>
    <w:p w:rsidR="00F13B8F" w:rsidRPr="008D15E2" w:rsidRDefault="00F13B8F" w:rsidP="00F13B8F">
      <w:pPr>
        <w:widowControl w:val="0"/>
        <w:spacing w:line="340" w:lineRule="exact"/>
        <w:ind w:firstLine="709"/>
        <w:jc w:val="center"/>
        <w:rPr>
          <w:rFonts w:ascii="Arial" w:hAnsi="Arial" w:cs="Arial"/>
          <w:bCs/>
          <w:color w:val="000000"/>
        </w:rPr>
      </w:pPr>
    </w:p>
    <w:p w:rsidR="00F13B8F" w:rsidRPr="008D15E2" w:rsidRDefault="00F13B8F" w:rsidP="00F13B8F">
      <w:pPr>
        <w:widowControl w:val="0"/>
        <w:spacing w:line="340" w:lineRule="exact"/>
        <w:ind w:firstLine="709"/>
        <w:jc w:val="both"/>
        <w:rPr>
          <w:rFonts w:ascii="Arial" w:hAnsi="Arial" w:cs="Arial"/>
          <w:bCs/>
          <w:color w:val="000000"/>
        </w:rPr>
      </w:pPr>
    </w:p>
    <w:p w:rsidR="00F13B8F" w:rsidRPr="008D15E2" w:rsidRDefault="00F13B8F" w:rsidP="00F13B8F">
      <w:pPr>
        <w:widowControl w:val="0"/>
        <w:spacing w:line="340" w:lineRule="exact"/>
        <w:ind w:firstLine="709"/>
        <w:jc w:val="both"/>
        <w:rPr>
          <w:rFonts w:ascii="Arial" w:hAnsi="Arial" w:cs="Arial"/>
          <w:bCs/>
          <w:color w:val="000000"/>
        </w:rPr>
      </w:pPr>
    </w:p>
    <w:p w:rsidR="00F13B8F" w:rsidRPr="008D15E2" w:rsidRDefault="00F13B8F" w:rsidP="00F13B8F">
      <w:pPr>
        <w:rPr>
          <w:rFonts w:ascii="Arial" w:hAnsi="Arial" w:cs="Arial"/>
          <w:bCs/>
          <w:color w:val="000000"/>
        </w:rPr>
      </w:pPr>
      <w:r w:rsidRPr="008D15E2">
        <w:rPr>
          <w:rFonts w:ascii="Arial" w:hAnsi="Arial" w:cs="Arial"/>
          <w:bCs/>
          <w:color w:val="000000"/>
        </w:rPr>
        <w:br w:type="page"/>
      </w:r>
    </w:p>
    <w:p w:rsidR="00F13B8F" w:rsidRPr="008D15E2" w:rsidRDefault="00F13B8F" w:rsidP="00F13B8F">
      <w:pPr>
        <w:spacing w:line="340" w:lineRule="exact"/>
        <w:jc w:val="center"/>
        <w:rPr>
          <w:rFonts w:ascii="Arial" w:hAnsi="Arial" w:cs="Arial"/>
          <w:bCs/>
          <w:color w:val="000000"/>
        </w:rPr>
      </w:pPr>
      <w:r w:rsidRPr="008D15E2">
        <w:rPr>
          <w:rFonts w:ascii="Arial" w:hAnsi="Arial" w:cs="Arial"/>
          <w:b/>
        </w:rPr>
        <w:lastRenderedPageBreak/>
        <w:t>3.  ОБЩИЕ  СВЕДЕНИЯ  О  МУНИЦИПАЛЬНОМ  ОБРАЗОВАНИИ  «КЛЮКВИНСКИЙ  СЕЛЬСКИЙ  СОВЕТ»</w:t>
      </w:r>
    </w:p>
    <w:p w:rsidR="00F13B8F" w:rsidRPr="008D15E2" w:rsidRDefault="00F13B8F" w:rsidP="00F13B8F">
      <w:pPr>
        <w:spacing w:line="340" w:lineRule="exact"/>
        <w:ind w:firstLine="709"/>
        <w:jc w:val="both"/>
        <w:rPr>
          <w:rFonts w:ascii="Arial" w:hAnsi="Arial" w:cs="Arial"/>
          <w:bCs/>
        </w:rPr>
      </w:pPr>
    </w:p>
    <w:p w:rsidR="00F13B8F" w:rsidRPr="008D15E2" w:rsidRDefault="00F13B8F" w:rsidP="00F13B8F">
      <w:pPr>
        <w:spacing w:line="340" w:lineRule="exact"/>
        <w:jc w:val="center"/>
        <w:rPr>
          <w:rFonts w:ascii="Arial" w:hAnsi="Arial" w:cs="Arial"/>
          <w:b/>
          <w:bCs/>
          <w:color w:val="000000"/>
        </w:rPr>
      </w:pPr>
      <w:r w:rsidRPr="008D15E2">
        <w:rPr>
          <w:rFonts w:ascii="Arial" w:hAnsi="Arial" w:cs="Arial"/>
          <w:b/>
          <w:bCs/>
          <w:color w:val="000000"/>
        </w:rPr>
        <w:t xml:space="preserve">3.1. </w:t>
      </w:r>
      <w:r w:rsidRPr="008D15E2">
        <w:rPr>
          <w:rFonts w:ascii="Arial" w:hAnsi="Arial" w:cs="Arial"/>
          <w:b/>
          <w:kern w:val="1"/>
        </w:rPr>
        <w:t>ЭКОНОМИКО-ГЕОГРАФИЧЕСКОЕ  ПОЛОЖЕНИЕ  И  ФАКТОРЫ  РАЗВИТИЯ</w:t>
      </w:r>
    </w:p>
    <w:p w:rsidR="00F13B8F" w:rsidRPr="008D15E2" w:rsidRDefault="00F13B8F" w:rsidP="00F13B8F">
      <w:pPr>
        <w:spacing w:line="200" w:lineRule="exact"/>
        <w:jc w:val="center"/>
        <w:rPr>
          <w:rFonts w:ascii="Arial" w:hAnsi="Arial" w:cs="Arial"/>
          <w:b/>
          <w:bCs/>
          <w:color w:val="000000"/>
        </w:rPr>
      </w:pPr>
    </w:p>
    <w:p w:rsidR="00F13B8F" w:rsidRPr="008D15E2" w:rsidRDefault="00F13B8F" w:rsidP="00F13B8F">
      <w:pPr>
        <w:spacing w:line="340" w:lineRule="exact"/>
        <w:ind w:firstLine="709"/>
        <w:jc w:val="both"/>
        <w:rPr>
          <w:rFonts w:ascii="Arial" w:hAnsi="Arial" w:cs="Arial"/>
          <w:color w:val="FF0000"/>
        </w:rPr>
      </w:pPr>
      <w:r w:rsidRPr="008D15E2">
        <w:rPr>
          <w:rFonts w:ascii="Arial" w:hAnsi="Arial" w:cs="Arial"/>
        </w:rPr>
        <w:t>Муниципальное образование «Клюквинский сельсовет» – административно-территориальная единица в центральной части Курского муниципального района Курской области Российской Федерации.</w:t>
      </w:r>
      <w:r w:rsidRPr="008D15E2">
        <w:rPr>
          <w:rFonts w:ascii="Arial" w:hAnsi="Arial" w:cs="Arial"/>
          <w:color w:val="FF0000"/>
        </w:rPr>
        <w:t xml:space="preserve"> </w:t>
      </w:r>
    </w:p>
    <w:p w:rsidR="00F13B8F" w:rsidRPr="008D15E2" w:rsidRDefault="00F13B8F" w:rsidP="00F13B8F">
      <w:pPr>
        <w:spacing w:line="340" w:lineRule="exact"/>
        <w:ind w:firstLine="709"/>
        <w:jc w:val="both"/>
        <w:rPr>
          <w:rFonts w:ascii="Arial" w:hAnsi="Arial" w:cs="Arial"/>
          <w:iCs/>
          <w:kern w:val="1"/>
          <w:shd w:val="clear" w:color="auto" w:fill="FFFFFF"/>
        </w:rPr>
      </w:pPr>
      <w:r w:rsidRPr="008D15E2">
        <w:rPr>
          <w:rFonts w:ascii="Arial" w:hAnsi="Arial" w:cs="Arial"/>
        </w:rPr>
        <w:t xml:space="preserve">Клюквинский сельсовет </w:t>
      </w:r>
      <w:r w:rsidRPr="008D15E2">
        <w:rPr>
          <w:rFonts w:ascii="Arial" w:hAnsi="Arial" w:cs="Arial"/>
          <w:iCs/>
          <w:kern w:val="1"/>
          <w:shd w:val="clear" w:color="auto" w:fill="FFFFFF"/>
        </w:rPr>
        <w:t xml:space="preserve">окружают 7 муниципальных образований, в том числе Щетинский сельсовет, Ноздрачевский сельсовет, Бесединский сельсовет, Винниковский сельсовет, Шумаковский сельсовет, Лебяженский сельсовет, а также городской округ город Курск. </w:t>
      </w:r>
    </w:p>
    <w:p w:rsidR="00F13B8F" w:rsidRPr="008D15E2" w:rsidRDefault="00F13B8F" w:rsidP="00F13B8F">
      <w:pPr>
        <w:spacing w:line="340" w:lineRule="exact"/>
        <w:ind w:firstLine="709"/>
        <w:jc w:val="both"/>
        <w:rPr>
          <w:rFonts w:ascii="Arial" w:hAnsi="Arial" w:cs="Arial"/>
          <w:bCs/>
          <w:color w:val="000000"/>
        </w:rPr>
      </w:pPr>
      <w:r w:rsidRPr="008D15E2">
        <w:rPr>
          <w:rFonts w:ascii="Arial" w:hAnsi="Arial" w:cs="Arial"/>
          <w:bCs/>
        </w:rPr>
        <w:t xml:space="preserve">В сельсовете насчитывается </w:t>
      </w:r>
      <w:r w:rsidRPr="008D15E2">
        <w:rPr>
          <w:rFonts w:ascii="Arial" w:hAnsi="Arial" w:cs="Arial"/>
          <w:b/>
          <w:bCs/>
        </w:rPr>
        <w:t>9</w:t>
      </w:r>
      <w:r w:rsidRPr="008D15E2">
        <w:rPr>
          <w:rFonts w:ascii="Arial" w:hAnsi="Arial" w:cs="Arial"/>
          <w:bCs/>
        </w:rPr>
        <w:t xml:space="preserve"> населенных пунктов.</w:t>
      </w:r>
      <w:r w:rsidRPr="008D15E2">
        <w:rPr>
          <w:rFonts w:ascii="Arial" w:hAnsi="Arial" w:cs="Arial"/>
          <w:b/>
          <w:bCs/>
          <w:color w:val="000000"/>
        </w:rPr>
        <w:t xml:space="preserve"> </w:t>
      </w:r>
      <w:r w:rsidRPr="008D15E2">
        <w:rPr>
          <w:rFonts w:ascii="Arial" w:hAnsi="Arial" w:cs="Arial"/>
        </w:rPr>
        <w:t>Все населенные пункты сельсовета связаны с центральной усадьбой асфальтированными дорогами. С райцентром сельсовет связан автобусным сообщением и линиями</w:t>
      </w:r>
      <w:r w:rsidRPr="008D15E2">
        <w:rPr>
          <w:rFonts w:ascii="Arial" w:hAnsi="Arial" w:cs="Arial"/>
          <w:color w:val="FF0000"/>
        </w:rPr>
        <w:t xml:space="preserve"> </w:t>
      </w:r>
      <w:r w:rsidRPr="008D15E2">
        <w:rPr>
          <w:rFonts w:ascii="Arial" w:hAnsi="Arial" w:cs="Arial"/>
        </w:rPr>
        <w:t xml:space="preserve">маршрутных такси. Интервал движения – 1 час. </w:t>
      </w:r>
      <w:r w:rsidRPr="008D15E2">
        <w:rPr>
          <w:rFonts w:ascii="Arial" w:hAnsi="Arial" w:cs="Arial"/>
          <w:bCs/>
        </w:rPr>
        <w:t>Ближайшая</w:t>
      </w:r>
      <w:r w:rsidRPr="008D15E2">
        <w:rPr>
          <w:rFonts w:ascii="Arial" w:hAnsi="Arial" w:cs="Arial"/>
        </w:rPr>
        <w:t xml:space="preserve"> железнодорожная станция – г. Курск. Расстояние до нее – </w:t>
      </w:r>
      <w:smartTag w:uri="urn:schemas-microsoft-com:office:smarttags" w:element="metricconverter">
        <w:smartTagPr>
          <w:attr w:name="ProductID" w:val="8 км"/>
        </w:smartTagPr>
        <w:r w:rsidRPr="008D15E2">
          <w:rPr>
            <w:rFonts w:ascii="Arial" w:hAnsi="Arial" w:cs="Arial"/>
          </w:rPr>
          <w:t>8 км</w:t>
        </w:r>
      </w:smartTag>
      <w:r w:rsidRPr="008D15E2">
        <w:rPr>
          <w:rFonts w:ascii="Arial" w:hAnsi="Arial" w:cs="Arial"/>
        </w:rPr>
        <w:t xml:space="preserve">. </w:t>
      </w:r>
      <w:r w:rsidRPr="008D15E2">
        <w:rPr>
          <w:rFonts w:ascii="Arial" w:hAnsi="Arial" w:cs="Arial"/>
          <w:bCs/>
          <w:color w:val="000000"/>
        </w:rPr>
        <w:t xml:space="preserve">На территории сельсовета проживают </w:t>
      </w:r>
      <w:r w:rsidRPr="008D15E2">
        <w:rPr>
          <w:rFonts w:ascii="Arial" w:hAnsi="Arial" w:cs="Arial"/>
          <w:b/>
        </w:rPr>
        <w:t xml:space="preserve">10453 </w:t>
      </w:r>
      <w:r w:rsidRPr="008D15E2">
        <w:rPr>
          <w:rFonts w:ascii="Arial" w:hAnsi="Arial" w:cs="Arial"/>
        </w:rPr>
        <w:t>человек (см. таблицу № 1).</w:t>
      </w:r>
    </w:p>
    <w:p w:rsidR="00F13B8F" w:rsidRPr="008D15E2" w:rsidRDefault="00F13B8F" w:rsidP="00F13B8F">
      <w:pPr>
        <w:spacing w:line="240" w:lineRule="exact"/>
        <w:jc w:val="right"/>
        <w:rPr>
          <w:rFonts w:ascii="Arial" w:hAnsi="Arial" w:cs="Arial"/>
          <w:iCs/>
        </w:rPr>
      </w:pPr>
      <w:r w:rsidRPr="008D15E2">
        <w:rPr>
          <w:rFonts w:ascii="Arial" w:hAnsi="Arial" w:cs="Arial"/>
          <w:iCs/>
        </w:rPr>
        <w:t>Таблица № 1</w:t>
      </w:r>
    </w:p>
    <w:p w:rsidR="00F13B8F" w:rsidRPr="008D15E2" w:rsidRDefault="00F13B8F" w:rsidP="00F13B8F">
      <w:pPr>
        <w:widowControl w:val="0"/>
        <w:shd w:val="clear" w:color="auto" w:fill="FFFFFF"/>
        <w:suppressAutoHyphens/>
        <w:autoSpaceDE w:val="0"/>
        <w:autoSpaceDN w:val="0"/>
        <w:adjustRightInd w:val="0"/>
        <w:spacing w:line="240" w:lineRule="exact"/>
        <w:ind w:firstLine="709"/>
        <w:jc w:val="right"/>
        <w:rPr>
          <w:rFonts w:ascii="Arial" w:hAnsi="Arial" w:cs="Arial"/>
          <w:color w:val="000000"/>
        </w:rPr>
      </w:pPr>
      <w:r w:rsidRPr="008D15E2">
        <w:rPr>
          <w:rFonts w:ascii="Arial" w:hAnsi="Arial" w:cs="Arial"/>
          <w:b/>
          <w:iCs/>
        </w:rPr>
        <w:t xml:space="preserve">Сведения о населении Клюквинского сельсовета </w:t>
      </w:r>
      <w:r w:rsidRPr="008D15E2">
        <w:rPr>
          <w:rFonts w:ascii="Arial" w:hAnsi="Arial" w:cs="Arial"/>
          <w:iCs/>
        </w:rPr>
        <w:t>(за 2011 год)</w:t>
      </w:r>
    </w:p>
    <w:p w:rsidR="00F13B8F" w:rsidRPr="008D15E2" w:rsidRDefault="00F13B8F" w:rsidP="00F13B8F">
      <w:pPr>
        <w:widowControl w:val="0"/>
        <w:shd w:val="clear" w:color="auto" w:fill="FFFFFF"/>
        <w:suppressAutoHyphens/>
        <w:autoSpaceDE w:val="0"/>
        <w:autoSpaceDN w:val="0"/>
        <w:adjustRightInd w:val="0"/>
        <w:spacing w:line="200" w:lineRule="exact"/>
        <w:ind w:firstLine="709"/>
        <w:jc w:val="both"/>
        <w:rPr>
          <w:rFonts w:ascii="Arial" w:hAnsi="Arial" w:cs="Arial"/>
          <w:color w:val="000000"/>
        </w:rPr>
      </w:pPr>
    </w:p>
    <w:tbl>
      <w:tblPr>
        <w:tblW w:w="4975" w:type="pct"/>
        <w:tblLayout w:type="fixed"/>
        <w:tblLook w:val="0000"/>
      </w:tblPr>
      <w:tblGrid>
        <w:gridCol w:w="533"/>
        <w:gridCol w:w="1565"/>
        <w:gridCol w:w="1553"/>
        <w:gridCol w:w="993"/>
        <w:gridCol w:w="1561"/>
        <w:gridCol w:w="1982"/>
        <w:gridCol w:w="1844"/>
      </w:tblGrid>
      <w:tr w:rsidR="00F13B8F" w:rsidRPr="008D15E2" w:rsidTr="00F46BA2">
        <w:trPr>
          <w:cantSplit/>
        </w:trPr>
        <w:tc>
          <w:tcPr>
            <w:tcW w:w="266" w:type="pct"/>
            <w:tcBorders>
              <w:top w:val="single" w:sz="6" w:space="0" w:color="auto"/>
              <w:left w:val="single" w:sz="6" w:space="0" w:color="auto"/>
              <w:bottom w:val="single" w:sz="6" w:space="0" w:color="auto"/>
              <w:right w:val="single" w:sz="4" w:space="0" w:color="auto"/>
            </w:tcBorders>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w:t>
            </w:r>
          </w:p>
          <w:p w:rsidR="00F13B8F" w:rsidRPr="008D15E2" w:rsidRDefault="00F13B8F" w:rsidP="00F46BA2">
            <w:pPr>
              <w:suppressAutoHyphens/>
              <w:jc w:val="center"/>
              <w:rPr>
                <w:rFonts w:ascii="Arial" w:hAnsi="Arial" w:cs="Arial"/>
                <w:b/>
              </w:rPr>
            </w:pPr>
            <w:r w:rsidRPr="008D15E2">
              <w:rPr>
                <w:rFonts w:ascii="Arial" w:hAnsi="Arial" w:cs="Arial"/>
                <w:b/>
              </w:rPr>
              <w:t>п/п</w:t>
            </w:r>
          </w:p>
        </w:tc>
        <w:tc>
          <w:tcPr>
            <w:tcW w:w="780" w:type="pct"/>
            <w:tcBorders>
              <w:top w:val="single" w:sz="6" w:space="0" w:color="auto"/>
              <w:left w:val="single" w:sz="4" w:space="0" w:color="auto"/>
              <w:bottom w:val="single" w:sz="6" w:space="0" w:color="auto"/>
              <w:right w:val="single" w:sz="6" w:space="0" w:color="auto"/>
            </w:tcBorders>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Населенный пункт</w:t>
            </w:r>
          </w:p>
        </w:tc>
        <w:tc>
          <w:tcPr>
            <w:tcW w:w="774" w:type="pct"/>
            <w:tcBorders>
              <w:top w:val="single" w:sz="6" w:space="0" w:color="auto"/>
              <w:left w:val="single" w:sz="6" w:space="0" w:color="auto"/>
              <w:bottom w:val="single" w:sz="6" w:space="0" w:color="auto"/>
              <w:right w:val="single" w:sz="6" w:space="0" w:color="auto"/>
            </w:tcBorders>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Удаленность от центра МО, км</w:t>
            </w:r>
          </w:p>
        </w:tc>
        <w:tc>
          <w:tcPr>
            <w:tcW w:w="495" w:type="pct"/>
            <w:tcBorders>
              <w:top w:val="single" w:sz="6" w:space="0" w:color="auto"/>
              <w:left w:val="single" w:sz="6" w:space="0" w:color="auto"/>
              <w:bottom w:val="single" w:sz="6" w:space="0" w:color="auto"/>
              <w:right w:val="single" w:sz="6" w:space="0" w:color="auto"/>
            </w:tcBorders>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Число</w:t>
            </w:r>
          </w:p>
          <w:p w:rsidR="00F13B8F" w:rsidRPr="008D15E2" w:rsidRDefault="00F13B8F" w:rsidP="00F46BA2">
            <w:pPr>
              <w:suppressAutoHyphens/>
              <w:jc w:val="center"/>
              <w:rPr>
                <w:rFonts w:ascii="Arial" w:hAnsi="Arial" w:cs="Arial"/>
                <w:b/>
              </w:rPr>
            </w:pPr>
            <w:r w:rsidRPr="008D15E2">
              <w:rPr>
                <w:rFonts w:ascii="Arial" w:hAnsi="Arial" w:cs="Arial"/>
                <w:b/>
              </w:rPr>
              <w:t>дворов</w:t>
            </w:r>
          </w:p>
        </w:tc>
        <w:tc>
          <w:tcPr>
            <w:tcW w:w="778" w:type="pct"/>
            <w:tcBorders>
              <w:top w:val="single" w:sz="6" w:space="0" w:color="auto"/>
              <w:left w:val="single" w:sz="6" w:space="0" w:color="auto"/>
              <w:bottom w:val="single" w:sz="6" w:space="0" w:color="auto"/>
              <w:right w:val="single" w:sz="6" w:space="0" w:color="auto"/>
            </w:tcBorders>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Общая</w:t>
            </w:r>
          </w:p>
          <w:p w:rsidR="00F13B8F" w:rsidRPr="008D15E2" w:rsidRDefault="00F13B8F" w:rsidP="00F46BA2">
            <w:pPr>
              <w:suppressAutoHyphens/>
              <w:jc w:val="center"/>
              <w:rPr>
                <w:rFonts w:ascii="Arial" w:hAnsi="Arial" w:cs="Arial"/>
                <w:b/>
              </w:rPr>
            </w:pPr>
            <w:r w:rsidRPr="008D15E2">
              <w:rPr>
                <w:rFonts w:ascii="Arial" w:hAnsi="Arial" w:cs="Arial"/>
                <w:b/>
              </w:rPr>
              <w:t>численность, чел.</w:t>
            </w:r>
          </w:p>
        </w:tc>
        <w:tc>
          <w:tcPr>
            <w:tcW w:w="988" w:type="pct"/>
            <w:tcBorders>
              <w:top w:val="single" w:sz="6" w:space="0" w:color="auto"/>
              <w:left w:val="nil"/>
              <w:bottom w:val="single" w:sz="6" w:space="0" w:color="auto"/>
              <w:right w:val="single" w:sz="6" w:space="0" w:color="auto"/>
            </w:tcBorders>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в т.ч. трудоспособного возраста</w:t>
            </w:r>
          </w:p>
        </w:tc>
        <w:tc>
          <w:tcPr>
            <w:tcW w:w="919" w:type="pct"/>
            <w:tcBorders>
              <w:top w:val="single" w:sz="6" w:space="0" w:color="auto"/>
              <w:left w:val="nil"/>
              <w:bottom w:val="single" w:sz="6" w:space="0" w:color="auto"/>
              <w:right w:val="single" w:sz="6" w:space="0" w:color="auto"/>
            </w:tcBorders>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в т.ч. пенсионеров</w:t>
            </w:r>
          </w:p>
        </w:tc>
      </w:tr>
      <w:tr w:rsidR="00F13B8F" w:rsidRPr="008D15E2" w:rsidTr="00F46BA2">
        <w:trPr>
          <w:cantSplit/>
        </w:trPr>
        <w:tc>
          <w:tcPr>
            <w:tcW w:w="266"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1.</w:t>
            </w:r>
          </w:p>
        </w:tc>
        <w:tc>
          <w:tcPr>
            <w:tcW w:w="780"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Д. Долгое</w:t>
            </w:r>
          </w:p>
        </w:tc>
        <w:tc>
          <w:tcPr>
            <w:tcW w:w="774"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0,5</w:t>
            </w:r>
          </w:p>
        </w:tc>
        <w:tc>
          <w:tcPr>
            <w:tcW w:w="495"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132</w:t>
            </w:r>
          </w:p>
        </w:tc>
        <w:tc>
          <w:tcPr>
            <w:tcW w:w="778"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439</w:t>
            </w:r>
          </w:p>
        </w:tc>
        <w:tc>
          <w:tcPr>
            <w:tcW w:w="988"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220</w:t>
            </w:r>
          </w:p>
        </w:tc>
        <w:tc>
          <w:tcPr>
            <w:tcW w:w="919"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151</w:t>
            </w:r>
          </w:p>
        </w:tc>
      </w:tr>
      <w:tr w:rsidR="00F13B8F" w:rsidRPr="008D15E2" w:rsidTr="00F46BA2">
        <w:trPr>
          <w:cantSplit/>
        </w:trPr>
        <w:tc>
          <w:tcPr>
            <w:tcW w:w="266"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2.</w:t>
            </w:r>
          </w:p>
        </w:tc>
        <w:tc>
          <w:tcPr>
            <w:tcW w:w="780"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С. Клюква</w:t>
            </w:r>
          </w:p>
        </w:tc>
        <w:tc>
          <w:tcPr>
            <w:tcW w:w="774"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0,5</w:t>
            </w:r>
          </w:p>
        </w:tc>
        <w:tc>
          <w:tcPr>
            <w:tcW w:w="495"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191</w:t>
            </w:r>
          </w:p>
        </w:tc>
        <w:tc>
          <w:tcPr>
            <w:tcW w:w="778"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624</w:t>
            </w:r>
          </w:p>
        </w:tc>
        <w:tc>
          <w:tcPr>
            <w:tcW w:w="988"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460</w:t>
            </w:r>
          </w:p>
        </w:tc>
        <w:tc>
          <w:tcPr>
            <w:tcW w:w="919"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153</w:t>
            </w:r>
          </w:p>
        </w:tc>
      </w:tr>
      <w:tr w:rsidR="00F13B8F" w:rsidRPr="008D15E2" w:rsidTr="00F46BA2">
        <w:trPr>
          <w:cantSplit/>
        </w:trPr>
        <w:tc>
          <w:tcPr>
            <w:tcW w:w="266"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3.</w:t>
            </w:r>
          </w:p>
        </w:tc>
        <w:tc>
          <w:tcPr>
            <w:tcW w:w="780"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Д. Дурнево</w:t>
            </w:r>
          </w:p>
        </w:tc>
        <w:tc>
          <w:tcPr>
            <w:tcW w:w="774"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0,5</w:t>
            </w:r>
          </w:p>
        </w:tc>
        <w:tc>
          <w:tcPr>
            <w:tcW w:w="495"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90</w:t>
            </w:r>
          </w:p>
        </w:tc>
        <w:tc>
          <w:tcPr>
            <w:tcW w:w="778"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264</w:t>
            </w:r>
          </w:p>
        </w:tc>
        <w:tc>
          <w:tcPr>
            <w:tcW w:w="988"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140</w:t>
            </w:r>
          </w:p>
        </w:tc>
        <w:tc>
          <w:tcPr>
            <w:tcW w:w="919"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87</w:t>
            </w:r>
          </w:p>
        </w:tc>
      </w:tr>
      <w:tr w:rsidR="00F13B8F" w:rsidRPr="008D15E2" w:rsidTr="00F46BA2">
        <w:trPr>
          <w:cantSplit/>
        </w:trPr>
        <w:tc>
          <w:tcPr>
            <w:tcW w:w="266"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4.</w:t>
            </w:r>
          </w:p>
        </w:tc>
        <w:tc>
          <w:tcPr>
            <w:tcW w:w="780"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Д. Звягинцево</w:t>
            </w:r>
          </w:p>
        </w:tc>
        <w:tc>
          <w:tcPr>
            <w:tcW w:w="774"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4,0</w:t>
            </w:r>
          </w:p>
        </w:tc>
        <w:tc>
          <w:tcPr>
            <w:tcW w:w="495"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44</w:t>
            </w:r>
          </w:p>
        </w:tc>
        <w:tc>
          <w:tcPr>
            <w:tcW w:w="778"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126</w:t>
            </w:r>
          </w:p>
        </w:tc>
        <w:tc>
          <w:tcPr>
            <w:tcW w:w="988"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78</w:t>
            </w:r>
          </w:p>
        </w:tc>
        <w:tc>
          <w:tcPr>
            <w:tcW w:w="919"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44</w:t>
            </w:r>
          </w:p>
        </w:tc>
      </w:tr>
      <w:tr w:rsidR="00F13B8F" w:rsidRPr="008D15E2" w:rsidTr="00F46BA2">
        <w:trPr>
          <w:cantSplit/>
        </w:trPr>
        <w:tc>
          <w:tcPr>
            <w:tcW w:w="266"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5.</w:t>
            </w:r>
          </w:p>
        </w:tc>
        <w:tc>
          <w:tcPr>
            <w:tcW w:w="780"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Д. Якунино</w:t>
            </w:r>
          </w:p>
        </w:tc>
        <w:tc>
          <w:tcPr>
            <w:tcW w:w="774"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5,0</w:t>
            </w:r>
          </w:p>
        </w:tc>
        <w:tc>
          <w:tcPr>
            <w:tcW w:w="495"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51</w:t>
            </w:r>
          </w:p>
        </w:tc>
        <w:tc>
          <w:tcPr>
            <w:tcW w:w="778"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139</w:t>
            </w:r>
          </w:p>
        </w:tc>
        <w:tc>
          <w:tcPr>
            <w:tcW w:w="988"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89</w:t>
            </w:r>
          </w:p>
        </w:tc>
        <w:tc>
          <w:tcPr>
            <w:tcW w:w="919"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45</w:t>
            </w:r>
          </w:p>
        </w:tc>
      </w:tr>
      <w:tr w:rsidR="00F13B8F" w:rsidRPr="008D15E2" w:rsidTr="00F46BA2">
        <w:trPr>
          <w:cantSplit/>
        </w:trPr>
        <w:tc>
          <w:tcPr>
            <w:tcW w:w="266"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6.</w:t>
            </w:r>
          </w:p>
        </w:tc>
        <w:tc>
          <w:tcPr>
            <w:tcW w:w="780"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Д. Халино</w:t>
            </w:r>
          </w:p>
        </w:tc>
        <w:tc>
          <w:tcPr>
            <w:tcW w:w="774"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3,0</w:t>
            </w:r>
          </w:p>
        </w:tc>
        <w:tc>
          <w:tcPr>
            <w:tcW w:w="495"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885</w:t>
            </w:r>
          </w:p>
        </w:tc>
        <w:tc>
          <w:tcPr>
            <w:tcW w:w="778"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2639</w:t>
            </w:r>
          </w:p>
        </w:tc>
        <w:tc>
          <w:tcPr>
            <w:tcW w:w="988"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2305</w:t>
            </w:r>
          </w:p>
        </w:tc>
        <w:tc>
          <w:tcPr>
            <w:tcW w:w="919"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215</w:t>
            </w:r>
          </w:p>
        </w:tc>
      </w:tr>
      <w:tr w:rsidR="00F13B8F" w:rsidRPr="008D15E2" w:rsidTr="00F46BA2">
        <w:trPr>
          <w:cantSplit/>
        </w:trPr>
        <w:tc>
          <w:tcPr>
            <w:tcW w:w="266" w:type="pct"/>
            <w:tcBorders>
              <w:top w:val="single" w:sz="6" w:space="0" w:color="auto"/>
              <w:left w:val="single" w:sz="6" w:space="0" w:color="auto"/>
              <w:bottom w:val="single" w:sz="6" w:space="0" w:color="auto"/>
              <w:right w:val="single" w:sz="4" w:space="0" w:color="auto"/>
            </w:tcBorders>
            <w:shd w:val="clear" w:color="auto" w:fill="FFFFFF"/>
            <w:vAlign w:val="center"/>
          </w:tcPr>
          <w:p w:rsidR="00F13B8F" w:rsidRPr="008D15E2" w:rsidRDefault="00F13B8F" w:rsidP="00F46BA2">
            <w:pPr>
              <w:jc w:val="center"/>
              <w:rPr>
                <w:rFonts w:ascii="Arial" w:hAnsi="Arial" w:cs="Arial"/>
              </w:rPr>
            </w:pPr>
            <w:r w:rsidRPr="008D15E2">
              <w:rPr>
                <w:rFonts w:ascii="Arial" w:hAnsi="Arial" w:cs="Arial"/>
              </w:rPr>
              <w:t>7.</w:t>
            </w:r>
          </w:p>
        </w:tc>
        <w:tc>
          <w:tcPr>
            <w:tcW w:w="780" w:type="pct"/>
            <w:tcBorders>
              <w:top w:val="single" w:sz="6" w:space="0" w:color="auto"/>
              <w:left w:val="single" w:sz="4" w:space="0" w:color="auto"/>
              <w:bottom w:val="single" w:sz="6" w:space="0" w:color="auto"/>
              <w:right w:val="single" w:sz="6" w:space="0" w:color="auto"/>
            </w:tcBorders>
            <w:shd w:val="clear" w:color="auto" w:fill="FFFFFF"/>
            <w:vAlign w:val="center"/>
          </w:tcPr>
          <w:p w:rsidR="00F13B8F" w:rsidRPr="008D15E2" w:rsidRDefault="00F13B8F" w:rsidP="00F46BA2">
            <w:pPr>
              <w:rPr>
                <w:rFonts w:ascii="Arial" w:hAnsi="Arial" w:cs="Arial"/>
              </w:rPr>
            </w:pPr>
            <w:r w:rsidRPr="008D15E2">
              <w:rPr>
                <w:rFonts w:ascii="Arial" w:hAnsi="Arial" w:cs="Arial"/>
              </w:rPr>
              <w:t>П. Маршала Жукова</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tcPr>
          <w:p w:rsidR="00F13B8F" w:rsidRPr="008D15E2" w:rsidRDefault="00F13B8F" w:rsidP="00F46BA2">
            <w:pPr>
              <w:jc w:val="center"/>
              <w:rPr>
                <w:rFonts w:ascii="Arial" w:hAnsi="Arial" w:cs="Arial"/>
              </w:rPr>
            </w:pPr>
            <w:r w:rsidRPr="008D15E2">
              <w:rPr>
                <w:rFonts w:ascii="Arial" w:hAnsi="Arial" w:cs="Arial"/>
              </w:rPr>
              <w:t>3,0</w:t>
            </w: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F13B8F" w:rsidRPr="008D15E2" w:rsidRDefault="00F13B8F" w:rsidP="00F46BA2">
            <w:pPr>
              <w:jc w:val="center"/>
              <w:rPr>
                <w:rFonts w:ascii="Arial" w:hAnsi="Arial" w:cs="Arial"/>
              </w:rPr>
            </w:pPr>
            <w:r w:rsidRPr="008D15E2">
              <w:rPr>
                <w:rFonts w:ascii="Arial" w:hAnsi="Arial" w:cs="Arial"/>
              </w:rPr>
              <w:t>2442</w:t>
            </w:r>
          </w:p>
        </w:tc>
        <w:tc>
          <w:tcPr>
            <w:tcW w:w="778" w:type="pct"/>
            <w:tcBorders>
              <w:top w:val="single" w:sz="6" w:space="0" w:color="auto"/>
              <w:left w:val="single" w:sz="6" w:space="0" w:color="auto"/>
              <w:bottom w:val="single" w:sz="6" w:space="0" w:color="auto"/>
              <w:right w:val="single" w:sz="6" w:space="0" w:color="auto"/>
            </w:tcBorders>
            <w:shd w:val="clear" w:color="auto" w:fill="FFFFFF"/>
            <w:vAlign w:val="center"/>
          </w:tcPr>
          <w:p w:rsidR="00F13B8F" w:rsidRPr="008D15E2" w:rsidRDefault="00F13B8F" w:rsidP="00F46BA2">
            <w:pPr>
              <w:jc w:val="center"/>
              <w:rPr>
                <w:rFonts w:ascii="Arial" w:hAnsi="Arial" w:cs="Arial"/>
              </w:rPr>
            </w:pPr>
            <w:r w:rsidRPr="008D15E2">
              <w:rPr>
                <w:rFonts w:ascii="Arial" w:hAnsi="Arial" w:cs="Arial"/>
              </w:rPr>
              <w:t>4526</w:t>
            </w:r>
          </w:p>
        </w:tc>
        <w:tc>
          <w:tcPr>
            <w:tcW w:w="988" w:type="pct"/>
            <w:tcBorders>
              <w:top w:val="single" w:sz="6" w:space="0" w:color="auto"/>
              <w:left w:val="nil"/>
              <w:bottom w:val="single" w:sz="6" w:space="0" w:color="auto"/>
              <w:right w:val="single" w:sz="6" w:space="0" w:color="auto"/>
            </w:tcBorders>
            <w:shd w:val="clear" w:color="auto" w:fill="FFFFFF"/>
            <w:vAlign w:val="center"/>
          </w:tcPr>
          <w:p w:rsidR="00F13B8F" w:rsidRPr="008D15E2" w:rsidRDefault="00F13B8F" w:rsidP="00F46BA2">
            <w:pPr>
              <w:jc w:val="center"/>
              <w:rPr>
                <w:rFonts w:ascii="Arial" w:hAnsi="Arial" w:cs="Arial"/>
              </w:rPr>
            </w:pPr>
            <w:r w:rsidRPr="008D15E2">
              <w:rPr>
                <w:rFonts w:ascii="Arial" w:hAnsi="Arial" w:cs="Arial"/>
              </w:rPr>
              <w:t>3410</w:t>
            </w:r>
          </w:p>
        </w:tc>
        <w:tc>
          <w:tcPr>
            <w:tcW w:w="919" w:type="pct"/>
            <w:tcBorders>
              <w:top w:val="single" w:sz="6" w:space="0" w:color="auto"/>
              <w:left w:val="nil"/>
              <w:bottom w:val="single" w:sz="6" w:space="0" w:color="auto"/>
              <w:right w:val="single" w:sz="6" w:space="0" w:color="auto"/>
            </w:tcBorders>
            <w:shd w:val="clear" w:color="auto" w:fill="FFFFFF"/>
            <w:vAlign w:val="center"/>
          </w:tcPr>
          <w:p w:rsidR="00F13B8F" w:rsidRPr="008D15E2" w:rsidRDefault="00F13B8F" w:rsidP="00F46BA2">
            <w:pPr>
              <w:jc w:val="center"/>
              <w:rPr>
                <w:rFonts w:ascii="Arial" w:eastAsia="Arial Unicode MS" w:hAnsi="Arial" w:cs="Arial"/>
              </w:rPr>
            </w:pPr>
            <w:r w:rsidRPr="008D15E2">
              <w:rPr>
                <w:rFonts w:ascii="Arial" w:hAnsi="Arial" w:cs="Arial"/>
              </w:rPr>
              <w:t>493</w:t>
            </w:r>
          </w:p>
        </w:tc>
      </w:tr>
      <w:tr w:rsidR="00F13B8F" w:rsidRPr="008D15E2" w:rsidTr="00F46BA2">
        <w:trPr>
          <w:cantSplit/>
        </w:trPr>
        <w:tc>
          <w:tcPr>
            <w:tcW w:w="266"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lastRenderedPageBreak/>
              <w:t>8.</w:t>
            </w:r>
          </w:p>
        </w:tc>
        <w:tc>
          <w:tcPr>
            <w:tcW w:w="780"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П. Подлесный</w:t>
            </w:r>
          </w:p>
        </w:tc>
        <w:tc>
          <w:tcPr>
            <w:tcW w:w="774"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2,5</w:t>
            </w:r>
          </w:p>
        </w:tc>
        <w:tc>
          <w:tcPr>
            <w:tcW w:w="495"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197</w:t>
            </w:r>
          </w:p>
        </w:tc>
        <w:tc>
          <w:tcPr>
            <w:tcW w:w="778"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661</w:t>
            </w:r>
          </w:p>
        </w:tc>
        <w:tc>
          <w:tcPr>
            <w:tcW w:w="988"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422</w:t>
            </w:r>
          </w:p>
        </w:tc>
        <w:tc>
          <w:tcPr>
            <w:tcW w:w="919"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104</w:t>
            </w:r>
          </w:p>
        </w:tc>
      </w:tr>
      <w:tr w:rsidR="00F13B8F" w:rsidRPr="008D15E2" w:rsidTr="00F46BA2">
        <w:trPr>
          <w:cantSplit/>
        </w:trPr>
        <w:tc>
          <w:tcPr>
            <w:tcW w:w="266"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9.</w:t>
            </w:r>
          </w:p>
        </w:tc>
        <w:tc>
          <w:tcPr>
            <w:tcW w:w="780"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П. Сахаровка</w:t>
            </w:r>
          </w:p>
        </w:tc>
        <w:tc>
          <w:tcPr>
            <w:tcW w:w="774"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6,0</w:t>
            </w:r>
          </w:p>
        </w:tc>
        <w:tc>
          <w:tcPr>
            <w:tcW w:w="495"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283</w:t>
            </w:r>
          </w:p>
        </w:tc>
        <w:tc>
          <w:tcPr>
            <w:tcW w:w="778" w:type="pct"/>
            <w:tcBorders>
              <w:top w:val="single" w:sz="6" w:space="0" w:color="auto"/>
              <w:left w:val="single" w:sz="6" w:space="0" w:color="auto"/>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1035</w:t>
            </w:r>
          </w:p>
        </w:tc>
        <w:tc>
          <w:tcPr>
            <w:tcW w:w="988"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hAnsi="Arial" w:cs="Arial"/>
              </w:rPr>
            </w:pPr>
            <w:r w:rsidRPr="008D15E2">
              <w:rPr>
                <w:rFonts w:ascii="Arial" w:hAnsi="Arial" w:cs="Arial"/>
              </w:rPr>
              <w:t>852</w:t>
            </w:r>
          </w:p>
        </w:tc>
        <w:tc>
          <w:tcPr>
            <w:tcW w:w="919"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112</w:t>
            </w:r>
          </w:p>
        </w:tc>
      </w:tr>
      <w:tr w:rsidR="00F13B8F" w:rsidRPr="008D15E2" w:rsidTr="00F46BA2">
        <w:trPr>
          <w:cantSplit/>
        </w:trPr>
        <w:tc>
          <w:tcPr>
            <w:tcW w:w="1820" w:type="pct"/>
            <w:gridSpan w:val="3"/>
            <w:tcBorders>
              <w:top w:val="single" w:sz="6" w:space="0" w:color="auto"/>
              <w:left w:val="single" w:sz="6" w:space="0" w:color="auto"/>
              <w:bottom w:val="single" w:sz="6" w:space="0" w:color="auto"/>
              <w:right w:val="single" w:sz="6" w:space="0" w:color="auto"/>
            </w:tcBorders>
            <w:shd w:val="clear" w:color="auto" w:fill="E5E2D1"/>
          </w:tcPr>
          <w:p w:rsidR="00F13B8F" w:rsidRPr="008D15E2" w:rsidRDefault="00F13B8F" w:rsidP="00F46BA2">
            <w:pPr>
              <w:rPr>
                <w:rFonts w:ascii="Arial" w:hAnsi="Arial" w:cs="Arial"/>
                <w:b/>
              </w:rPr>
            </w:pPr>
            <w:r w:rsidRPr="008D15E2">
              <w:rPr>
                <w:rFonts w:ascii="Arial" w:hAnsi="Arial" w:cs="Arial"/>
                <w:b/>
              </w:rPr>
              <w:t>Итого:</w:t>
            </w:r>
          </w:p>
        </w:tc>
        <w:tc>
          <w:tcPr>
            <w:tcW w:w="495" w:type="pct"/>
            <w:tcBorders>
              <w:top w:val="single" w:sz="6" w:space="0" w:color="auto"/>
              <w:left w:val="single" w:sz="6" w:space="0" w:color="auto"/>
              <w:bottom w:val="single" w:sz="6" w:space="0" w:color="auto"/>
              <w:right w:val="single" w:sz="6" w:space="0" w:color="auto"/>
            </w:tcBorders>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4315</w:t>
            </w:r>
          </w:p>
        </w:tc>
        <w:tc>
          <w:tcPr>
            <w:tcW w:w="778" w:type="pct"/>
            <w:tcBorders>
              <w:top w:val="single" w:sz="6" w:space="0" w:color="auto"/>
              <w:left w:val="single" w:sz="6" w:space="0" w:color="auto"/>
              <w:bottom w:val="single" w:sz="6" w:space="0" w:color="auto"/>
              <w:right w:val="single" w:sz="6" w:space="0" w:color="auto"/>
            </w:tcBorders>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10453</w:t>
            </w:r>
          </w:p>
        </w:tc>
        <w:tc>
          <w:tcPr>
            <w:tcW w:w="988" w:type="pct"/>
            <w:tcBorders>
              <w:top w:val="single" w:sz="6" w:space="0" w:color="auto"/>
              <w:left w:val="nil"/>
              <w:bottom w:val="single" w:sz="6" w:space="0" w:color="auto"/>
              <w:right w:val="single" w:sz="6" w:space="0" w:color="auto"/>
            </w:tcBorders>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7976</w:t>
            </w:r>
          </w:p>
        </w:tc>
        <w:tc>
          <w:tcPr>
            <w:tcW w:w="919" w:type="pct"/>
            <w:tcBorders>
              <w:top w:val="single" w:sz="6" w:space="0" w:color="auto"/>
              <w:left w:val="nil"/>
              <w:bottom w:val="single" w:sz="6" w:space="0" w:color="auto"/>
              <w:right w:val="single" w:sz="6" w:space="0" w:color="auto"/>
            </w:tcBorders>
            <w:shd w:val="clear" w:color="auto" w:fill="E5E2D1"/>
            <w:vAlign w:val="center"/>
          </w:tcPr>
          <w:p w:rsidR="00F13B8F" w:rsidRPr="008D15E2" w:rsidRDefault="00F13B8F" w:rsidP="00F46BA2">
            <w:pPr>
              <w:jc w:val="center"/>
              <w:rPr>
                <w:rFonts w:ascii="Arial" w:eastAsia="Arial Unicode MS" w:hAnsi="Arial" w:cs="Arial"/>
                <w:b/>
                <w:bCs/>
              </w:rPr>
            </w:pPr>
            <w:r w:rsidRPr="008D15E2">
              <w:rPr>
                <w:rFonts w:ascii="Arial" w:hAnsi="Arial" w:cs="Arial"/>
                <w:b/>
              </w:rPr>
              <w:t>1404</w:t>
            </w:r>
          </w:p>
        </w:tc>
      </w:tr>
    </w:tbl>
    <w:p w:rsidR="00F13B8F" w:rsidRPr="008D15E2" w:rsidRDefault="00F13B8F" w:rsidP="00F13B8F">
      <w:pPr>
        <w:spacing w:line="240" w:lineRule="exact"/>
        <w:jc w:val="right"/>
        <w:rPr>
          <w:rFonts w:ascii="Arial" w:hAnsi="Arial" w:cs="Arial"/>
          <w:iCs/>
        </w:rPr>
      </w:pPr>
    </w:p>
    <w:p w:rsidR="00F13B8F" w:rsidRPr="008D15E2" w:rsidRDefault="00F13B8F" w:rsidP="00F13B8F">
      <w:pPr>
        <w:spacing w:line="340" w:lineRule="exact"/>
        <w:ind w:firstLine="709"/>
        <w:jc w:val="both"/>
        <w:rPr>
          <w:rFonts w:ascii="Arial" w:hAnsi="Arial" w:cs="Arial"/>
          <w:bCs/>
        </w:rPr>
      </w:pPr>
      <w:r w:rsidRPr="008D15E2">
        <w:rPr>
          <w:rFonts w:ascii="Arial" w:hAnsi="Arial" w:cs="Arial"/>
        </w:rPr>
        <w:t>Хозяйственная деятельность сельсовета сведена до возможного минимума. Работает малое предприятие (хлебопекарня). Сельскохозяйственная деятельность ограничена индивидуальными подсобными хозяйствами местного населения и садово-огородной деятельностью горожан. Основу специализации сельсовета определяют военные городки и управленческие структуры (ЖКХ и управляющая компания Курского района). Экономически активное население сельсовета работает в основном в учреждениях и организациях г. Курска, благодаря близости к городу и хорошей транспортной доступности.</w:t>
      </w:r>
    </w:p>
    <w:p w:rsidR="00F13B8F" w:rsidRPr="008D15E2" w:rsidRDefault="00F13B8F" w:rsidP="00F13B8F">
      <w:pPr>
        <w:spacing w:line="340" w:lineRule="exact"/>
        <w:ind w:firstLine="709"/>
        <w:jc w:val="both"/>
        <w:rPr>
          <w:rFonts w:ascii="Arial" w:hAnsi="Arial" w:cs="Arial"/>
          <w:iCs/>
          <w:kern w:val="1"/>
          <w:shd w:val="clear" w:color="auto" w:fill="FFFFFF"/>
        </w:rPr>
      </w:pPr>
      <w:r w:rsidRPr="008D15E2">
        <w:rPr>
          <w:rFonts w:ascii="Arial" w:hAnsi="Arial" w:cs="Arial"/>
          <w:bCs/>
        </w:rPr>
        <w:t xml:space="preserve">Несколько </w:t>
      </w:r>
      <w:r w:rsidRPr="008D15E2">
        <w:rPr>
          <w:rFonts w:ascii="Arial" w:hAnsi="Arial" w:cs="Arial"/>
          <w:iCs/>
          <w:kern w:val="1"/>
          <w:shd w:val="clear" w:color="auto" w:fill="FFFFFF"/>
        </w:rPr>
        <w:t xml:space="preserve">преимущественных </w:t>
      </w:r>
      <w:r w:rsidRPr="008D15E2">
        <w:rPr>
          <w:rFonts w:ascii="Arial" w:hAnsi="Arial" w:cs="Arial"/>
          <w:bCs/>
        </w:rPr>
        <w:t xml:space="preserve">факторов влияют на развитие территории </w:t>
      </w:r>
      <w:r w:rsidRPr="008D15E2">
        <w:rPr>
          <w:rFonts w:ascii="Arial" w:hAnsi="Arial" w:cs="Arial"/>
        </w:rPr>
        <w:t>Клюквинского сельсовета. Прежде всего, это</w:t>
      </w:r>
      <w:r w:rsidRPr="008D15E2">
        <w:rPr>
          <w:rFonts w:ascii="Arial" w:hAnsi="Arial" w:cs="Arial"/>
          <w:bCs/>
        </w:rPr>
        <w:t xml:space="preserve"> </w:t>
      </w:r>
      <w:r w:rsidRPr="008D15E2">
        <w:rPr>
          <w:rFonts w:ascii="Arial" w:hAnsi="Arial" w:cs="Arial"/>
          <w:iCs/>
          <w:kern w:val="1"/>
          <w:shd w:val="clear" w:color="auto" w:fill="FFFFFF"/>
        </w:rPr>
        <w:t xml:space="preserve">его близость к областному центру – городу Курску, а также проходящая через территорию сельсовета с запада на восток широтная межрегиональная транспортная магистраль «Курск-Воронеж». </w:t>
      </w:r>
    </w:p>
    <w:p w:rsidR="00F13B8F" w:rsidRPr="008D15E2" w:rsidRDefault="00F13B8F" w:rsidP="00F13B8F">
      <w:pPr>
        <w:spacing w:line="340" w:lineRule="exact"/>
        <w:jc w:val="center"/>
        <w:rPr>
          <w:rFonts w:ascii="Arial" w:hAnsi="Arial" w:cs="Arial"/>
          <w:b/>
          <w:bCs/>
          <w:color w:val="000000"/>
        </w:rPr>
      </w:pPr>
      <w:r w:rsidRPr="008D15E2">
        <w:rPr>
          <w:rFonts w:ascii="Arial" w:hAnsi="Arial" w:cs="Arial"/>
          <w:b/>
          <w:bCs/>
          <w:color w:val="000000"/>
        </w:rPr>
        <w:t>3.2. ПРИРОДНО-РЕСУРСНЫЙ  ПОТЕНЦИАЛ</w:t>
      </w:r>
    </w:p>
    <w:p w:rsidR="00F13B8F" w:rsidRPr="008D15E2" w:rsidRDefault="00F13B8F" w:rsidP="00F13B8F">
      <w:pPr>
        <w:spacing w:line="200" w:lineRule="exact"/>
        <w:jc w:val="center"/>
        <w:rPr>
          <w:rFonts w:ascii="Arial" w:hAnsi="Arial" w:cs="Arial"/>
          <w:b/>
          <w:bCs/>
          <w:color w:val="000000"/>
        </w:rPr>
      </w:pPr>
    </w:p>
    <w:p w:rsidR="00F13B8F" w:rsidRPr="008D15E2" w:rsidRDefault="00F13B8F" w:rsidP="00F13B8F">
      <w:pPr>
        <w:spacing w:line="340" w:lineRule="exact"/>
        <w:ind w:firstLine="709"/>
        <w:jc w:val="both"/>
        <w:outlineLvl w:val="0"/>
        <w:rPr>
          <w:rFonts w:ascii="Arial" w:hAnsi="Arial" w:cs="Arial"/>
          <w:b/>
        </w:rPr>
      </w:pPr>
      <w:r w:rsidRPr="008D15E2">
        <w:rPr>
          <w:rFonts w:ascii="Arial" w:hAnsi="Arial" w:cs="Arial"/>
          <w:b/>
          <w:u w:val="single"/>
        </w:rPr>
        <w:t>Географическое положение территории сельсовета</w:t>
      </w:r>
      <w:r w:rsidRPr="008D15E2">
        <w:rPr>
          <w:rFonts w:ascii="Arial" w:hAnsi="Arial" w:cs="Arial"/>
          <w:b/>
        </w:rPr>
        <w:t xml:space="preserve"> </w:t>
      </w:r>
    </w:p>
    <w:p w:rsidR="00F13B8F" w:rsidRPr="008D15E2" w:rsidRDefault="00F13B8F" w:rsidP="00F13B8F">
      <w:pPr>
        <w:spacing w:line="340" w:lineRule="exact"/>
        <w:ind w:firstLine="709"/>
        <w:jc w:val="both"/>
        <w:rPr>
          <w:rFonts w:ascii="Arial" w:hAnsi="Arial" w:cs="Arial"/>
          <w:b/>
        </w:rPr>
      </w:pPr>
      <w:r w:rsidRPr="008D15E2">
        <w:rPr>
          <w:rFonts w:ascii="Arial" w:hAnsi="Arial" w:cs="Arial"/>
        </w:rPr>
        <w:t>Курский район расположен на юго-западных склонах Среднерусской возвышенности, в центре Восточно-Европейской равнины. Клюквинский сельсовет находится в центре Курского района и граничит: на западе – с городом Курском, на юге с Шумаковским сельсоветом, на севере – с Щетинским, Ноздрачевским и Винницким, а на востоке – с Беседенским сельсоветами. Площадь Клюквинского сельсовета – 11,5783 тыс. га. Площадь населенных пунктов составляет 5,7% от общей территории сельсовета.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Площадь сельскохозяйственных угодий сельсовета составляет</w:t>
      </w:r>
      <w:r w:rsidRPr="008D15E2">
        <w:rPr>
          <w:rFonts w:ascii="Arial" w:hAnsi="Arial" w:cs="Arial"/>
          <w:noProof/>
        </w:rPr>
        <w:t xml:space="preserve"> 5,59 </w:t>
      </w:r>
      <w:r w:rsidRPr="008D15E2">
        <w:rPr>
          <w:rFonts w:ascii="Arial" w:hAnsi="Arial" w:cs="Arial"/>
        </w:rPr>
        <w:t>тыс.га, в том числе пашни</w:t>
      </w:r>
      <w:r w:rsidRPr="008D15E2">
        <w:rPr>
          <w:rFonts w:ascii="Arial" w:hAnsi="Arial" w:cs="Arial"/>
          <w:noProof/>
        </w:rPr>
        <w:t xml:space="preserve"> </w:t>
      </w:r>
      <w:r w:rsidRPr="008D15E2">
        <w:rPr>
          <w:rFonts w:ascii="Arial" w:hAnsi="Arial" w:cs="Arial"/>
        </w:rPr>
        <w:t xml:space="preserve">– </w:t>
      </w:r>
      <w:r w:rsidRPr="008D15E2">
        <w:rPr>
          <w:rFonts w:ascii="Arial" w:hAnsi="Arial" w:cs="Arial"/>
          <w:noProof/>
        </w:rPr>
        <w:t xml:space="preserve">4,978 </w:t>
      </w:r>
      <w:r w:rsidRPr="008D15E2">
        <w:rPr>
          <w:rFonts w:ascii="Arial" w:hAnsi="Arial" w:cs="Arial"/>
        </w:rPr>
        <w:t xml:space="preserve">тыс.га и пастбища – 0,612 тыс.га. Природно-климатические условия благоприятны для ведения сельскохозяйственного производства: в структуре почв </w:t>
      </w:r>
      <w:r w:rsidRPr="008D15E2">
        <w:rPr>
          <w:rFonts w:ascii="Arial" w:hAnsi="Arial" w:cs="Arial"/>
          <w:noProof/>
          <w:color w:val="C0504D"/>
        </w:rPr>
        <w:t>50,5%</w:t>
      </w:r>
      <w:r w:rsidRPr="008D15E2">
        <w:rPr>
          <w:rFonts w:ascii="Arial" w:hAnsi="Arial" w:cs="Arial"/>
        </w:rPr>
        <w:t xml:space="preserve"> приходится на черноземы. </w:t>
      </w:r>
    </w:p>
    <w:p w:rsidR="00F13B8F" w:rsidRPr="008D15E2" w:rsidRDefault="00F13B8F" w:rsidP="00F13B8F">
      <w:pPr>
        <w:spacing w:line="200" w:lineRule="exact"/>
        <w:ind w:firstLine="709"/>
        <w:jc w:val="both"/>
        <w:rPr>
          <w:rFonts w:ascii="Arial" w:hAnsi="Arial" w:cs="Arial"/>
          <w:u w:val="single"/>
        </w:rPr>
      </w:pPr>
    </w:p>
    <w:p w:rsidR="00F13B8F" w:rsidRPr="008D15E2" w:rsidRDefault="00F13B8F" w:rsidP="00F13B8F">
      <w:pPr>
        <w:spacing w:line="340" w:lineRule="exact"/>
        <w:ind w:firstLine="709"/>
        <w:jc w:val="both"/>
        <w:rPr>
          <w:rFonts w:ascii="Arial" w:hAnsi="Arial" w:cs="Arial"/>
          <w:b/>
          <w:bCs/>
          <w:color w:val="000000"/>
        </w:rPr>
      </w:pPr>
      <w:r w:rsidRPr="008D15E2">
        <w:rPr>
          <w:rFonts w:ascii="Arial" w:hAnsi="Arial" w:cs="Arial"/>
          <w:b/>
          <w:u w:val="single"/>
        </w:rPr>
        <w:t>Гидрография, гидрогеология и ресурсы поверхностных вод</w:t>
      </w:r>
      <w:r w:rsidRPr="008D15E2">
        <w:rPr>
          <w:rFonts w:ascii="Arial" w:hAnsi="Arial" w:cs="Arial"/>
          <w:b/>
          <w:bCs/>
          <w:color w:val="000000"/>
        </w:rPr>
        <w:t xml:space="preserve"> </w:t>
      </w:r>
      <w:r w:rsidRPr="008D15E2">
        <w:rPr>
          <w:rFonts w:ascii="Arial" w:hAnsi="Arial" w:cs="Arial"/>
          <w:bCs/>
          <w:color w:val="000000"/>
        </w:rPr>
        <w:t xml:space="preserve">Южная граница сельсовета проходит по реке Сейм, также по территории сельсовета протекают несколько ручьев. Клюквинскому сельсовету принадлежит </w:t>
      </w:r>
      <w:r w:rsidRPr="008D15E2">
        <w:rPr>
          <w:rFonts w:ascii="Arial" w:hAnsi="Arial" w:cs="Arial"/>
        </w:rPr>
        <w:t xml:space="preserve">правый – более пологий склон Сейма. Правобережная луговая пойма, шириной 3-3,5 км, местами поросшая кустарником, изобилует </w:t>
      </w:r>
      <w:r w:rsidRPr="008D15E2">
        <w:rPr>
          <w:rFonts w:ascii="Arial" w:hAnsi="Arial" w:cs="Arial"/>
        </w:rPr>
        <w:lastRenderedPageBreak/>
        <w:t xml:space="preserve">озерами, старицами, болотами. Пойма затапливается при высоте уровня воды около 250 см. Русло реки в основном прямое, шириной в 60-90 м, глубиной 1,0-2,5 м. Дно песчано-галечное.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Ручьи, протекающие по территории сельсовета, мелки, извилисты, имеют медленное спокойное течение, зарастают водной растительностью. Летом они пересыхают, а зимой замерзают. Соответственно, отбор воды из них невозможен без предварительного регулирования стока путем создания прудов и водоемов.</w:t>
      </w:r>
    </w:p>
    <w:p w:rsidR="00F13B8F" w:rsidRPr="008D15E2" w:rsidRDefault="00F13B8F" w:rsidP="00F13B8F">
      <w:pPr>
        <w:spacing w:line="340" w:lineRule="exact"/>
        <w:ind w:firstLine="709"/>
        <w:jc w:val="both"/>
        <w:rPr>
          <w:rFonts w:ascii="Arial" w:hAnsi="Arial" w:cs="Arial"/>
          <w:b/>
        </w:rPr>
      </w:pPr>
      <w:r w:rsidRPr="008D15E2">
        <w:rPr>
          <w:rFonts w:ascii="Arial" w:hAnsi="Arial" w:cs="Arial"/>
          <w:b/>
        </w:rPr>
        <w:t xml:space="preserve">Территория сельсовета находится в благоприятной зоне обеспеченности поверхностными водами. </w:t>
      </w:r>
      <w:r w:rsidRPr="008D15E2">
        <w:rPr>
          <w:rFonts w:ascii="Arial" w:hAnsi="Arial" w:cs="Arial"/>
        </w:rPr>
        <w:t>Зона</w:t>
      </w:r>
      <w:r w:rsidRPr="008D15E2">
        <w:rPr>
          <w:rFonts w:ascii="Arial" w:hAnsi="Arial" w:cs="Arial"/>
          <w:b/>
        </w:rPr>
        <w:t xml:space="preserve"> </w:t>
      </w:r>
      <w:r w:rsidRPr="008D15E2">
        <w:rPr>
          <w:rFonts w:ascii="Arial" w:hAnsi="Arial" w:cs="Arial"/>
        </w:rPr>
        <w:t>включает территорию, примыкающую к долине реки Сейм с минимальным среднемесячным расходом 95% обеспеченности (</w:t>
      </w:r>
      <w:r w:rsidRPr="008D15E2">
        <w:rPr>
          <w:rFonts w:ascii="Arial" w:hAnsi="Arial" w:cs="Arial"/>
          <w:lang w:val="en-US"/>
        </w:rPr>
        <w:t>Q</w:t>
      </w:r>
      <w:r w:rsidRPr="008D15E2">
        <w:rPr>
          <w:rFonts w:ascii="Arial" w:hAnsi="Arial" w:cs="Arial"/>
        </w:rPr>
        <w:t xml:space="preserve"> 95%) более 5 куб.м/с, с гарантированным водоотбором и подачей воды на расстояние до 10 км от водотока. На этой территории благоприятно размещение водоемких отраслей хозяйства – орошения, водоснабжения, рекреации, разведения рыбы и водоплавающей птицы.</w:t>
      </w:r>
    </w:p>
    <w:p w:rsidR="00F13B8F" w:rsidRPr="008D15E2" w:rsidRDefault="00F13B8F" w:rsidP="00F13B8F">
      <w:pPr>
        <w:spacing w:line="200" w:lineRule="exact"/>
        <w:ind w:firstLine="709"/>
        <w:jc w:val="both"/>
        <w:rPr>
          <w:rFonts w:ascii="Arial" w:hAnsi="Arial" w:cs="Arial"/>
          <w:b/>
          <w:u w:val="single"/>
        </w:rPr>
      </w:pPr>
    </w:p>
    <w:p w:rsidR="00F13B8F" w:rsidRPr="008D15E2" w:rsidRDefault="00F13B8F" w:rsidP="00F13B8F">
      <w:pPr>
        <w:spacing w:line="340" w:lineRule="exact"/>
        <w:ind w:firstLine="709"/>
        <w:jc w:val="both"/>
        <w:rPr>
          <w:rFonts w:ascii="Arial" w:hAnsi="Arial" w:cs="Arial"/>
          <w:b/>
        </w:rPr>
      </w:pPr>
      <w:r w:rsidRPr="008D15E2">
        <w:rPr>
          <w:rFonts w:ascii="Arial" w:hAnsi="Arial" w:cs="Arial"/>
          <w:b/>
          <w:u w:val="single"/>
        </w:rPr>
        <w:t>Рельеф</w:t>
      </w:r>
      <w:r w:rsidRPr="008D15E2">
        <w:rPr>
          <w:rFonts w:ascii="Arial" w:hAnsi="Arial" w:cs="Arial"/>
          <w:b/>
        </w:rPr>
        <w:t xml:space="preserve">  </w:t>
      </w:r>
      <w:r w:rsidRPr="008D15E2">
        <w:rPr>
          <w:rFonts w:ascii="Arial" w:hAnsi="Arial" w:cs="Arial"/>
        </w:rPr>
        <w:t>Курский район расположен на стыке двух гряд – Фатежско-Льговской на севере и Обоянской на юге. Центральная часть территории района (местонахождение Клюквинского сельсовета) – волнисто-увалистая, эрозионно-денудацонная равнина. Равнина сложена карбонатными породами (мел, мергель, опока) и глинами.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Склоны водоразделов имеют уклоны 3-10%, сильно расчлененные множеством оврагов и балок. Наиболее возвышенные отметки рельефа – 260-266 метров. Самое низкое положение занимает долина реки Сейм, где абсолютные высоты снижаются до 150 метров. Глубина расчленения рельефа овражно-балочной сетью составляет 30-60 метров, речной долиной – до 110 м. Многочисленные овраги и балки делят территорию на плосковерхие увалы, крутизна</w:t>
      </w:r>
      <w:r w:rsidRPr="008D15E2">
        <w:rPr>
          <w:rFonts w:ascii="Arial" w:hAnsi="Arial" w:cs="Arial"/>
          <w:color w:val="C0504D"/>
        </w:rPr>
        <w:t xml:space="preserve"> </w:t>
      </w:r>
      <w:r w:rsidRPr="008D15E2">
        <w:rPr>
          <w:rFonts w:ascii="Arial" w:hAnsi="Arial" w:cs="Arial"/>
        </w:rPr>
        <w:t>которых возрастает от водоразделов к долинам и днищам оврагов. Средняя по территории сельсовета расчлененность рельефа овражно-балочной сетью 1,3-1,4.</w:t>
      </w:r>
    </w:p>
    <w:p w:rsidR="00F13B8F" w:rsidRPr="008D15E2" w:rsidRDefault="00F13B8F" w:rsidP="00F13B8F">
      <w:pPr>
        <w:spacing w:line="200" w:lineRule="exact"/>
        <w:ind w:firstLine="709"/>
        <w:jc w:val="both"/>
        <w:rPr>
          <w:rFonts w:ascii="Arial" w:hAnsi="Arial" w:cs="Arial"/>
          <w:color w:val="C0504D"/>
        </w:rPr>
      </w:pPr>
    </w:p>
    <w:p w:rsidR="00F13B8F" w:rsidRPr="008D15E2" w:rsidRDefault="00F13B8F" w:rsidP="00F13B8F">
      <w:pPr>
        <w:spacing w:line="340" w:lineRule="exact"/>
        <w:ind w:firstLine="709"/>
        <w:jc w:val="both"/>
        <w:rPr>
          <w:rFonts w:ascii="Arial" w:hAnsi="Arial" w:cs="Arial"/>
        </w:rPr>
      </w:pPr>
      <w:r w:rsidRPr="008D15E2">
        <w:rPr>
          <w:rFonts w:ascii="Arial" w:hAnsi="Arial" w:cs="Arial"/>
          <w:u w:val="single"/>
        </w:rPr>
        <w:t>Гидрогеологические условия территории Клюквинского сельсовета благоприятны для строительства.</w:t>
      </w:r>
      <w:r w:rsidRPr="008D15E2">
        <w:rPr>
          <w:rFonts w:ascii="Arial" w:hAnsi="Arial" w:cs="Arial"/>
        </w:rPr>
        <w:t xml:space="preserve"> Подземные воды на водоразделах сдренированы овражной сетью, поэтому глубина их залегания составляет 5-20 метров.</w:t>
      </w:r>
    </w:p>
    <w:p w:rsidR="00F13B8F" w:rsidRPr="008D15E2" w:rsidRDefault="00F13B8F" w:rsidP="00F13B8F">
      <w:pPr>
        <w:spacing w:line="340" w:lineRule="exact"/>
        <w:ind w:firstLine="709"/>
        <w:jc w:val="both"/>
        <w:rPr>
          <w:rFonts w:ascii="Arial" w:hAnsi="Arial" w:cs="Arial"/>
          <w:i/>
        </w:rPr>
      </w:pPr>
      <w:r w:rsidRPr="008D15E2">
        <w:rPr>
          <w:rFonts w:ascii="Arial" w:hAnsi="Arial" w:cs="Arial"/>
          <w:i/>
        </w:rPr>
        <w:t>Хозяйственно-питьевое водоснабжение сельсовета базируется на эксплуатации нескольких водоносных горизонтов. Возможные дебеты скважин до 20 л/сек. Строительство групповых водозаборов нецелесообразно. Рекомендуемые глубины эксплуатационных скважин в северной части района составляют 50-60 м (в оврагах и балках 40-60 м), в долине р. Сейм 30-50 м и в южной части – 100-130 м на водоразделах и 70-90 м в оврагах и балках.</w:t>
      </w:r>
    </w:p>
    <w:p w:rsidR="00F13B8F" w:rsidRPr="008D15E2" w:rsidRDefault="00F13B8F" w:rsidP="00F13B8F">
      <w:pPr>
        <w:spacing w:line="240" w:lineRule="exact"/>
        <w:jc w:val="right"/>
        <w:rPr>
          <w:rFonts w:ascii="Arial" w:hAnsi="Arial" w:cs="Arial"/>
          <w:iCs/>
        </w:rPr>
      </w:pPr>
      <w:r w:rsidRPr="008D15E2">
        <w:rPr>
          <w:rFonts w:ascii="Arial" w:hAnsi="Arial" w:cs="Arial"/>
          <w:iCs/>
        </w:rPr>
        <w:t>Таблица № 2</w:t>
      </w:r>
    </w:p>
    <w:p w:rsidR="00F13B8F" w:rsidRPr="008D15E2" w:rsidRDefault="00F13B8F" w:rsidP="00F13B8F">
      <w:pPr>
        <w:widowControl w:val="0"/>
        <w:shd w:val="clear" w:color="auto" w:fill="FFFFFF"/>
        <w:suppressAutoHyphens/>
        <w:autoSpaceDE w:val="0"/>
        <w:autoSpaceDN w:val="0"/>
        <w:adjustRightInd w:val="0"/>
        <w:spacing w:line="240" w:lineRule="exact"/>
        <w:ind w:firstLine="709"/>
        <w:jc w:val="right"/>
        <w:outlineLvl w:val="0"/>
        <w:rPr>
          <w:rFonts w:ascii="Arial" w:hAnsi="Arial" w:cs="Arial"/>
          <w:color w:val="000000"/>
        </w:rPr>
      </w:pPr>
      <w:r w:rsidRPr="008D15E2">
        <w:rPr>
          <w:rFonts w:ascii="Arial" w:hAnsi="Arial" w:cs="Arial"/>
          <w:b/>
          <w:iCs/>
        </w:rPr>
        <w:t>Водоснабжение Клюквинского сельсовета</w:t>
      </w:r>
    </w:p>
    <w:p w:rsidR="00F13B8F" w:rsidRPr="008D15E2" w:rsidRDefault="00F13B8F" w:rsidP="00F13B8F">
      <w:pPr>
        <w:widowControl w:val="0"/>
        <w:shd w:val="clear" w:color="auto" w:fill="FFFFFF"/>
        <w:suppressAutoHyphens/>
        <w:autoSpaceDE w:val="0"/>
        <w:autoSpaceDN w:val="0"/>
        <w:adjustRightInd w:val="0"/>
        <w:spacing w:line="200" w:lineRule="exact"/>
        <w:ind w:firstLine="709"/>
        <w:jc w:val="both"/>
        <w:rPr>
          <w:rFonts w:ascii="Arial" w:hAnsi="Arial" w:cs="Arial"/>
          <w:color w:val="000000"/>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6"/>
        <w:gridCol w:w="2242"/>
        <w:gridCol w:w="1948"/>
        <w:gridCol w:w="846"/>
      </w:tblGrid>
      <w:tr w:rsidR="00F13B8F" w:rsidRPr="008D15E2" w:rsidTr="00F46BA2">
        <w:tc>
          <w:tcPr>
            <w:tcW w:w="2488" w:type="pct"/>
            <w:shd w:val="clear" w:color="auto" w:fill="E5E2D1"/>
          </w:tcPr>
          <w:p w:rsidR="00F13B8F" w:rsidRPr="008D15E2" w:rsidRDefault="00F13B8F" w:rsidP="00F46BA2">
            <w:pPr>
              <w:jc w:val="center"/>
              <w:rPr>
                <w:rFonts w:ascii="Arial" w:hAnsi="Arial" w:cs="Arial"/>
              </w:rPr>
            </w:pPr>
          </w:p>
        </w:tc>
        <w:tc>
          <w:tcPr>
            <w:tcW w:w="1137" w:type="pc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Передано</w:t>
            </w:r>
          </w:p>
          <w:p w:rsidR="00F13B8F" w:rsidRPr="008D15E2" w:rsidRDefault="00F13B8F" w:rsidP="00F46BA2">
            <w:pPr>
              <w:jc w:val="center"/>
              <w:rPr>
                <w:rFonts w:ascii="Arial" w:hAnsi="Arial" w:cs="Arial"/>
                <w:b/>
              </w:rPr>
            </w:pPr>
            <w:r w:rsidRPr="008D15E2">
              <w:rPr>
                <w:rFonts w:ascii="Arial" w:hAnsi="Arial" w:cs="Arial"/>
                <w:b/>
              </w:rPr>
              <w:t>в муниципальную собственность</w:t>
            </w:r>
          </w:p>
        </w:tc>
        <w:tc>
          <w:tcPr>
            <w:tcW w:w="990" w:type="pc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Находятся</w:t>
            </w:r>
          </w:p>
          <w:p w:rsidR="00F13B8F" w:rsidRPr="008D15E2" w:rsidRDefault="00F13B8F" w:rsidP="00F46BA2">
            <w:pPr>
              <w:jc w:val="center"/>
              <w:rPr>
                <w:rFonts w:ascii="Arial" w:hAnsi="Arial" w:cs="Arial"/>
                <w:b/>
              </w:rPr>
            </w:pPr>
            <w:r w:rsidRPr="008D15E2">
              <w:rPr>
                <w:rFonts w:ascii="Arial" w:hAnsi="Arial" w:cs="Arial"/>
                <w:b/>
              </w:rPr>
              <w:t>в совместном ведении</w:t>
            </w:r>
          </w:p>
        </w:tc>
        <w:tc>
          <w:tcPr>
            <w:tcW w:w="385" w:type="pc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Всего</w:t>
            </w:r>
          </w:p>
        </w:tc>
      </w:tr>
      <w:tr w:rsidR="00F13B8F" w:rsidRPr="008D15E2" w:rsidTr="00F46BA2">
        <w:tc>
          <w:tcPr>
            <w:tcW w:w="2488" w:type="pct"/>
          </w:tcPr>
          <w:p w:rsidR="00F13B8F" w:rsidRPr="008D15E2" w:rsidRDefault="00F13B8F" w:rsidP="00F46BA2">
            <w:pPr>
              <w:rPr>
                <w:rFonts w:ascii="Arial" w:hAnsi="Arial" w:cs="Arial"/>
              </w:rPr>
            </w:pPr>
            <w:r w:rsidRPr="008D15E2">
              <w:rPr>
                <w:rFonts w:ascii="Arial" w:hAnsi="Arial" w:cs="Arial"/>
              </w:rPr>
              <w:t>Число оборудованных колодцев</w:t>
            </w:r>
          </w:p>
        </w:tc>
        <w:tc>
          <w:tcPr>
            <w:tcW w:w="1137" w:type="pct"/>
          </w:tcPr>
          <w:p w:rsidR="00F13B8F" w:rsidRPr="008D15E2" w:rsidRDefault="00F13B8F" w:rsidP="00F46BA2">
            <w:pPr>
              <w:jc w:val="center"/>
              <w:rPr>
                <w:rFonts w:ascii="Arial" w:hAnsi="Arial" w:cs="Arial"/>
              </w:rPr>
            </w:pPr>
          </w:p>
        </w:tc>
        <w:tc>
          <w:tcPr>
            <w:tcW w:w="990" w:type="pct"/>
          </w:tcPr>
          <w:p w:rsidR="00F13B8F" w:rsidRPr="008D15E2" w:rsidRDefault="00F13B8F" w:rsidP="00F46BA2">
            <w:pPr>
              <w:jc w:val="center"/>
              <w:rPr>
                <w:rFonts w:ascii="Arial" w:hAnsi="Arial" w:cs="Arial"/>
              </w:rPr>
            </w:pPr>
          </w:p>
        </w:tc>
        <w:tc>
          <w:tcPr>
            <w:tcW w:w="385" w:type="pct"/>
            <w:shd w:val="clear" w:color="auto" w:fill="E5E2D1"/>
          </w:tcPr>
          <w:p w:rsidR="00F13B8F" w:rsidRPr="008D15E2" w:rsidRDefault="00F13B8F" w:rsidP="00F46BA2">
            <w:pPr>
              <w:jc w:val="center"/>
              <w:rPr>
                <w:rFonts w:ascii="Arial" w:hAnsi="Arial" w:cs="Arial"/>
                <w:b/>
              </w:rPr>
            </w:pPr>
          </w:p>
        </w:tc>
      </w:tr>
      <w:tr w:rsidR="00F13B8F" w:rsidRPr="008D15E2" w:rsidTr="00F46BA2">
        <w:tc>
          <w:tcPr>
            <w:tcW w:w="2488" w:type="pct"/>
          </w:tcPr>
          <w:p w:rsidR="00F13B8F" w:rsidRPr="008D15E2" w:rsidRDefault="00F13B8F" w:rsidP="00F46BA2">
            <w:pPr>
              <w:rPr>
                <w:rFonts w:ascii="Arial" w:hAnsi="Arial" w:cs="Arial"/>
              </w:rPr>
            </w:pPr>
            <w:r w:rsidRPr="008D15E2">
              <w:rPr>
                <w:rFonts w:ascii="Arial" w:hAnsi="Arial" w:cs="Arial"/>
              </w:rPr>
              <w:t>Число водонапорных скважин</w:t>
            </w:r>
          </w:p>
        </w:tc>
        <w:tc>
          <w:tcPr>
            <w:tcW w:w="1137" w:type="pct"/>
            <w:vAlign w:val="center"/>
          </w:tcPr>
          <w:p w:rsidR="00F13B8F" w:rsidRPr="008D15E2" w:rsidRDefault="00F13B8F" w:rsidP="00F46BA2">
            <w:pPr>
              <w:jc w:val="center"/>
              <w:rPr>
                <w:rFonts w:ascii="Arial" w:hAnsi="Arial" w:cs="Arial"/>
              </w:rPr>
            </w:pPr>
            <w:r w:rsidRPr="008D15E2">
              <w:rPr>
                <w:rFonts w:ascii="Arial" w:hAnsi="Arial" w:cs="Arial"/>
              </w:rPr>
              <w:t>18</w:t>
            </w:r>
          </w:p>
        </w:tc>
        <w:tc>
          <w:tcPr>
            <w:tcW w:w="990" w:type="pct"/>
            <w:vAlign w:val="center"/>
          </w:tcPr>
          <w:p w:rsidR="00F13B8F" w:rsidRPr="008D15E2" w:rsidRDefault="00F13B8F" w:rsidP="00F46BA2">
            <w:pPr>
              <w:jc w:val="center"/>
              <w:rPr>
                <w:rFonts w:ascii="Arial" w:hAnsi="Arial" w:cs="Arial"/>
              </w:rPr>
            </w:pPr>
            <w:r w:rsidRPr="008D15E2">
              <w:rPr>
                <w:rFonts w:ascii="Arial" w:hAnsi="Arial" w:cs="Arial"/>
              </w:rPr>
              <w:t>-</w:t>
            </w:r>
          </w:p>
        </w:tc>
        <w:tc>
          <w:tcPr>
            <w:tcW w:w="385" w:type="pc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18</w:t>
            </w:r>
          </w:p>
        </w:tc>
      </w:tr>
      <w:tr w:rsidR="00F13B8F" w:rsidRPr="008D15E2" w:rsidTr="00F46BA2">
        <w:tc>
          <w:tcPr>
            <w:tcW w:w="2488" w:type="pct"/>
          </w:tcPr>
          <w:p w:rsidR="00F13B8F" w:rsidRPr="008D15E2" w:rsidRDefault="00F13B8F" w:rsidP="00F46BA2">
            <w:pPr>
              <w:rPr>
                <w:rFonts w:ascii="Arial" w:hAnsi="Arial" w:cs="Arial"/>
              </w:rPr>
            </w:pPr>
            <w:r w:rsidRPr="008D15E2">
              <w:rPr>
                <w:rFonts w:ascii="Arial" w:hAnsi="Arial" w:cs="Arial"/>
              </w:rPr>
              <w:t xml:space="preserve">Число водозаборных колонок </w:t>
            </w:r>
          </w:p>
        </w:tc>
        <w:tc>
          <w:tcPr>
            <w:tcW w:w="1137" w:type="pct"/>
            <w:vAlign w:val="center"/>
          </w:tcPr>
          <w:p w:rsidR="00F13B8F" w:rsidRPr="008D15E2" w:rsidRDefault="00F13B8F" w:rsidP="00F46BA2">
            <w:pPr>
              <w:jc w:val="center"/>
              <w:rPr>
                <w:rFonts w:ascii="Arial" w:hAnsi="Arial" w:cs="Arial"/>
              </w:rPr>
            </w:pPr>
            <w:r w:rsidRPr="008D15E2">
              <w:rPr>
                <w:rFonts w:ascii="Arial" w:hAnsi="Arial" w:cs="Arial"/>
              </w:rPr>
              <w:t>80</w:t>
            </w:r>
          </w:p>
        </w:tc>
        <w:tc>
          <w:tcPr>
            <w:tcW w:w="990" w:type="pct"/>
            <w:vAlign w:val="center"/>
          </w:tcPr>
          <w:p w:rsidR="00F13B8F" w:rsidRPr="008D15E2" w:rsidRDefault="00F13B8F" w:rsidP="00F46BA2">
            <w:pPr>
              <w:jc w:val="center"/>
              <w:rPr>
                <w:rFonts w:ascii="Arial" w:hAnsi="Arial" w:cs="Arial"/>
              </w:rPr>
            </w:pPr>
            <w:r w:rsidRPr="008D15E2">
              <w:rPr>
                <w:rFonts w:ascii="Arial" w:hAnsi="Arial" w:cs="Arial"/>
              </w:rPr>
              <w:t>-</w:t>
            </w:r>
          </w:p>
        </w:tc>
        <w:tc>
          <w:tcPr>
            <w:tcW w:w="385" w:type="pc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80</w:t>
            </w:r>
          </w:p>
        </w:tc>
      </w:tr>
      <w:tr w:rsidR="00F13B8F" w:rsidRPr="008D15E2" w:rsidTr="00F46BA2">
        <w:tc>
          <w:tcPr>
            <w:tcW w:w="2488" w:type="pct"/>
          </w:tcPr>
          <w:p w:rsidR="00F13B8F" w:rsidRPr="008D15E2" w:rsidRDefault="00F13B8F" w:rsidP="00F46BA2">
            <w:pPr>
              <w:rPr>
                <w:rFonts w:ascii="Arial" w:hAnsi="Arial" w:cs="Arial"/>
              </w:rPr>
            </w:pPr>
            <w:r w:rsidRPr="008D15E2">
              <w:rPr>
                <w:rFonts w:ascii="Arial" w:hAnsi="Arial" w:cs="Arial"/>
              </w:rPr>
              <w:t>Другие электрические и механические источники</w:t>
            </w:r>
          </w:p>
        </w:tc>
        <w:tc>
          <w:tcPr>
            <w:tcW w:w="1137" w:type="pct"/>
            <w:vAlign w:val="center"/>
          </w:tcPr>
          <w:p w:rsidR="00F13B8F" w:rsidRPr="008D15E2" w:rsidRDefault="00F13B8F" w:rsidP="00F46BA2">
            <w:pPr>
              <w:jc w:val="center"/>
              <w:rPr>
                <w:rFonts w:ascii="Arial" w:hAnsi="Arial" w:cs="Arial"/>
              </w:rPr>
            </w:pPr>
            <w:r w:rsidRPr="008D15E2">
              <w:rPr>
                <w:rFonts w:ascii="Arial" w:hAnsi="Arial" w:cs="Arial"/>
              </w:rPr>
              <w:t>5</w:t>
            </w:r>
          </w:p>
        </w:tc>
        <w:tc>
          <w:tcPr>
            <w:tcW w:w="990" w:type="pct"/>
            <w:vAlign w:val="center"/>
          </w:tcPr>
          <w:p w:rsidR="00F13B8F" w:rsidRPr="008D15E2" w:rsidRDefault="00F13B8F" w:rsidP="00F46BA2">
            <w:pPr>
              <w:jc w:val="center"/>
              <w:rPr>
                <w:rFonts w:ascii="Arial" w:hAnsi="Arial" w:cs="Arial"/>
              </w:rPr>
            </w:pPr>
            <w:r w:rsidRPr="008D15E2">
              <w:rPr>
                <w:rFonts w:ascii="Arial" w:hAnsi="Arial" w:cs="Arial"/>
              </w:rPr>
              <w:t>-</w:t>
            </w:r>
          </w:p>
        </w:tc>
        <w:tc>
          <w:tcPr>
            <w:tcW w:w="385" w:type="pc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5</w:t>
            </w:r>
          </w:p>
        </w:tc>
      </w:tr>
      <w:tr w:rsidR="00F13B8F" w:rsidRPr="008D15E2" w:rsidTr="00F46BA2">
        <w:tc>
          <w:tcPr>
            <w:tcW w:w="2488" w:type="pct"/>
          </w:tcPr>
          <w:p w:rsidR="00F13B8F" w:rsidRPr="008D15E2" w:rsidRDefault="00F13B8F" w:rsidP="00F46BA2">
            <w:pPr>
              <w:rPr>
                <w:rFonts w:ascii="Arial" w:hAnsi="Arial" w:cs="Arial"/>
              </w:rPr>
            </w:pPr>
            <w:r w:rsidRPr="008D15E2">
              <w:rPr>
                <w:rFonts w:ascii="Arial" w:hAnsi="Arial" w:cs="Arial"/>
              </w:rPr>
              <w:t xml:space="preserve">Протяженность водопроводных сетей (км) </w:t>
            </w:r>
          </w:p>
        </w:tc>
        <w:tc>
          <w:tcPr>
            <w:tcW w:w="1137" w:type="pct"/>
            <w:vAlign w:val="center"/>
          </w:tcPr>
          <w:p w:rsidR="00F13B8F" w:rsidRPr="008D15E2" w:rsidRDefault="00F13B8F" w:rsidP="00F46BA2">
            <w:pPr>
              <w:jc w:val="center"/>
              <w:rPr>
                <w:rFonts w:ascii="Arial" w:hAnsi="Arial" w:cs="Arial"/>
              </w:rPr>
            </w:pPr>
            <w:r w:rsidRPr="008D15E2">
              <w:rPr>
                <w:rFonts w:ascii="Arial" w:hAnsi="Arial" w:cs="Arial"/>
              </w:rPr>
              <w:t>29</w:t>
            </w:r>
          </w:p>
        </w:tc>
        <w:tc>
          <w:tcPr>
            <w:tcW w:w="990" w:type="pct"/>
            <w:vAlign w:val="center"/>
          </w:tcPr>
          <w:p w:rsidR="00F13B8F" w:rsidRPr="008D15E2" w:rsidRDefault="00F13B8F" w:rsidP="00F46BA2">
            <w:pPr>
              <w:jc w:val="center"/>
              <w:rPr>
                <w:rFonts w:ascii="Arial" w:hAnsi="Arial" w:cs="Arial"/>
              </w:rPr>
            </w:pPr>
            <w:r w:rsidRPr="008D15E2">
              <w:rPr>
                <w:rFonts w:ascii="Arial" w:hAnsi="Arial" w:cs="Arial"/>
              </w:rPr>
              <w:t>-</w:t>
            </w:r>
          </w:p>
        </w:tc>
        <w:tc>
          <w:tcPr>
            <w:tcW w:w="385" w:type="pc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29</w:t>
            </w:r>
          </w:p>
        </w:tc>
      </w:tr>
    </w:tbl>
    <w:p w:rsidR="00F13B8F" w:rsidRPr="008D15E2" w:rsidRDefault="00F13B8F" w:rsidP="00F13B8F">
      <w:pPr>
        <w:spacing w:line="20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Современные физико-геологические процессы и явления отмечаются широким проявлением плоскостной и линейной эрозии, подтоплением и заболачиванием пойм Сейма и ручьев, днищ оврагов с водотоками. Заболачивание незначительное, с небольшим оторфованием верхних слоев почвы. Процессы линейной эрозии активно протекают почти по всей территории сельсовета, кроме поймы Сейма. В настоящее время продолжается рост оврагов как в длину (от 2 до 10 м в год), так и в ширину за счет разрушения крутых боковых клонов. Долина Сейма, представляющая собой плоскую пойменную низину, подвергается затоплению паводковыми водами, которые после схода их оставляют старичные озера, заболоченные участки, староречья. Поверхность ее осложнена буграми, холмами, дюнами.</w:t>
      </w:r>
    </w:p>
    <w:p w:rsidR="00F13B8F" w:rsidRPr="008D15E2" w:rsidRDefault="00F13B8F" w:rsidP="00F13B8F">
      <w:pPr>
        <w:spacing w:line="200" w:lineRule="exact"/>
        <w:ind w:firstLine="709"/>
        <w:jc w:val="both"/>
        <w:rPr>
          <w:rFonts w:ascii="Arial" w:hAnsi="Arial" w:cs="Arial"/>
          <w:u w:val="single"/>
        </w:rPr>
      </w:pPr>
    </w:p>
    <w:p w:rsidR="00F13B8F" w:rsidRPr="008D15E2" w:rsidRDefault="00F13B8F" w:rsidP="00F13B8F">
      <w:pPr>
        <w:spacing w:line="340" w:lineRule="exact"/>
        <w:ind w:firstLine="709"/>
        <w:jc w:val="both"/>
        <w:rPr>
          <w:rFonts w:ascii="Arial" w:hAnsi="Arial" w:cs="Arial"/>
          <w:b/>
        </w:rPr>
      </w:pPr>
      <w:r w:rsidRPr="008D15E2">
        <w:rPr>
          <w:rFonts w:ascii="Arial" w:hAnsi="Arial" w:cs="Arial"/>
          <w:b/>
          <w:u w:val="single"/>
        </w:rPr>
        <w:t>Климат</w:t>
      </w:r>
      <w:r w:rsidRPr="008D15E2">
        <w:rPr>
          <w:rFonts w:ascii="Arial" w:hAnsi="Arial" w:cs="Arial"/>
          <w:b/>
        </w:rPr>
        <w:t xml:space="preserve"> </w:t>
      </w:r>
      <w:r w:rsidRPr="008D15E2">
        <w:rPr>
          <w:rFonts w:ascii="Arial" w:hAnsi="Arial" w:cs="Arial"/>
        </w:rPr>
        <w:t>Курский район, и соответственно, Клюквинский сельсовет находится в умеренно континентальном, теплом и умеренно-влажном климате, благоприятном для ведения сельского хозяйства.</w:t>
      </w:r>
      <w:r w:rsidRPr="008D15E2">
        <w:rPr>
          <w:rFonts w:ascii="Arial" w:hAnsi="Arial" w:cs="Arial"/>
          <w:b/>
        </w:rPr>
        <w:t xml:space="preserve"> </w:t>
      </w:r>
      <w:r w:rsidRPr="008D15E2">
        <w:rPr>
          <w:rFonts w:ascii="Arial" w:hAnsi="Arial" w:cs="Arial"/>
        </w:rPr>
        <w:t>Среднегодовая температура воздуха +5,7</w:t>
      </w:r>
      <w:r w:rsidRPr="008D15E2">
        <w:rPr>
          <w:rFonts w:ascii="Arial" w:hAnsi="Arial" w:cs="Arial"/>
          <w:color w:val="000000"/>
        </w:rPr>
        <w:t>°C</w:t>
      </w:r>
      <w:r w:rsidRPr="008D15E2">
        <w:rPr>
          <w:rFonts w:ascii="Arial" w:hAnsi="Arial" w:cs="Arial"/>
        </w:rPr>
        <w:t>. Сумма температур выше +10</w:t>
      </w:r>
      <w:r w:rsidRPr="008D15E2">
        <w:rPr>
          <w:rFonts w:ascii="Arial" w:hAnsi="Arial" w:cs="Arial"/>
          <w:color w:val="000000"/>
        </w:rPr>
        <w:t>°C</w:t>
      </w:r>
      <w:r w:rsidRPr="008D15E2">
        <w:rPr>
          <w:rFonts w:ascii="Arial" w:hAnsi="Arial" w:cs="Arial"/>
        </w:rPr>
        <w:t xml:space="preserve"> составляет 2451</w:t>
      </w:r>
      <w:r w:rsidRPr="008D15E2">
        <w:rPr>
          <w:rFonts w:ascii="Arial" w:hAnsi="Arial" w:cs="Arial"/>
          <w:color w:val="000000"/>
        </w:rPr>
        <w:t>°C</w:t>
      </w:r>
      <w:r w:rsidRPr="008D15E2">
        <w:rPr>
          <w:rFonts w:ascii="Arial" w:hAnsi="Arial" w:cs="Arial"/>
        </w:rPr>
        <w:t>, что вполне достаточно для роста и развития сельскохозяйственных культур. Продолжительность безморозного периода составляет 152 дня.</w:t>
      </w:r>
      <w:r w:rsidRPr="008D15E2">
        <w:rPr>
          <w:rFonts w:ascii="Arial" w:hAnsi="Arial" w:cs="Arial"/>
          <w:color w:val="FF0000"/>
        </w:rPr>
        <w:t xml:space="preserve"> </w:t>
      </w:r>
      <w:r w:rsidRPr="008D15E2">
        <w:rPr>
          <w:rFonts w:ascii="Arial" w:hAnsi="Arial" w:cs="Arial"/>
        </w:rPr>
        <w:t>Средняя температура: января - 7 градусов ниже нуля, июля +20 градусов тепла.</w:t>
      </w:r>
      <w:r w:rsidRPr="008D15E2">
        <w:rPr>
          <w:rFonts w:ascii="Arial" w:hAnsi="Arial" w:cs="Arial"/>
          <w:b/>
        </w:rPr>
        <w:t xml:space="preserve"> </w:t>
      </w:r>
      <w:r w:rsidRPr="008D15E2">
        <w:rPr>
          <w:rFonts w:ascii="Arial" w:hAnsi="Arial" w:cs="Arial"/>
        </w:rPr>
        <w:t>Устойчивый снежный покров образуется в среднем 10-15 декабря и сохраняется около 110-120 дней. Запас продуктивной влаги в слое почвы до 1 м перед началом вегетации составляет 143 см. Среднегодовое количество осадков 563 мм, за период с температурой выше 10</w:t>
      </w:r>
      <w:r w:rsidRPr="008D15E2">
        <w:rPr>
          <w:rFonts w:ascii="Arial" w:hAnsi="Arial" w:cs="Arial"/>
          <w:color w:val="000000"/>
        </w:rPr>
        <w:t>°C</w:t>
      </w:r>
      <w:r w:rsidRPr="008D15E2">
        <w:rPr>
          <w:rFonts w:ascii="Arial" w:hAnsi="Arial" w:cs="Arial"/>
        </w:rPr>
        <w:t xml:space="preserve"> выпадает 321 мм, а за период апрель-июнь – 167 мм. Из-за недостаточного увлажнения почвы в конце весны – начале лета часто наблюдаются засухи, обычно сопровождаемые суховеями. Преобладают ветры западного и юго-западного направления. Среднегодовая скорость ветра составляет 4,5 м/секунду. Максимальна скорость – 5,1 м/секунду.</w:t>
      </w:r>
    </w:p>
    <w:p w:rsidR="00F13B8F" w:rsidRPr="008D15E2" w:rsidRDefault="00F13B8F" w:rsidP="00F13B8F">
      <w:pPr>
        <w:shd w:val="clear" w:color="auto" w:fill="E5E2D1"/>
        <w:spacing w:line="340" w:lineRule="exact"/>
        <w:ind w:firstLine="709"/>
        <w:jc w:val="both"/>
        <w:rPr>
          <w:rFonts w:ascii="Arial" w:hAnsi="Arial" w:cs="Arial"/>
          <w:i/>
        </w:rPr>
      </w:pPr>
      <w:r w:rsidRPr="008D15E2">
        <w:rPr>
          <w:rFonts w:ascii="Arial" w:hAnsi="Arial" w:cs="Arial"/>
          <w:i/>
        </w:rPr>
        <w:t>В целом климат благоприятен для проживания, отдыха и сельского хозяйства. Продолжительность летнего рекреационного периода 100-105 дней (25 мая – 5 сентября).</w:t>
      </w:r>
    </w:p>
    <w:p w:rsidR="00F13B8F" w:rsidRPr="008D15E2" w:rsidRDefault="00F13B8F" w:rsidP="00F13B8F">
      <w:pPr>
        <w:spacing w:line="340" w:lineRule="exact"/>
        <w:ind w:firstLine="709"/>
        <w:jc w:val="both"/>
        <w:rPr>
          <w:rFonts w:ascii="Arial" w:hAnsi="Arial" w:cs="Arial"/>
          <w:b/>
        </w:rPr>
      </w:pPr>
      <w:r w:rsidRPr="008D15E2">
        <w:rPr>
          <w:rFonts w:ascii="Arial" w:hAnsi="Arial" w:cs="Arial"/>
          <w:b/>
          <w:u w:val="single"/>
        </w:rPr>
        <w:lastRenderedPageBreak/>
        <w:t>Лесные ресурсы</w:t>
      </w:r>
      <w:r w:rsidRPr="008D15E2">
        <w:rPr>
          <w:rFonts w:ascii="Arial" w:hAnsi="Arial" w:cs="Arial"/>
          <w:b/>
        </w:rPr>
        <w:t xml:space="preserve"> </w:t>
      </w:r>
      <w:r w:rsidRPr="008D15E2">
        <w:rPr>
          <w:rFonts w:ascii="Arial" w:hAnsi="Arial" w:cs="Arial"/>
        </w:rPr>
        <w:t>Курский район расположен в лесостепной зоне Европейской степной области. Район относится к лесодефицитным районам Курской области. Общая площадь лесного фонда по состоянию на 01.01.2005 составляет 7,16 тыс.га, в том числе покрытая лесом – 6,33 га. Большая часть лесов Курского района расположена на территории Клюквинского сельсовета. На территории сельсовета имеются 4 урочища – Зеленцовская роща, Рыжковское болото, Крутой Лог и Родионовское болото, общей площадью 0,470 тыс.га, а также часть зеленой зоны Курска, общей площадью 3,097 тыс.га, т.е. 56% лесов Курского района. Леса расположены по территории сельсовета неравномерно. Наиболее крупный лесной массив тянется вдоль западной границы сельсовета с севера на юг, большая часть урочищ сосредоточена вдоль южной границы, занимает преимущественно склоны оврагов и балок (байрачные дубравы) и реже берега речных долин или поймы рек. Остальные леса представлены преимущественно мелкими (до 10 га) по площади отдельными урочищами, далеко разбросанными друг от друга.</w:t>
      </w:r>
      <w:r w:rsidRPr="008D15E2">
        <w:rPr>
          <w:rFonts w:ascii="Arial" w:hAnsi="Arial" w:cs="Arial"/>
          <w:b/>
        </w:rPr>
        <w:t xml:space="preserve"> </w:t>
      </w:r>
      <w:r w:rsidRPr="008D15E2">
        <w:rPr>
          <w:rFonts w:ascii="Arial" w:hAnsi="Arial" w:cs="Arial"/>
        </w:rPr>
        <w:t>Леса подразделяются на следующие категории защитности:</w:t>
      </w:r>
      <w:r w:rsidRPr="008D15E2">
        <w:rPr>
          <w:rFonts w:ascii="Arial" w:hAnsi="Arial" w:cs="Arial"/>
          <w:b/>
        </w:rPr>
        <w:t xml:space="preserve"> </w:t>
      </w:r>
      <w:r w:rsidRPr="008D15E2">
        <w:rPr>
          <w:rFonts w:ascii="Arial" w:hAnsi="Arial" w:cs="Arial"/>
        </w:rPr>
        <w:t>зеленая зона вокруг Курска радиусом 30 км и поселка Дьяконово радиусом 10 км и байрачные и другие леса, имеющие высокое значение для защиты окружающей среды.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Леса сельсовета служат защитой почвы от водной и ветровой эрозии, а также выполняют санитарно-гигиенические, оздоровительные, эстетические и другие функции. В связи с этим, получение древесины имеет второстепенное значение.</w:t>
      </w:r>
    </w:p>
    <w:p w:rsidR="00F13B8F" w:rsidRPr="008D15E2" w:rsidRDefault="00F13B8F" w:rsidP="00F13B8F">
      <w:pPr>
        <w:spacing w:line="180" w:lineRule="exact"/>
        <w:ind w:firstLine="709"/>
        <w:jc w:val="both"/>
        <w:rPr>
          <w:rFonts w:ascii="Arial" w:hAnsi="Arial" w:cs="Arial"/>
        </w:rPr>
      </w:pPr>
    </w:p>
    <w:p w:rsidR="00F13B8F" w:rsidRPr="008D15E2" w:rsidRDefault="00F13B8F" w:rsidP="00F13B8F">
      <w:pPr>
        <w:spacing w:line="340" w:lineRule="exact"/>
        <w:jc w:val="center"/>
        <w:rPr>
          <w:rFonts w:ascii="Arial" w:hAnsi="Arial" w:cs="Arial"/>
          <w:b/>
          <w:kern w:val="1"/>
        </w:rPr>
      </w:pPr>
      <w:r w:rsidRPr="008D15E2">
        <w:rPr>
          <w:rFonts w:ascii="Arial" w:hAnsi="Arial" w:cs="Arial"/>
          <w:b/>
          <w:bCs/>
          <w:color w:val="000000"/>
        </w:rPr>
        <w:t xml:space="preserve">3.3. </w:t>
      </w:r>
      <w:r w:rsidRPr="008D15E2">
        <w:rPr>
          <w:rFonts w:ascii="Arial" w:hAnsi="Arial" w:cs="Arial"/>
          <w:b/>
          <w:kern w:val="1"/>
        </w:rPr>
        <w:t>ИСТОРИКО-ГРАДОСТРОИТЕЛЬНЫЙ  АНАЛИЗ  ТЕРРИТОРИИ  КЛЮКВИНСКОГО  СЕЛЬСКОГО  СОВЕТА</w:t>
      </w:r>
    </w:p>
    <w:p w:rsidR="00F13B8F" w:rsidRPr="008D15E2" w:rsidRDefault="00F13B8F" w:rsidP="00F13B8F">
      <w:pPr>
        <w:spacing w:line="180" w:lineRule="exact"/>
        <w:ind w:firstLine="709"/>
        <w:jc w:val="both"/>
        <w:rPr>
          <w:rFonts w:ascii="Arial" w:hAnsi="Arial" w:cs="Arial"/>
          <w:b/>
          <w:bCs/>
          <w:color w:val="000000"/>
        </w:rPr>
      </w:pPr>
    </w:p>
    <w:p w:rsidR="00F13B8F" w:rsidRPr="008D15E2" w:rsidRDefault="00F13B8F" w:rsidP="00F13B8F">
      <w:pPr>
        <w:spacing w:line="340" w:lineRule="exact"/>
        <w:ind w:firstLine="709"/>
        <w:jc w:val="both"/>
        <w:rPr>
          <w:rFonts w:ascii="Arial" w:hAnsi="Arial" w:cs="Arial"/>
          <w:iCs/>
          <w:kern w:val="1"/>
          <w:shd w:val="clear" w:color="auto" w:fill="FFFFFF"/>
        </w:rPr>
      </w:pPr>
      <w:r w:rsidRPr="008D15E2">
        <w:rPr>
          <w:rFonts w:ascii="Arial" w:hAnsi="Arial" w:cs="Arial"/>
        </w:rPr>
        <w:t xml:space="preserve">Система расселения Клюквинского сельсовета сформирована как линейно-дисперсная. Линейная система формировалась вдоль небольших ручьев, впадающих в Сейм и самого Сейма – это деревни Звягинцево, Якунино, Дурнево, Долгое, Халино, а дисперсная – вдоль </w:t>
      </w:r>
      <w:r w:rsidRPr="008D15E2">
        <w:rPr>
          <w:rFonts w:ascii="Arial" w:hAnsi="Arial" w:cs="Arial"/>
          <w:iCs/>
          <w:kern w:val="1"/>
          <w:shd w:val="clear" w:color="auto" w:fill="FFFFFF"/>
        </w:rPr>
        <w:t xml:space="preserve">транспортной магистрали «Курск-Воронеж» </w:t>
      </w:r>
      <w:r w:rsidRPr="008D15E2">
        <w:rPr>
          <w:rFonts w:ascii="Arial" w:hAnsi="Arial" w:cs="Arial"/>
        </w:rPr>
        <w:t>– это село Клюква и поселки Сахаровка, Маршала. Жукова, Подлесный</w:t>
      </w:r>
      <w:r w:rsidRPr="008D15E2">
        <w:rPr>
          <w:rFonts w:ascii="Arial" w:hAnsi="Arial" w:cs="Arial"/>
          <w:iCs/>
          <w:kern w:val="1"/>
          <w:shd w:val="clear" w:color="auto" w:fill="FFFFFF"/>
        </w:rPr>
        <w:t xml:space="preserve">. </w:t>
      </w:r>
      <w:r w:rsidRPr="008D15E2">
        <w:rPr>
          <w:rFonts w:ascii="Arial" w:hAnsi="Arial" w:cs="Arial"/>
        </w:rPr>
        <w:t xml:space="preserve">Планировка линейных населенных пунктов повторяет форму рельефа.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На территории Клюквинского сельсовета расположены 2 памятника истории, находящихся на гос. охране и 31 вновь выявленный объект культурного наследия, из них 29 памятников археологии и 2 памятника истории (см. таблицы №№ 3,4). </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br w:type="page"/>
      </w:r>
      <w:r w:rsidRPr="008D15E2">
        <w:rPr>
          <w:rFonts w:ascii="Arial" w:hAnsi="Arial" w:cs="Arial"/>
        </w:rPr>
        <w:lastRenderedPageBreak/>
        <w:t>Таблица № 3</w:t>
      </w:r>
    </w:p>
    <w:p w:rsidR="00F13B8F" w:rsidRPr="008D15E2" w:rsidRDefault="00F13B8F" w:rsidP="00F13B8F">
      <w:pPr>
        <w:spacing w:line="280" w:lineRule="exact"/>
        <w:ind w:firstLine="709"/>
        <w:jc w:val="right"/>
        <w:rPr>
          <w:rFonts w:ascii="Arial" w:hAnsi="Arial" w:cs="Arial"/>
          <w:b/>
        </w:rPr>
      </w:pPr>
      <w:r w:rsidRPr="008D15E2">
        <w:rPr>
          <w:rFonts w:ascii="Arial" w:hAnsi="Arial" w:cs="Arial"/>
          <w:b/>
        </w:rPr>
        <w:t>Перечень памятников истории и культуры Курского района, находящихся на государственной охране</w:t>
      </w:r>
    </w:p>
    <w:p w:rsidR="00F13B8F" w:rsidRPr="008D15E2" w:rsidRDefault="00F13B8F" w:rsidP="00F13B8F">
      <w:pPr>
        <w:spacing w:line="160" w:lineRule="exact"/>
        <w:ind w:firstLine="709"/>
        <w:jc w:val="right"/>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7"/>
        <w:gridCol w:w="3662"/>
        <w:gridCol w:w="1701"/>
        <w:gridCol w:w="1559"/>
        <w:gridCol w:w="2346"/>
      </w:tblGrid>
      <w:tr w:rsidR="00F13B8F" w:rsidRPr="008D15E2" w:rsidTr="00F46BA2">
        <w:trPr>
          <w:trHeight w:val="633"/>
        </w:trPr>
        <w:tc>
          <w:tcPr>
            <w:tcW w:w="699" w:type="dxa"/>
            <w:shd w:val="clear" w:color="auto" w:fill="E5E2D1"/>
            <w:vAlign w:val="center"/>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 п/п</w:t>
            </w:r>
          </w:p>
        </w:tc>
        <w:tc>
          <w:tcPr>
            <w:tcW w:w="3662" w:type="dxa"/>
            <w:shd w:val="clear" w:color="auto" w:fill="E5E2D1"/>
            <w:vAlign w:val="center"/>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Наименование памятника</w:t>
            </w:r>
          </w:p>
        </w:tc>
        <w:tc>
          <w:tcPr>
            <w:tcW w:w="1701" w:type="dxa"/>
            <w:shd w:val="clear" w:color="auto" w:fill="E5E2D1"/>
            <w:vAlign w:val="center"/>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Датировка</w:t>
            </w:r>
          </w:p>
        </w:tc>
        <w:tc>
          <w:tcPr>
            <w:tcW w:w="1559" w:type="dxa"/>
            <w:shd w:val="clear" w:color="auto" w:fill="E5E2D1"/>
            <w:vAlign w:val="center"/>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Категория охраны</w:t>
            </w:r>
            <w:r w:rsidRPr="008D15E2">
              <w:rPr>
                <w:rStyle w:val="af2"/>
                <w:rFonts w:ascii="Arial" w:hAnsi="Arial" w:cs="Arial"/>
              </w:rPr>
              <w:footnoteReference w:id="3"/>
            </w:r>
          </w:p>
        </w:tc>
        <w:tc>
          <w:tcPr>
            <w:tcW w:w="2346" w:type="dxa"/>
            <w:shd w:val="clear" w:color="auto" w:fill="E5E2D1"/>
            <w:vAlign w:val="center"/>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Местонахождение памятника</w:t>
            </w:r>
          </w:p>
        </w:tc>
      </w:tr>
      <w:tr w:rsidR="00F13B8F" w:rsidRPr="008D15E2" w:rsidTr="00F46BA2">
        <w:trPr>
          <w:trHeight w:val="309"/>
        </w:trPr>
        <w:tc>
          <w:tcPr>
            <w:tcW w:w="9967" w:type="dxa"/>
            <w:gridSpan w:val="5"/>
            <w:shd w:val="clear" w:color="auto" w:fill="E5E2D1"/>
            <w:vAlign w:val="center"/>
          </w:tcPr>
          <w:p w:rsidR="00F13B8F" w:rsidRPr="008D15E2" w:rsidRDefault="00F13B8F" w:rsidP="00F46BA2">
            <w:pPr>
              <w:suppressAutoHyphens/>
              <w:spacing w:line="280" w:lineRule="exact"/>
              <w:jc w:val="center"/>
              <w:rPr>
                <w:rFonts w:ascii="Arial" w:hAnsi="Arial" w:cs="Arial"/>
              </w:rPr>
            </w:pPr>
            <w:r w:rsidRPr="008D15E2">
              <w:rPr>
                <w:rFonts w:ascii="Arial" w:hAnsi="Arial" w:cs="Arial"/>
                <w:b/>
              </w:rPr>
              <w:t>ПАМЯТНИКИ  ИСТОРИИ</w:t>
            </w:r>
          </w:p>
        </w:tc>
      </w:tr>
      <w:tr w:rsidR="00F13B8F" w:rsidRPr="008D15E2" w:rsidTr="00F46BA2">
        <w:tc>
          <w:tcPr>
            <w:tcW w:w="699" w:type="dxa"/>
            <w:vAlign w:val="center"/>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1</w:t>
            </w:r>
          </w:p>
        </w:tc>
        <w:tc>
          <w:tcPr>
            <w:tcW w:w="3662" w:type="dxa"/>
            <w:vAlign w:val="center"/>
          </w:tcPr>
          <w:p w:rsidR="00F13B8F" w:rsidRPr="008D15E2" w:rsidRDefault="00F13B8F" w:rsidP="00F46BA2">
            <w:pPr>
              <w:suppressAutoHyphens/>
              <w:spacing w:line="240" w:lineRule="exact"/>
              <w:rPr>
                <w:rFonts w:ascii="Arial" w:hAnsi="Arial" w:cs="Arial"/>
              </w:rPr>
            </w:pPr>
            <w:r w:rsidRPr="008D15E2">
              <w:rPr>
                <w:rFonts w:ascii="Arial" w:hAnsi="Arial" w:cs="Arial"/>
              </w:rPr>
              <w:t>Братская могила 21 советского воина, погибшего в боях с фашистскими захватчиками</w:t>
            </w:r>
          </w:p>
        </w:tc>
        <w:tc>
          <w:tcPr>
            <w:tcW w:w="1701" w:type="dxa"/>
            <w:vAlign w:val="center"/>
          </w:tcPr>
          <w:p w:rsidR="00F13B8F" w:rsidRPr="008D15E2" w:rsidRDefault="00F13B8F" w:rsidP="00F46BA2">
            <w:pPr>
              <w:suppressAutoHyphens/>
              <w:spacing w:line="280" w:lineRule="exact"/>
              <w:jc w:val="center"/>
              <w:rPr>
                <w:rFonts w:ascii="Arial" w:hAnsi="Arial" w:cs="Arial"/>
              </w:rPr>
            </w:pPr>
            <w:r w:rsidRPr="008D15E2">
              <w:rPr>
                <w:rFonts w:ascii="Arial" w:hAnsi="Arial" w:cs="Arial"/>
              </w:rPr>
              <w:t>1943 г.,</w:t>
            </w:r>
            <w:r w:rsidRPr="008D15E2">
              <w:rPr>
                <w:rFonts w:ascii="Arial" w:hAnsi="Arial" w:cs="Arial"/>
              </w:rPr>
              <w:br/>
              <w:t>1952 г.</w:t>
            </w:r>
          </w:p>
        </w:tc>
        <w:tc>
          <w:tcPr>
            <w:tcW w:w="1559" w:type="dxa"/>
            <w:vAlign w:val="center"/>
          </w:tcPr>
          <w:p w:rsidR="00F13B8F" w:rsidRPr="008D15E2" w:rsidRDefault="00F13B8F" w:rsidP="00F46BA2">
            <w:pPr>
              <w:suppressAutoHyphens/>
              <w:spacing w:line="280" w:lineRule="exact"/>
              <w:jc w:val="center"/>
              <w:rPr>
                <w:rFonts w:ascii="Arial" w:hAnsi="Arial" w:cs="Arial"/>
              </w:rPr>
            </w:pPr>
            <w:r w:rsidRPr="008D15E2">
              <w:rPr>
                <w:rFonts w:ascii="Arial" w:hAnsi="Arial" w:cs="Arial"/>
              </w:rPr>
              <w:t>М-382</w:t>
            </w:r>
          </w:p>
        </w:tc>
        <w:tc>
          <w:tcPr>
            <w:tcW w:w="2346" w:type="dxa"/>
            <w:vAlign w:val="center"/>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с. Клюква, северная окраина, у автомагистрали Курск - Воронеж</w:t>
            </w:r>
          </w:p>
        </w:tc>
      </w:tr>
      <w:tr w:rsidR="00F13B8F" w:rsidRPr="008D15E2" w:rsidTr="00F46BA2">
        <w:tc>
          <w:tcPr>
            <w:tcW w:w="699" w:type="dxa"/>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2</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Братская могила 18 советских воинов 1-й авиадивизии, погибших в боях с фашистскими захватчиками</w:t>
            </w:r>
          </w:p>
        </w:tc>
        <w:tc>
          <w:tcPr>
            <w:tcW w:w="1701" w:type="dxa"/>
            <w:vAlign w:val="center"/>
          </w:tcPr>
          <w:p w:rsidR="00F13B8F" w:rsidRPr="008D15E2" w:rsidRDefault="00F13B8F" w:rsidP="00F46BA2">
            <w:pPr>
              <w:suppressAutoHyphens/>
              <w:spacing w:line="280" w:lineRule="exact"/>
              <w:jc w:val="center"/>
              <w:rPr>
                <w:rFonts w:ascii="Arial" w:hAnsi="Arial" w:cs="Arial"/>
              </w:rPr>
            </w:pPr>
            <w:r w:rsidRPr="008D15E2">
              <w:rPr>
                <w:rFonts w:ascii="Arial" w:hAnsi="Arial" w:cs="Arial"/>
              </w:rPr>
              <w:t>1943 г.,</w:t>
            </w:r>
          </w:p>
          <w:p w:rsidR="00F13B8F" w:rsidRPr="008D15E2" w:rsidRDefault="00F13B8F" w:rsidP="00F46BA2">
            <w:pPr>
              <w:suppressAutoHyphens/>
              <w:spacing w:line="280" w:lineRule="exact"/>
              <w:jc w:val="center"/>
              <w:rPr>
                <w:rFonts w:ascii="Arial" w:hAnsi="Arial" w:cs="Arial"/>
              </w:rPr>
            </w:pPr>
            <w:r w:rsidRPr="008D15E2">
              <w:rPr>
                <w:rFonts w:ascii="Arial" w:hAnsi="Arial" w:cs="Arial"/>
              </w:rPr>
              <w:t>1964 г.</w:t>
            </w:r>
          </w:p>
        </w:tc>
        <w:tc>
          <w:tcPr>
            <w:tcW w:w="1559" w:type="dxa"/>
            <w:vAlign w:val="center"/>
          </w:tcPr>
          <w:p w:rsidR="00F13B8F" w:rsidRPr="008D15E2" w:rsidRDefault="00F13B8F" w:rsidP="00F46BA2">
            <w:pPr>
              <w:suppressAutoHyphens/>
              <w:spacing w:line="280" w:lineRule="exact"/>
              <w:jc w:val="center"/>
              <w:rPr>
                <w:rFonts w:ascii="Arial" w:hAnsi="Arial" w:cs="Arial"/>
              </w:rPr>
            </w:pPr>
            <w:r w:rsidRPr="008D15E2">
              <w:rPr>
                <w:rFonts w:ascii="Arial" w:hAnsi="Arial" w:cs="Arial"/>
              </w:rPr>
              <w:t>М-382</w:t>
            </w:r>
          </w:p>
        </w:tc>
        <w:tc>
          <w:tcPr>
            <w:tcW w:w="2346" w:type="dxa"/>
            <w:vAlign w:val="center"/>
          </w:tcPr>
          <w:p w:rsidR="00F13B8F" w:rsidRPr="008D15E2" w:rsidRDefault="00F13B8F" w:rsidP="00F46BA2">
            <w:pPr>
              <w:suppressAutoHyphens/>
              <w:spacing w:line="280" w:lineRule="exact"/>
              <w:jc w:val="right"/>
              <w:rPr>
                <w:rFonts w:ascii="Arial" w:hAnsi="Arial" w:cs="Arial"/>
              </w:rPr>
            </w:pPr>
            <w:r w:rsidRPr="008D15E2">
              <w:rPr>
                <w:rFonts w:ascii="Arial" w:hAnsi="Arial" w:cs="Arial"/>
              </w:rPr>
              <w:t>д. Халино</w:t>
            </w:r>
          </w:p>
        </w:tc>
      </w:tr>
      <w:tr w:rsidR="00F13B8F" w:rsidRPr="008D15E2" w:rsidTr="00F46BA2">
        <w:tc>
          <w:tcPr>
            <w:tcW w:w="699" w:type="dxa"/>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3</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bCs/>
              </w:rPr>
              <w:t>Братская могила 27 советских воинов, 1943 г.</w:t>
            </w:r>
          </w:p>
        </w:tc>
        <w:tc>
          <w:tcPr>
            <w:tcW w:w="1701" w:type="dxa"/>
            <w:vAlign w:val="center"/>
          </w:tcPr>
          <w:p w:rsidR="00F13B8F" w:rsidRPr="008D15E2" w:rsidRDefault="00F13B8F" w:rsidP="00F46BA2">
            <w:pPr>
              <w:suppressAutoHyphens/>
              <w:spacing w:line="280" w:lineRule="exact"/>
              <w:jc w:val="center"/>
              <w:rPr>
                <w:rFonts w:ascii="Arial" w:hAnsi="Arial" w:cs="Arial"/>
              </w:rPr>
            </w:pPr>
            <w:r w:rsidRPr="008D15E2">
              <w:rPr>
                <w:rFonts w:ascii="Arial" w:hAnsi="Arial" w:cs="Arial"/>
              </w:rPr>
              <w:t>1943 г.</w:t>
            </w:r>
          </w:p>
          <w:p w:rsidR="00F13B8F" w:rsidRPr="008D15E2" w:rsidRDefault="00F13B8F" w:rsidP="00F46BA2">
            <w:pPr>
              <w:suppressAutoHyphens/>
              <w:spacing w:line="280" w:lineRule="exact"/>
              <w:jc w:val="center"/>
              <w:rPr>
                <w:rFonts w:ascii="Arial" w:hAnsi="Arial" w:cs="Arial"/>
              </w:rPr>
            </w:pPr>
          </w:p>
        </w:tc>
        <w:tc>
          <w:tcPr>
            <w:tcW w:w="1559" w:type="dxa"/>
            <w:vAlign w:val="center"/>
          </w:tcPr>
          <w:p w:rsidR="00F13B8F" w:rsidRPr="008D15E2" w:rsidRDefault="00F13B8F" w:rsidP="00F46BA2">
            <w:pPr>
              <w:suppressAutoHyphens/>
              <w:spacing w:line="280" w:lineRule="exact"/>
              <w:jc w:val="center"/>
              <w:rPr>
                <w:rFonts w:ascii="Arial" w:hAnsi="Arial" w:cs="Arial"/>
              </w:rPr>
            </w:pPr>
          </w:p>
        </w:tc>
        <w:tc>
          <w:tcPr>
            <w:tcW w:w="2346" w:type="dxa"/>
            <w:vAlign w:val="center"/>
          </w:tcPr>
          <w:p w:rsidR="00F13B8F" w:rsidRPr="008D15E2" w:rsidRDefault="00F13B8F" w:rsidP="00F46BA2">
            <w:pPr>
              <w:suppressAutoHyphens/>
              <w:spacing w:line="280" w:lineRule="exact"/>
              <w:jc w:val="right"/>
              <w:rPr>
                <w:rFonts w:ascii="Arial" w:hAnsi="Arial" w:cs="Arial"/>
              </w:rPr>
            </w:pPr>
            <w:r w:rsidRPr="008D15E2">
              <w:rPr>
                <w:rFonts w:ascii="Arial" w:hAnsi="Arial" w:cs="Arial"/>
              </w:rPr>
              <w:t>д. Халино</w:t>
            </w:r>
          </w:p>
        </w:tc>
      </w:tr>
      <w:tr w:rsidR="00F13B8F" w:rsidRPr="008D15E2" w:rsidTr="00F46BA2">
        <w:tc>
          <w:tcPr>
            <w:tcW w:w="699" w:type="dxa"/>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4</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bCs/>
              </w:rPr>
              <w:t>Могила Героя Советского Союза Ачкасова С. В., 1943 г.</w:t>
            </w:r>
          </w:p>
        </w:tc>
        <w:tc>
          <w:tcPr>
            <w:tcW w:w="1701" w:type="dxa"/>
            <w:vAlign w:val="center"/>
          </w:tcPr>
          <w:p w:rsidR="00F13B8F" w:rsidRPr="008D15E2" w:rsidRDefault="00F13B8F" w:rsidP="00F46BA2">
            <w:pPr>
              <w:suppressAutoHyphens/>
              <w:spacing w:line="280" w:lineRule="exact"/>
              <w:jc w:val="center"/>
              <w:rPr>
                <w:rFonts w:ascii="Arial" w:hAnsi="Arial" w:cs="Arial"/>
              </w:rPr>
            </w:pPr>
            <w:r w:rsidRPr="008D15E2">
              <w:rPr>
                <w:rFonts w:ascii="Arial" w:hAnsi="Arial" w:cs="Arial"/>
              </w:rPr>
              <w:t>1943 г.</w:t>
            </w:r>
          </w:p>
          <w:p w:rsidR="00F13B8F" w:rsidRPr="008D15E2" w:rsidRDefault="00F13B8F" w:rsidP="00F46BA2">
            <w:pPr>
              <w:suppressAutoHyphens/>
              <w:spacing w:line="280" w:lineRule="exact"/>
              <w:jc w:val="center"/>
              <w:rPr>
                <w:rFonts w:ascii="Arial" w:hAnsi="Arial" w:cs="Arial"/>
              </w:rPr>
            </w:pPr>
          </w:p>
        </w:tc>
        <w:tc>
          <w:tcPr>
            <w:tcW w:w="1559" w:type="dxa"/>
            <w:vAlign w:val="center"/>
          </w:tcPr>
          <w:p w:rsidR="00F13B8F" w:rsidRPr="008D15E2" w:rsidRDefault="00F13B8F" w:rsidP="00F46BA2">
            <w:pPr>
              <w:suppressAutoHyphens/>
              <w:spacing w:line="280" w:lineRule="exact"/>
              <w:jc w:val="center"/>
              <w:rPr>
                <w:rFonts w:ascii="Arial" w:hAnsi="Arial" w:cs="Arial"/>
              </w:rPr>
            </w:pPr>
          </w:p>
        </w:tc>
        <w:tc>
          <w:tcPr>
            <w:tcW w:w="2346" w:type="dxa"/>
            <w:vAlign w:val="center"/>
          </w:tcPr>
          <w:p w:rsidR="00F13B8F" w:rsidRPr="008D15E2" w:rsidRDefault="00F13B8F" w:rsidP="00F46BA2">
            <w:pPr>
              <w:suppressAutoHyphens/>
              <w:spacing w:line="280" w:lineRule="exact"/>
              <w:jc w:val="right"/>
              <w:rPr>
                <w:rFonts w:ascii="Arial" w:hAnsi="Arial" w:cs="Arial"/>
              </w:rPr>
            </w:pPr>
            <w:r w:rsidRPr="008D15E2">
              <w:rPr>
                <w:rFonts w:ascii="Arial" w:hAnsi="Arial" w:cs="Arial"/>
              </w:rPr>
              <w:t>д. Халино</w:t>
            </w:r>
          </w:p>
        </w:tc>
      </w:tr>
    </w:tbl>
    <w:p w:rsidR="00F13B8F" w:rsidRPr="008D15E2" w:rsidRDefault="00F13B8F" w:rsidP="00F13B8F">
      <w:pPr>
        <w:spacing w:line="220" w:lineRule="exact"/>
        <w:ind w:firstLine="709"/>
        <w:jc w:val="both"/>
        <w:rPr>
          <w:rFonts w:ascii="Arial" w:hAnsi="Arial" w:cs="Arial"/>
          <w:bCs/>
        </w:rPr>
      </w:pPr>
    </w:p>
    <w:p w:rsidR="00F13B8F" w:rsidRPr="008D15E2" w:rsidRDefault="00F13B8F" w:rsidP="00F13B8F">
      <w:pPr>
        <w:spacing w:line="280" w:lineRule="exact"/>
        <w:ind w:firstLine="709"/>
        <w:jc w:val="right"/>
        <w:outlineLvl w:val="0"/>
        <w:rPr>
          <w:rFonts w:ascii="Arial" w:hAnsi="Arial" w:cs="Arial"/>
        </w:rPr>
      </w:pPr>
      <w:r w:rsidRPr="008D15E2">
        <w:rPr>
          <w:rFonts w:ascii="Arial" w:hAnsi="Arial" w:cs="Arial"/>
        </w:rPr>
        <w:t>Таблица № 4</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Перечень вновь выявленных памятников археологии и истории Курского района</w:t>
      </w:r>
    </w:p>
    <w:p w:rsidR="00F13B8F" w:rsidRPr="008D15E2" w:rsidRDefault="00F13B8F" w:rsidP="00F13B8F">
      <w:pPr>
        <w:spacing w:line="160" w:lineRule="exact"/>
        <w:ind w:firstLine="709"/>
        <w:jc w:val="right"/>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7"/>
        <w:gridCol w:w="3662"/>
        <w:gridCol w:w="3260"/>
        <w:gridCol w:w="2346"/>
      </w:tblGrid>
      <w:tr w:rsidR="00F13B8F" w:rsidRPr="008D15E2" w:rsidTr="00F46BA2">
        <w:trPr>
          <w:trHeight w:val="633"/>
        </w:trPr>
        <w:tc>
          <w:tcPr>
            <w:tcW w:w="699" w:type="dxa"/>
            <w:shd w:val="clear" w:color="auto" w:fill="E5E2D1"/>
            <w:vAlign w:val="center"/>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 п/п</w:t>
            </w:r>
          </w:p>
        </w:tc>
        <w:tc>
          <w:tcPr>
            <w:tcW w:w="3662" w:type="dxa"/>
            <w:shd w:val="clear" w:color="auto" w:fill="E5E2D1"/>
            <w:vAlign w:val="center"/>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Наименование памятника</w:t>
            </w:r>
          </w:p>
        </w:tc>
        <w:tc>
          <w:tcPr>
            <w:tcW w:w="3260" w:type="dxa"/>
            <w:shd w:val="clear" w:color="auto" w:fill="E5E2D1"/>
            <w:vAlign w:val="center"/>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Датировка</w:t>
            </w:r>
          </w:p>
        </w:tc>
        <w:tc>
          <w:tcPr>
            <w:tcW w:w="2346" w:type="dxa"/>
            <w:shd w:val="clear" w:color="auto" w:fill="E5E2D1"/>
            <w:vAlign w:val="center"/>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Местонахождение памятника</w:t>
            </w:r>
          </w:p>
        </w:tc>
      </w:tr>
      <w:tr w:rsidR="00F13B8F" w:rsidRPr="008D15E2" w:rsidTr="00F46BA2">
        <w:trPr>
          <w:trHeight w:val="358"/>
        </w:trPr>
        <w:tc>
          <w:tcPr>
            <w:tcW w:w="9967" w:type="dxa"/>
            <w:gridSpan w:val="4"/>
            <w:shd w:val="clear" w:color="auto" w:fill="E5E2D1"/>
            <w:vAlign w:val="center"/>
          </w:tcPr>
          <w:p w:rsidR="00F13B8F" w:rsidRPr="008D15E2" w:rsidRDefault="00F13B8F" w:rsidP="00F46BA2">
            <w:pPr>
              <w:suppressAutoHyphens/>
              <w:spacing w:line="280" w:lineRule="exact"/>
              <w:jc w:val="center"/>
              <w:rPr>
                <w:rFonts w:ascii="Arial" w:hAnsi="Arial" w:cs="Arial"/>
                <w:b/>
              </w:rPr>
            </w:pPr>
            <w:r w:rsidRPr="008D15E2">
              <w:rPr>
                <w:rFonts w:ascii="Arial" w:hAnsi="Arial" w:cs="Arial"/>
                <w:b/>
              </w:rPr>
              <w:t>ПАМЯТНИКИ  АРХЕОЛОГИИ</w:t>
            </w:r>
          </w:p>
        </w:tc>
      </w:tr>
      <w:tr w:rsidR="00F13B8F" w:rsidRPr="008D15E2" w:rsidTr="00F46BA2">
        <w:tc>
          <w:tcPr>
            <w:tcW w:w="699" w:type="dxa"/>
            <w:vAlign w:val="center"/>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w:t>
            </w:r>
          </w:p>
        </w:tc>
        <w:tc>
          <w:tcPr>
            <w:tcW w:w="3662" w:type="dxa"/>
            <w:vAlign w:val="center"/>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Дурнево-1</w:t>
            </w:r>
          </w:p>
        </w:tc>
        <w:tc>
          <w:tcPr>
            <w:tcW w:w="3260" w:type="dxa"/>
            <w:vAlign w:val="center"/>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IX-X </w:t>
            </w:r>
            <w:r w:rsidRPr="008D15E2">
              <w:rPr>
                <w:rFonts w:ascii="Arial" w:hAnsi="Arial" w:cs="Arial"/>
              </w:rPr>
              <w:t>вв.</w:t>
            </w:r>
          </w:p>
        </w:tc>
        <w:tc>
          <w:tcPr>
            <w:tcW w:w="2346" w:type="dxa"/>
            <w:vAlign w:val="center"/>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Дурнево</w:t>
            </w:r>
          </w:p>
        </w:tc>
      </w:tr>
      <w:tr w:rsidR="00F13B8F" w:rsidRPr="008D15E2" w:rsidTr="00F46BA2">
        <w:tc>
          <w:tcPr>
            <w:tcW w:w="699" w:type="dxa"/>
            <w:vAlign w:val="center"/>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w:t>
            </w:r>
          </w:p>
        </w:tc>
        <w:tc>
          <w:tcPr>
            <w:tcW w:w="3662" w:type="dxa"/>
            <w:vAlign w:val="center"/>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Дурнево-2</w:t>
            </w:r>
          </w:p>
        </w:tc>
        <w:tc>
          <w:tcPr>
            <w:tcW w:w="3260" w:type="dxa"/>
            <w:vAlign w:val="center"/>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III</w:t>
            </w:r>
            <w:r w:rsidRPr="008D15E2">
              <w:rPr>
                <w:rFonts w:ascii="Arial" w:hAnsi="Arial" w:cs="Arial"/>
              </w:rPr>
              <w:t>-</w:t>
            </w:r>
            <w:r w:rsidRPr="008D15E2">
              <w:rPr>
                <w:rFonts w:ascii="Arial" w:hAnsi="Arial" w:cs="Arial"/>
                <w:lang w:val="en-US"/>
              </w:rPr>
              <w:t>II</w:t>
            </w:r>
            <w:r w:rsidRPr="008D15E2">
              <w:rPr>
                <w:rFonts w:ascii="Arial" w:hAnsi="Arial" w:cs="Arial"/>
              </w:rPr>
              <w:t xml:space="preserve"> тыс. до н.э.</w:t>
            </w:r>
          </w:p>
        </w:tc>
        <w:tc>
          <w:tcPr>
            <w:tcW w:w="2346" w:type="dxa"/>
            <w:vAlign w:val="center"/>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Дурнево</w:t>
            </w:r>
          </w:p>
        </w:tc>
      </w:tr>
      <w:tr w:rsidR="00F13B8F" w:rsidRPr="008D15E2" w:rsidTr="00F46BA2">
        <w:tc>
          <w:tcPr>
            <w:tcW w:w="699" w:type="dxa"/>
            <w:vAlign w:val="center"/>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3</w:t>
            </w:r>
          </w:p>
        </w:tc>
        <w:tc>
          <w:tcPr>
            <w:tcW w:w="3662" w:type="dxa"/>
            <w:vAlign w:val="center"/>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Дурнево-3</w:t>
            </w:r>
          </w:p>
        </w:tc>
        <w:tc>
          <w:tcPr>
            <w:tcW w:w="3260" w:type="dxa"/>
            <w:vAlign w:val="center"/>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II</w:t>
            </w:r>
            <w:r w:rsidRPr="008D15E2">
              <w:rPr>
                <w:rFonts w:ascii="Arial" w:hAnsi="Arial" w:cs="Arial"/>
              </w:rPr>
              <w:t xml:space="preserve"> тыс. до н.э.; </w:t>
            </w:r>
            <w:r w:rsidRPr="008D15E2">
              <w:rPr>
                <w:rFonts w:ascii="Arial" w:hAnsi="Arial" w:cs="Arial"/>
                <w:lang w:val="en-US"/>
              </w:rPr>
              <w:t>XII</w:t>
            </w:r>
            <w:r w:rsidRPr="008D15E2">
              <w:rPr>
                <w:rFonts w:ascii="Arial" w:hAnsi="Arial" w:cs="Arial"/>
              </w:rPr>
              <w:t>-</w:t>
            </w:r>
            <w:r w:rsidRPr="008D15E2">
              <w:rPr>
                <w:rFonts w:ascii="Arial" w:hAnsi="Arial" w:cs="Arial"/>
                <w:lang w:val="en-US"/>
              </w:rPr>
              <w:t>XIV</w:t>
            </w:r>
            <w:r w:rsidRPr="008D15E2">
              <w:rPr>
                <w:rFonts w:ascii="Arial" w:hAnsi="Arial" w:cs="Arial"/>
              </w:rPr>
              <w:t xml:space="preserve"> вв.</w:t>
            </w:r>
          </w:p>
        </w:tc>
        <w:tc>
          <w:tcPr>
            <w:tcW w:w="2346" w:type="dxa"/>
            <w:vAlign w:val="center"/>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Дурнево</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4</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Селище Звягинцево</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VIII</w:t>
            </w:r>
            <w:r w:rsidRPr="008D15E2">
              <w:rPr>
                <w:rFonts w:ascii="Arial" w:hAnsi="Arial" w:cs="Arial"/>
              </w:rPr>
              <w:t>-</w:t>
            </w:r>
            <w:r w:rsidRPr="008D15E2">
              <w:rPr>
                <w:rFonts w:ascii="Arial" w:hAnsi="Arial" w:cs="Arial"/>
                <w:lang w:val="en-US"/>
              </w:rPr>
              <w:t>X</w:t>
            </w:r>
            <w:r w:rsidRPr="008D15E2">
              <w:rPr>
                <w:rFonts w:ascii="Arial" w:hAnsi="Arial" w:cs="Arial"/>
              </w:rPr>
              <w:t xml:space="preserve"> вв.; </w:t>
            </w:r>
            <w:r w:rsidRPr="008D15E2">
              <w:rPr>
                <w:rFonts w:ascii="Arial" w:hAnsi="Arial" w:cs="Arial"/>
                <w:lang w:val="en-US"/>
              </w:rPr>
              <w:t>XIV</w:t>
            </w:r>
            <w:r w:rsidRPr="008D15E2">
              <w:rPr>
                <w:rFonts w:ascii="Arial" w:hAnsi="Arial" w:cs="Arial"/>
              </w:rPr>
              <w:t>-</w:t>
            </w:r>
            <w:r w:rsidRPr="008D15E2">
              <w:rPr>
                <w:rFonts w:ascii="Arial" w:hAnsi="Arial" w:cs="Arial"/>
                <w:lang w:val="en-US"/>
              </w:rPr>
              <w:t>XVI</w:t>
            </w:r>
            <w:r w:rsidRPr="008D15E2">
              <w:rPr>
                <w:rFonts w:ascii="Arial" w:hAnsi="Arial" w:cs="Arial"/>
              </w:rPr>
              <w:t xml:space="preserve"> 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Звягинцево</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lastRenderedPageBreak/>
              <w:t>5</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Курган Звягинцево</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X-XII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Звягинцево</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6</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Клюква-1</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II</w:t>
            </w:r>
            <w:r w:rsidRPr="008D15E2">
              <w:rPr>
                <w:rFonts w:ascii="Arial" w:hAnsi="Arial" w:cs="Arial"/>
              </w:rPr>
              <w:t xml:space="preserve"> тыс. до н.э.</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с. Клюква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7</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Клюква-2</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IX-X</w:t>
            </w:r>
            <w:r w:rsidRPr="008D15E2">
              <w:rPr>
                <w:rFonts w:ascii="Arial" w:hAnsi="Arial" w:cs="Arial"/>
              </w:rPr>
              <w:t xml:space="preserve"> 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с. Клюква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8</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Клюква-3</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IX-X</w:t>
            </w:r>
            <w:r w:rsidRPr="008D15E2">
              <w:rPr>
                <w:rFonts w:ascii="Arial" w:hAnsi="Arial" w:cs="Arial"/>
              </w:rPr>
              <w:t xml:space="preserve"> 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с. Клюква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9</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Клюква-4</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IX-X</w:t>
            </w:r>
            <w:r w:rsidRPr="008D15E2">
              <w:rPr>
                <w:rFonts w:ascii="Arial" w:hAnsi="Arial" w:cs="Arial"/>
              </w:rPr>
              <w:t xml:space="preserve"> 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с. Клюква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10</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Клюква-5</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IX-X</w:t>
            </w:r>
            <w:r w:rsidRPr="008D15E2">
              <w:rPr>
                <w:rFonts w:ascii="Arial" w:hAnsi="Arial" w:cs="Arial"/>
              </w:rPr>
              <w:t xml:space="preserve"> 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с. Клюква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11</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Сахаровка-1</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III</w:t>
            </w:r>
            <w:r w:rsidRPr="008D15E2">
              <w:rPr>
                <w:rFonts w:ascii="Arial" w:hAnsi="Arial" w:cs="Arial"/>
              </w:rPr>
              <w:t>-</w:t>
            </w:r>
            <w:r w:rsidRPr="008D15E2">
              <w:rPr>
                <w:rFonts w:ascii="Arial" w:hAnsi="Arial" w:cs="Arial"/>
                <w:lang w:val="en-US"/>
              </w:rPr>
              <w:t>II</w:t>
            </w:r>
            <w:r w:rsidRPr="008D15E2">
              <w:rPr>
                <w:rFonts w:ascii="Arial" w:hAnsi="Arial" w:cs="Arial"/>
              </w:rPr>
              <w:t xml:space="preserve"> тыс. до н.э.</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12</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Сахаровка-2</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IX-X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13</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Сахаровка-3</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IX-X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14</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Сахаровка-4</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II </w:t>
            </w:r>
            <w:r w:rsidRPr="008D15E2">
              <w:rPr>
                <w:rFonts w:ascii="Arial" w:hAnsi="Arial" w:cs="Arial"/>
              </w:rPr>
              <w:t>тыс. до н.э.</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15</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Сахаровка-5</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XII-XIII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16</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Сахаровка-6</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VI-VIII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17</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Сахаровка-7</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III</w:t>
            </w:r>
            <w:r w:rsidRPr="008D15E2">
              <w:rPr>
                <w:rFonts w:ascii="Arial" w:hAnsi="Arial" w:cs="Arial"/>
              </w:rPr>
              <w:t>-</w:t>
            </w:r>
            <w:r w:rsidRPr="008D15E2">
              <w:rPr>
                <w:rFonts w:ascii="Arial" w:hAnsi="Arial" w:cs="Arial"/>
                <w:lang w:val="en-US"/>
              </w:rPr>
              <w:t>II</w:t>
            </w:r>
            <w:r w:rsidRPr="008D15E2">
              <w:rPr>
                <w:rFonts w:ascii="Arial" w:hAnsi="Arial" w:cs="Arial"/>
              </w:rPr>
              <w:t xml:space="preserve"> тыс. до н.э.</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18</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Сахаровка-8</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VII-VIII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19</w:t>
            </w:r>
          </w:p>
        </w:tc>
        <w:tc>
          <w:tcPr>
            <w:tcW w:w="3662" w:type="dxa"/>
          </w:tcPr>
          <w:p w:rsidR="00F13B8F" w:rsidRPr="008D15E2" w:rsidRDefault="00F13B8F" w:rsidP="00F46BA2">
            <w:pPr>
              <w:suppressAutoHyphens/>
              <w:spacing w:line="240" w:lineRule="exact"/>
              <w:rPr>
                <w:rFonts w:ascii="Arial" w:hAnsi="Arial" w:cs="Arial"/>
                <w:lang w:val="en-US"/>
              </w:rPr>
            </w:pPr>
            <w:r w:rsidRPr="008D15E2">
              <w:rPr>
                <w:rFonts w:ascii="Arial" w:hAnsi="Arial" w:cs="Arial"/>
              </w:rPr>
              <w:t>Поселение Сахаровка-</w:t>
            </w:r>
            <w:r w:rsidRPr="008D15E2">
              <w:rPr>
                <w:rFonts w:ascii="Arial" w:hAnsi="Arial" w:cs="Arial"/>
                <w:lang w:val="en-US"/>
              </w:rPr>
              <w:t>9</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VII-VIII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20</w:t>
            </w:r>
          </w:p>
        </w:tc>
        <w:tc>
          <w:tcPr>
            <w:tcW w:w="3662" w:type="dxa"/>
          </w:tcPr>
          <w:p w:rsidR="00F13B8F" w:rsidRPr="008D15E2" w:rsidRDefault="00F13B8F" w:rsidP="00F46BA2">
            <w:pPr>
              <w:suppressAutoHyphens/>
              <w:spacing w:line="240" w:lineRule="exact"/>
              <w:rPr>
                <w:rFonts w:ascii="Arial" w:hAnsi="Arial" w:cs="Arial"/>
                <w:lang w:val="en-US"/>
              </w:rPr>
            </w:pPr>
            <w:r w:rsidRPr="008D15E2">
              <w:rPr>
                <w:rFonts w:ascii="Arial" w:hAnsi="Arial" w:cs="Arial"/>
              </w:rPr>
              <w:t>Поселение Сахаровка-</w:t>
            </w:r>
            <w:r w:rsidRPr="008D15E2">
              <w:rPr>
                <w:rFonts w:ascii="Arial" w:hAnsi="Arial" w:cs="Arial"/>
                <w:lang w:val="en-US"/>
              </w:rPr>
              <w:t>10</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IX-X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21</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w:t>
            </w:r>
            <w:r w:rsidRPr="008D15E2">
              <w:rPr>
                <w:rFonts w:ascii="Arial" w:hAnsi="Arial" w:cs="Arial"/>
                <w:lang w:val="en-US"/>
              </w:rPr>
              <w:t>1</w:t>
            </w:r>
            <w:r w:rsidRPr="008D15E2">
              <w:rPr>
                <w:rFonts w:ascii="Arial" w:hAnsi="Arial" w:cs="Arial"/>
              </w:rPr>
              <w:t>1</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I </w:t>
            </w:r>
            <w:r w:rsidRPr="008D15E2">
              <w:rPr>
                <w:rFonts w:ascii="Arial" w:hAnsi="Arial" w:cs="Arial"/>
              </w:rPr>
              <w:t>тыс. до н.э.</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22</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w:t>
            </w:r>
            <w:r w:rsidRPr="008D15E2">
              <w:rPr>
                <w:rFonts w:ascii="Arial" w:hAnsi="Arial" w:cs="Arial"/>
                <w:lang w:val="en-US"/>
              </w:rPr>
              <w:t>1</w:t>
            </w:r>
            <w:r w:rsidRPr="008D15E2">
              <w:rPr>
                <w:rFonts w:ascii="Arial" w:hAnsi="Arial" w:cs="Arial"/>
              </w:rPr>
              <w:t>2</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IX-X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23</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w:t>
            </w:r>
            <w:r w:rsidRPr="008D15E2">
              <w:rPr>
                <w:rFonts w:ascii="Arial" w:hAnsi="Arial" w:cs="Arial"/>
                <w:lang w:val="en-US"/>
              </w:rPr>
              <w:t>1</w:t>
            </w:r>
            <w:r w:rsidRPr="008D15E2">
              <w:rPr>
                <w:rFonts w:ascii="Arial" w:hAnsi="Arial" w:cs="Arial"/>
              </w:rPr>
              <w:t>3</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IX-X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24</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Сахаровка-14</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VIII-X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п. Сахаровка</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25</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Якунино-1</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V-X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Якунино</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26</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Якунино-2</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XVI-XVII</w:t>
            </w:r>
            <w:r w:rsidRPr="008D15E2">
              <w:rPr>
                <w:rFonts w:ascii="Arial" w:hAnsi="Arial" w:cs="Arial"/>
              </w:rPr>
              <w:t xml:space="preserve"> 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Якунино</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27</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Якунино-3</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XII-XIII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Якунино</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28</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Поселение Якунино-4</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III</w:t>
            </w:r>
            <w:r w:rsidRPr="008D15E2">
              <w:rPr>
                <w:rFonts w:ascii="Arial" w:hAnsi="Arial" w:cs="Arial"/>
              </w:rPr>
              <w:t>-</w:t>
            </w:r>
            <w:r w:rsidRPr="008D15E2">
              <w:rPr>
                <w:rFonts w:ascii="Arial" w:hAnsi="Arial" w:cs="Arial"/>
                <w:lang w:val="en-US"/>
              </w:rPr>
              <w:t>II</w:t>
            </w:r>
            <w:r w:rsidRPr="008D15E2">
              <w:rPr>
                <w:rFonts w:ascii="Arial" w:hAnsi="Arial" w:cs="Arial"/>
              </w:rPr>
              <w:t xml:space="preserve"> тыс. до н.э.; </w:t>
            </w:r>
            <w:r w:rsidRPr="008D15E2">
              <w:rPr>
                <w:rFonts w:ascii="Arial" w:hAnsi="Arial" w:cs="Arial"/>
                <w:lang w:val="en-US"/>
              </w:rPr>
              <w:t>IX</w:t>
            </w:r>
            <w:r w:rsidRPr="008D15E2">
              <w:rPr>
                <w:rFonts w:ascii="Arial" w:hAnsi="Arial" w:cs="Arial"/>
              </w:rPr>
              <w:t>-</w:t>
            </w:r>
            <w:r w:rsidRPr="008D15E2">
              <w:rPr>
                <w:rFonts w:ascii="Arial" w:hAnsi="Arial" w:cs="Arial"/>
                <w:lang w:val="en-US"/>
              </w:rPr>
              <w:t>X</w:t>
            </w:r>
            <w:r w:rsidRPr="008D15E2">
              <w:rPr>
                <w:rFonts w:ascii="Arial" w:hAnsi="Arial" w:cs="Arial"/>
              </w:rPr>
              <w:t xml:space="preserve"> 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Якунино</w:t>
            </w:r>
          </w:p>
        </w:tc>
      </w:tr>
      <w:tr w:rsidR="00F13B8F" w:rsidRPr="008D15E2" w:rsidTr="00F46BA2">
        <w:tc>
          <w:tcPr>
            <w:tcW w:w="699" w:type="dxa"/>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29</w:t>
            </w:r>
          </w:p>
        </w:tc>
        <w:tc>
          <w:tcPr>
            <w:tcW w:w="3662" w:type="dxa"/>
          </w:tcPr>
          <w:p w:rsidR="00F13B8F" w:rsidRPr="008D15E2" w:rsidRDefault="00F13B8F" w:rsidP="00F46BA2">
            <w:pPr>
              <w:suppressAutoHyphens/>
              <w:spacing w:line="240" w:lineRule="exact"/>
              <w:rPr>
                <w:rFonts w:ascii="Arial" w:hAnsi="Arial" w:cs="Arial"/>
              </w:rPr>
            </w:pPr>
            <w:r w:rsidRPr="008D15E2">
              <w:rPr>
                <w:rFonts w:ascii="Arial" w:hAnsi="Arial" w:cs="Arial"/>
              </w:rPr>
              <w:t>Курган Якунино</w:t>
            </w:r>
          </w:p>
        </w:tc>
        <w:tc>
          <w:tcPr>
            <w:tcW w:w="3260" w:type="dxa"/>
          </w:tcPr>
          <w:p w:rsidR="00F13B8F" w:rsidRPr="008D15E2" w:rsidRDefault="00F13B8F" w:rsidP="00F46BA2">
            <w:pPr>
              <w:suppressAutoHyphens/>
              <w:spacing w:line="240" w:lineRule="exact"/>
              <w:jc w:val="center"/>
              <w:rPr>
                <w:rFonts w:ascii="Arial" w:hAnsi="Arial" w:cs="Arial"/>
              </w:rPr>
            </w:pPr>
            <w:r w:rsidRPr="008D15E2">
              <w:rPr>
                <w:rFonts w:ascii="Arial" w:hAnsi="Arial" w:cs="Arial"/>
                <w:lang w:val="en-US"/>
              </w:rPr>
              <w:t xml:space="preserve">IX-X </w:t>
            </w:r>
            <w:r w:rsidRPr="008D15E2">
              <w:rPr>
                <w:rFonts w:ascii="Arial" w:hAnsi="Arial" w:cs="Arial"/>
              </w:rPr>
              <w:t>вв.</w:t>
            </w:r>
          </w:p>
        </w:tc>
        <w:tc>
          <w:tcPr>
            <w:tcW w:w="2346" w:type="dxa"/>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Якунино</w:t>
            </w:r>
          </w:p>
        </w:tc>
      </w:tr>
      <w:tr w:rsidR="00F13B8F" w:rsidRPr="008D15E2" w:rsidTr="00F46BA2">
        <w:trPr>
          <w:trHeight w:val="345"/>
        </w:trPr>
        <w:tc>
          <w:tcPr>
            <w:tcW w:w="9967" w:type="dxa"/>
            <w:gridSpan w:val="4"/>
            <w:shd w:val="clear" w:color="auto" w:fill="E5E2D1"/>
            <w:vAlign w:val="center"/>
          </w:tcPr>
          <w:p w:rsidR="00F13B8F" w:rsidRPr="008D15E2" w:rsidRDefault="00F13B8F" w:rsidP="00F46BA2">
            <w:pPr>
              <w:suppressAutoHyphens/>
              <w:spacing w:line="240" w:lineRule="exact"/>
              <w:jc w:val="center"/>
              <w:rPr>
                <w:rFonts w:ascii="Arial" w:hAnsi="Arial" w:cs="Arial"/>
              </w:rPr>
            </w:pPr>
            <w:r w:rsidRPr="008D15E2">
              <w:rPr>
                <w:rFonts w:ascii="Arial" w:hAnsi="Arial" w:cs="Arial"/>
                <w:b/>
              </w:rPr>
              <w:t>ПАМЯТНИКИ ИСТОРИИ</w:t>
            </w:r>
          </w:p>
        </w:tc>
      </w:tr>
      <w:tr w:rsidR="00F13B8F" w:rsidRPr="008D15E2" w:rsidTr="00F46BA2">
        <w:tc>
          <w:tcPr>
            <w:tcW w:w="699" w:type="dxa"/>
            <w:vAlign w:val="center"/>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1</w:t>
            </w:r>
          </w:p>
        </w:tc>
        <w:tc>
          <w:tcPr>
            <w:tcW w:w="3662" w:type="dxa"/>
            <w:vAlign w:val="center"/>
          </w:tcPr>
          <w:p w:rsidR="00F13B8F" w:rsidRPr="008D15E2" w:rsidRDefault="00F13B8F" w:rsidP="00F46BA2">
            <w:pPr>
              <w:suppressAutoHyphens/>
              <w:spacing w:line="240" w:lineRule="exact"/>
              <w:rPr>
                <w:rFonts w:ascii="Arial" w:hAnsi="Arial" w:cs="Arial"/>
              </w:rPr>
            </w:pPr>
            <w:r w:rsidRPr="008D15E2">
              <w:rPr>
                <w:rFonts w:ascii="Arial" w:hAnsi="Arial" w:cs="Arial"/>
              </w:rPr>
              <w:t>Могила Героя Советского Союза лейтенанта Ачкасова С.В.</w:t>
            </w:r>
          </w:p>
        </w:tc>
        <w:tc>
          <w:tcPr>
            <w:tcW w:w="3260" w:type="dxa"/>
            <w:vAlign w:val="center"/>
          </w:tcPr>
          <w:p w:rsidR="00F13B8F" w:rsidRPr="008D15E2" w:rsidRDefault="00F13B8F" w:rsidP="00F46BA2">
            <w:pPr>
              <w:suppressAutoHyphens/>
              <w:spacing w:line="240" w:lineRule="exact"/>
              <w:jc w:val="center"/>
              <w:rPr>
                <w:rFonts w:ascii="Arial" w:hAnsi="Arial" w:cs="Arial"/>
              </w:rPr>
            </w:pPr>
            <w:r w:rsidRPr="008D15E2">
              <w:rPr>
                <w:rFonts w:ascii="Arial" w:hAnsi="Arial" w:cs="Arial"/>
              </w:rPr>
              <w:t xml:space="preserve">1943 г.; </w:t>
            </w:r>
          </w:p>
          <w:p w:rsidR="00F13B8F" w:rsidRPr="008D15E2" w:rsidRDefault="00F13B8F" w:rsidP="00F46BA2">
            <w:pPr>
              <w:suppressAutoHyphens/>
              <w:spacing w:line="240" w:lineRule="exact"/>
              <w:jc w:val="center"/>
              <w:rPr>
                <w:rFonts w:ascii="Arial" w:hAnsi="Arial" w:cs="Arial"/>
              </w:rPr>
            </w:pPr>
            <w:r w:rsidRPr="008D15E2">
              <w:rPr>
                <w:rFonts w:ascii="Arial" w:hAnsi="Arial" w:cs="Arial"/>
              </w:rPr>
              <w:t>18.04.65 г.</w:t>
            </w:r>
          </w:p>
        </w:tc>
        <w:tc>
          <w:tcPr>
            <w:tcW w:w="2346" w:type="dxa"/>
            <w:vAlign w:val="center"/>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Халино, военный городок</w:t>
            </w:r>
          </w:p>
        </w:tc>
      </w:tr>
      <w:tr w:rsidR="00F13B8F" w:rsidRPr="008D15E2" w:rsidTr="00F46BA2">
        <w:tc>
          <w:tcPr>
            <w:tcW w:w="699" w:type="dxa"/>
            <w:vAlign w:val="center"/>
          </w:tcPr>
          <w:p w:rsidR="00F13B8F" w:rsidRPr="008D15E2" w:rsidRDefault="00F13B8F" w:rsidP="00F46BA2">
            <w:pPr>
              <w:suppressAutoHyphens/>
              <w:spacing w:line="240" w:lineRule="exact"/>
              <w:jc w:val="center"/>
              <w:rPr>
                <w:rFonts w:ascii="Arial" w:hAnsi="Arial" w:cs="Arial"/>
                <w:b/>
              </w:rPr>
            </w:pPr>
            <w:r w:rsidRPr="008D15E2">
              <w:rPr>
                <w:rFonts w:ascii="Arial" w:hAnsi="Arial" w:cs="Arial"/>
                <w:b/>
              </w:rPr>
              <w:t>2</w:t>
            </w:r>
          </w:p>
        </w:tc>
        <w:tc>
          <w:tcPr>
            <w:tcW w:w="3662" w:type="dxa"/>
            <w:vAlign w:val="center"/>
          </w:tcPr>
          <w:p w:rsidR="00F13B8F" w:rsidRPr="008D15E2" w:rsidRDefault="00F13B8F" w:rsidP="00F46BA2">
            <w:pPr>
              <w:suppressAutoHyphens/>
              <w:spacing w:line="240" w:lineRule="exact"/>
              <w:rPr>
                <w:rFonts w:ascii="Arial" w:hAnsi="Arial" w:cs="Arial"/>
              </w:rPr>
            </w:pPr>
            <w:r w:rsidRPr="008D15E2">
              <w:rPr>
                <w:rFonts w:ascii="Arial" w:hAnsi="Arial" w:cs="Arial"/>
              </w:rPr>
              <w:t>Братская могила 27 советских воинов</w:t>
            </w:r>
          </w:p>
        </w:tc>
        <w:tc>
          <w:tcPr>
            <w:tcW w:w="3260" w:type="dxa"/>
            <w:vAlign w:val="center"/>
          </w:tcPr>
          <w:p w:rsidR="00F13B8F" w:rsidRPr="008D15E2" w:rsidRDefault="00F13B8F" w:rsidP="00F46BA2">
            <w:pPr>
              <w:suppressAutoHyphens/>
              <w:spacing w:line="240" w:lineRule="exact"/>
              <w:jc w:val="center"/>
              <w:rPr>
                <w:rFonts w:ascii="Arial" w:hAnsi="Arial" w:cs="Arial"/>
              </w:rPr>
            </w:pPr>
            <w:r w:rsidRPr="008D15E2">
              <w:rPr>
                <w:rFonts w:ascii="Arial" w:hAnsi="Arial" w:cs="Arial"/>
              </w:rPr>
              <w:t>1943 г.</w:t>
            </w:r>
          </w:p>
        </w:tc>
        <w:tc>
          <w:tcPr>
            <w:tcW w:w="2346" w:type="dxa"/>
            <w:vAlign w:val="center"/>
          </w:tcPr>
          <w:p w:rsidR="00F13B8F" w:rsidRPr="008D15E2" w:rsidRDefault="00F13B8F" w:rsidP="00F46BA2">
            <w:pPr>
              <w:suppressAutoHyphens/>
              <w:spacing w:line="240" w:lineRule="exact"/>
              <w:jc w:val="right"/>
              <w:rPr>
                <w:rFonts w:ascii="Arial" w:hAnsi="Arial" w:cs="Arial"/>
              </w:rPr>
            </w:pPr>
            <w:r w:rsidRPr="008D15E2">
              <w:rPr>
                <w:rFonts w:ascii="Arial" w:hAnsi="Arial" w:cs="Arial"/>
              </w:rPr>
              <w:t>д. Халино, военный городок</w:t>
            </w:r>
          </w:p>
        </w:tc>
      </w:tr>
    </w:tbl>
    <w:p w:rsidR="00F13B8F" w:rsidRPr="008D15E2" w:rsidRDefault="00F13B8F" w:rsidP="00F13B8F">
      <w:pPr>
        <w:spacing w:line="340" w:lineRule="exact"/>
        <w:ind w:firstLine="709"/>
        <w:jc w:val="both"/>
        <w:rPr>
          <w:rFonts w:ascii="Arial" w:hAnsi="Arial" w:cs="Arial"/>
          <w:bCs/>
        </w:rPr>
      </w:pPr>
    </w:p>
    <w:p w:rsidR="00F13B8F" w:rsidRPr="008D15E2" w:rsidRDefault="00F13B8F" w:rsidP="00F13B8F">
      <w:pPr>
        <w:rPr>
          <w:rFonts w:ascii="Arial" w:hAnsi="Arial" w:cs="Arial"/>
          <w:b/>
        </w:rPr>
      </w:pPr>
      <w:r w:rsidRPr="008D15E2">
        <w:rPr>
          <w:rFonts w:ascii="Arial" w:hAnsi="Arial" w:cs="Arial"/>
          <w:b/>
        </w:rPr>
        <w:br w:type="page"/>
      </w:r>
    </w:p>
    <w:p w:rsidR="00F13B8F" w:rsidRPr="008D15E2" w:rsidRDefault="00F13B8F" w:rsidP="00F13B8F">
      <w:pPr>
        <w:spacing w:line="340" w:lineRule="exact"/>
        <w:jc w:val="center"/>
        <w:rPr>
          <w:rFonts w:ascii="Arial" w:hAnsi="Arial" w:cs="Arial"/>
          <w:b/>
          <w:bCs/>
          <w:kern w:val="1"/>
        </w:rPr>
      </w:pPr>
      <w:r w:rsidRPr="008D15E2">
        <w:rPr>
          <w:rFonts w:ascii="Arial" w:hAnsi="Arial" w:cs="Arial"/>
          <w:b/>
        </w:rPr>
        <w:lastRenderedPageBreak/>
        <w:t>4.  КОМПЛЕКСНЫЙ  АНАЛИЗ  ТЕРРИТОРИИ  СЕЛЬСОВЕТА</w:t>
      </w:r>
      <w:r w:rsidRPr="008D15E2">
        <w:rPr>
          <w:rFonts w:ascii="Arial" w:hAnsi="Arial" w:cs="Arial"/>
          <w:b/>
          <w:bCs/>
          <w:kern w:val="1"/>
        </w:rPr>
        <w:t>,  ПРОБЛЕМ  И  НАПРАВЛЕНИЙ  ЕГО  РАЗВИТИЯ</w:t>
      </w:r>
    </w:p>
    <w:p w:rsidR="00F13B8F" w:rsidRPr="008D15E2" w:rsidRDefault="00F13B8F" w:rsidP="00F13B8F">
      <w:pPr>
        <w:spacing w:line="200" w:lineRule="exact"/>
        <w:jc w:val="center"/>
        <w:rPr>
          <w:rFonts w:ascii="Arial" w:hAnsi="Arial" w:cs="Arial"/>
          <w:bCs/>
          <w:color w:val="000000"/>
        </w:rPr>
      </w:pPr>
    </w:p>
    <w:p w:rsidR="00F13B8F" w:rsidRPr="008D15E2" w:rsidRDefault="00F13B8F" w:rsidP="00F13B8F">
      <w:pPr>
        <w:spacing w:line="340" w:lineRule="exact"/>
        <w:jc w:val="center"/>
        <w:rPr>
          <w:rFonts w:ascii="Arial" w:hAnsi="Arial" w:cs="Arial"/>
          <w:b/>
          <w:bCs/>
          <w:color w:val="000000"/>
        </w:rPr>
      </w:pPr>
      <w:r w:rsidRPr="008D15E2">
        <w:rPr>
          <w:rFonts w:ascii="Arial" w:hAnsi="Arial" w:cs="Arial"/>
          <w:b/>
          <w:bCs/>
          <w:color w:val="000000"/>
        </w:rPr>
        <w:t>4.1. ПЕРСПЕКТИВНАЯ  ЧИСЛЕННОСТЬ  НАСЕЛЕНИЯ.  ТРУДОВЫЕ  РЕСУРСЫ</w:t>
      </w:r>
    </w:p>
    <w:p w:rsidR="00F13B8F" w:rsidRPr="008D15E2" w:rsidRDefault="00F13B8F" w:rsidP="00F13B8F">
      <w:pPr>
        <w:spacing w:line="200" w:lineRule="exact"/>
        <w:jc w:val="center"/>
        <w:rPr>
          <w:rFonts w:ascii="Arial" w:hAnsi="Arial" w:cs="Arial"/>
          <w:b/>
          <w:bCs/>
          <w:color w:val="000000"/>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Муниципальное образование «Клюквинский сельсовет» занимает 80 км</w:t>
      </w:r>
      <w:r w:rsidRPr="008D15E2">
        <w:rPr>
          <w:rFonts w:ascii="Arial" w:hAnsi="Arial" w:cs="Arial"/>
          <w:vertAlign w:val="superscript"/>
        </w:rPr>
        <w:t xml:space="preserve">2 </w:t>
      </w:r>
      <w:r w:rsidRPr="008D15E2">
        <w:rPr>
          <w:rFonts w:ascii="Arial" w:hAnsi="Arial" w:cs="Arial"/>
        </w:rPr>
        <w:t xml:space="preserve">территории, на которой проживают 10453 человека, что составляет более 20% населения Курского района. За период, прошедший после переписи </w:t>
      </w:r>
      <w:smartTag w:uri="urn:schemas-microsoft-com:office:smarttags" w:element="metricconverter">
        <w:smartTagPr>
          <w:attr w:name="ProductID" w:val="1989 г"/>
        </w:smartTagPr>
        <w:r w:rsidRPr="008D15E2">
          <w:rPr>
            <w:rFonts w:ascii="Arial" w:hAnsi="Arial" w:cs="Arial"/>
          </w:rPr>
          <w:t>1989 г</w:t>
        </w:r>
      </w:smartTag>
      <w:r w:rsidRPr="008D15E2">
        <w:rPr>
          <w:rFonts w:ascii="Arial" w:hAnsi="Arial" w:cs="Arial"/>
        </w:rPr>
        <w:t xml:space="preserve">. до 01. 01. </w:t>
      </w:r>
      <w:smartTag w:uri="urn:schemas-microsoft-com:office:smarttags" w:element="metricconverter">
        <w:smartTagPr>
          <w:attr w:name="ProductID" w:val="2008 г"/>
        </w:smartTagPr>
        <w:r w:rsidRPr="008D15E2">
          <w:rPr>
            <w:rFonts w:ascii="Arial" w:hAnsi="Arial" w:cs="Arial"/>
          </w:rPr>
          <w:t>2008 г</w:t>
        </w:r>
      </w:smartTag>
      <w:r w:rsidRPr="008D15E2">
        <w:rPr>
          <w:rFonts w:ascii="Arial" w:hAnsi="Arial" w:cs="Arial"/>
        </w:rPr>
        <w:t xml:space="preserve">. в численности населения Клюквинского сельсовета произошли существенные изменения. Общая численность населения увеличилась на 7219 человек (в 3,2 раза). Появился поселок Маршала Жукова, который в настоящее время является бесспорным лидером по числу жителей – 4526 (43 %). Значительно выросла численность населения поселков Халино (в 7 раз), Сахаровка (в 2 раза). Увеличили свое население поселок Подлесный и деревня Долгое. Снизилась численность населения в д. Звягинцево, Дурнево, Клюква, Якунино (таблица </w:t>
      </w:r>
      <w:r w:rsidRPr="008D15E2">
        <w:rPr>
          <w:rFonts w:ascii="Arial" w:hAnsi="Arial" w:cs="Arial"/>
          <w:iCs/>
        </w:rPr>
        <w:t xml:space="preserve">№ </w:t>
      </w:r>
      <w:r w:rsidRPr="008D15E2">
        <w:rPr>
          <w:rFonts w:ascii="Arial" w:hAnsi="Arial" w:cs="Arial"/>
        </w:rPr>
        <w:t>5).</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t>Таблица № 5</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noProof/>
        </w:rPr>
        <w:t>Распределение численности населения сельсовета по населенным пунктам</w:t>
      </w:r>
    </w:p>
    <w:p w:rsidR="00F13B8F" w:rsidRPr="008D15E2" w:rsidRDefault="00F13B8F" w:rsidP="00F13B8F">
      <w:pPr>
        <w:spacing w:line="160" w:lineRule="exact"/>
        <w:ind w:firstLine="709"/>
        <w:jc w:val="right"/>
        <w:rPr>
          <w:rFonts w:ascii="Arial" w:hAnsi="Arial" w:cs="Arial"/>
          <w: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89"/>
        <w:gridCol w:w="1254"/>
        <w:gridCol w:w="1012"/>
        <w:gridCol w:w="1012"/>
        <w:gridCol w:w="1012"/>
        <w:gridCol w:w="1012"/>
        <w:gridCol w:w="1120"/>
        <w:gridCol w:w="1120"/>
      </w:tblGrid>
      <w:tr w:rsidR="00F13B8F" w:rsidRPr="008D15E2" w:rsidTr="00F46BA2">
        <w:trPr>
          <w:trHeight w:val="253"/>
        </w:trPr>
        <w:tc>
          <w:tcPr>
            <w:tcW w:w="2490"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Наименование населенных пунктов</w:t>
            </w:r>
          </w:p>
        </w:tc>
        <w:tc>
          <w:tcPr>
            <w:tcW w:w="0" w:type="auto"/>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По переписи</w:t>
            </w:r>
          </w:p>
          <w:p w:rsidR="00F13B8F" w:rsidRPr="008D15E2" w:rsidRDefault="00F13B8F" w:rsidP="00F46BA2">
            <w:pPr>
              <w:jc w:val="center"/>
              <w:rPr>
                <w:rFonts w:ascii="Arial" w:hAnsi="Arial" w:cs="Arial"/>
                <w:b/>
              </w:rPr>
            </w:pPr>
            <w:smartTag w:uri="urn:schemas-microsoft-com:office:smarttags" w:element="metricconverter">
              <w:smartTagPr>
                <w:attr w:name="ProductID" w:val="1989 г"/>
              </w:smartTagPr>
              <w:r w:rsidRPr="008D15E2">
                <w:rPr>
                  <w:rFonts w:ascii="Arial" w:hAnsi="Arial" w:cs="Arial"/>
                  <w:b/>
                </w:rPr>
                <w:t>1989 г</w:t>
              </w:r>
            </w:smartTag>
            <w:r w:rsidRPr="008D15E2">
              <w:rPr>
                <w:rFonts w:ascii="Arial" w:hAnsi="Arial" w:cs="Arial"/>
                <w:b/>
              </w:rPr>
              <w:t>.</w:t>
            </w:r>
          </w:p>
        </w:tc>
        <w:tc>
          <w:tcPr>
            <w:tcW w:w="0" w:type="auto"/>
            <w:gridSpan w:val="2"/>
            <w:shd w:val="clear" w:color="auto" w:fill="E5E2D1"/>
            <w:vAlign w:val="center"/>
          </w:tcPr>
          <w:p w:rsidR="00F13B8F" w:rsidRPr="008D15E2" w:rsidRDefault="00F13B8F" w:rsidP="00F46BA2">
            <w:pPr>
              <w:ind w:left="-1232" w:firstLine="1232"/>
              <w:jc w:val="center"/>
              <w:rPr>
                <w:rFonts w:ascii="Arial" w:hAnsi="Arial" w:cs="Arial"/>
                <w:b/>
              </w:rPr>
            </w:pPr>
            <w:r w:rsidRPr="008D15E2">
              <w:rPr>
                <w:rFonts w:ascii="Arial" w:hAnsi="Arial" w:cs="Arial"/>
                <w:b/>
              </w:rPr>
              <w:t>на 01.01. 2008 г.</w:t>
            </w:r>
          </w:p>
        </w:tc>
        <w:tc>
          <w:tcPr>
            <w:tcW w:w="0" w:type="auto"/>
            <w:gridSpan w:val="2"/>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на 01.01. 2011 г.</w:t>
            </w:r>
          </w:p>
        </w:tc>
        <w:tc>
          <w:tcPr>
            <w:tcW w:w="1120"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2011 г. в % к</w:t>
            </w:r>
          </w:p>
          <w:p w:rsidR="00F13B8F" w:rsidRPr="008D15E2" w:rsidRDefault="00F13B8F" w:rsidP="00F46BA2">
            <w:pPr>
              <w:jc w:val="center"/>
              <w:rPr>
                <w:rFonts w:ascii="Arial" w:hAnsi="Arial" w:cs="Arial"/>
                <w:b/>
              </w:rPr>
            </w:pPr>
            <w:r w:rsidRPr="008D15E2">
              <w:rPr>
                <w:rFonts w:ascii="Arial" w:hAnsi="Arial" w:cs="Arial"/>
                <w:b/>
              </w:rPr>
              <w:t>2008 г.</w:t>
            </w:r>
          </w:p>
        </w:tc>
        <w:tc>
          <w:tcPr>
            <w:tcW w:w="1120"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2011 г.</w:t>
            </w:r>
          </w:p>
          <w:p w:rsidR="00F13B8F" w:rsidRPr="008D15E2" w:rsidRDefault="00F13B8F" w:rsidP="00F46BA2">
            <w:pPr>
              <w:jc w:val="center"/>
              <w:rPr>
                <w:rFonts w:ascii="Arial" w:hAnsi="Arial" w:cs="Arial"/>
                <w:b/>
              </w:rPr>
            </w:pPr>
            <w:r w:rsidRPr="008D15E2">
              <w:rPr>
                <w:rFonts w:ascii="Arial" w:hAnsi="Arial" w:cs="Arial"/>
                <w:b/>
              </w:rPr>
              <w:t xml:space="preserve">в % к </w:t>
            </w:r>
            <w:smartTag w:uri="urn:schemas-microsoft-com:office:smarttags" w:element="metricconverter">
              <w:smartTagPr>
                <w:attr w:name="ProductID" w:val="1989 г"/>
              </w:smartTagPr>
              <w:r w:rsidRPr="008D15E2">
                <w:rPr>
                  <w:rFonts w:ascii="Arial" w:hAnsi="Arial" w:cs="Arial"/>
                  <w:b/>
                </w:rPr>
                <w:t>1989 г</w:t>
              </w:r>
            </w:smartTag>
            <w:r w:rsidRPr="008D15E2">
              <w:rPr>
                <w:rFonts w:ascii="Arial" w:hAnsi="Arial" w:cs="Arial"/>
                <w:b/>
              </w:rPr>
              <w:t>.</w:t>
            </w:r>
          </w:p>
        </w:tc>
      </w:tr>
      <w:tr w:rsidR="00F13B8F" w:rsidRPr="008D15E2" w:rsidTr="00F46BA2">
        <w:trPr>
          <w:trHeight w:val="485"/>
        </w:trPr>
        <w:tc>
          <w:tcPr>
            <w:tcW w:w="2490" w:type="dxa"/>
            <w:vMerge/>
          </w:tcPr>
          <w:p w:rsidR="00F13B8F" w:rsidRPr="008D15E2" w:rsidRDefault="00F13B8F" w:rsidP="00F46BA2">
            <w:pPr>
              <w:rPr>
                <w:rFonts w:ascii="Arial" w:hAnsi="Arial" w:cs="Arial"/>
              </w:rPr>
            </w:pPr>
          </w:p>
        </w:tc>
        <w:tc>
          <w:tcPr>
            <w:tcW w:w="0" w:type="auto"/>
            <w:vMerge/>
          </w:tcPr>
          <w:p w:rsidR="00F13B8F" w:rsidRPr="008D15E2" w:rsidRDefault="00F13B8F" w:rsidP="00F46BA2">
            <w:pPr>
              <w:rPr>
                <w:rFonts w:ascii="Arial" w:hAnsi="Arial" w:cs="Arial"/>
              </w:rPr>
            </w:pPr>
          </w:p>
        </w:tc>
        <w:tc>
          <w:tcPr>
            <w:tcW w:w="1012"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всего чел.</w:t>
            </w:r>
          </w:p>
        </w:tc>
        <w:tc>
          <w:tcPr>
            <w:tcW w:w="1012"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в % % к итогу</w:t>
            </w:r>
          </w:p>
        </w:tc>
        <w:tc>
          <w:tcPr>
            <w:tcW w:w="1012"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всего чел.</w:t>
            </w:r>
          </w:p>
        </w:tc>
        <w:tc>
          <w:tcPr>
            <w:tcW w:w="1012"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в % % к итогу</w:t>
            </w:r>
          </w:p>
        </w:tc>
        <w:tc>
          <w:tcPr>
            <w:tcW w:w="1120" w:type="dxa"/>
            <w:vMerge/>
          </w:tcPr>
          <w:p w:rsidR="00F13B8F" w:rsidRPr="008D15E2" w:rsidRDefault="00F13B8F" w:rsidP="00F46BA2">
            <w:pPr>
              <w:jc w:val="center"/>
              <w:rPr>
                <w:rFonts w:ascii="Arial" w:hAnsi="Arial" w:cs="Arial"/>
              </w:rPr>
            </w:pPr>
          </w:p>
        </w:tc>
        <w:tc>
          <w:tcPr>
            <w:tcW w:w="1120" w:type="dxa"/>
            <w:vMerge/>
          </w:tcPr>
          <w:p w:rsidR="00F13B8F" w:rsidRPr="008D15E2" w:rsidRDefault="00F13B8F" w:rsidP="00F46BA2">
            <w:pPr>
              <w:jc w:val="center"/>
              <w:rPr>
                <w:rFonts w:ascii="Arial" w:hAnsi="Arial" w:cs="Arial"/>
              </w:rPr>
            </w:pPr>
          </w:p>
        </w:tc>
      </w:tr>
      <w:tr w:rsidR="00F13B8F" w:rsidRPr="008D15E2" w:rsidTr="00F46BA2">
        <w:trPr>
          <w:trHeight w:val="128"/>
        </w:trPr>
        <w:tc>
          <w:tcPr>
            <w:tcW w:w="2490" w:type="dxa"/>
          </w:tcPr>
          <w:p w:rsidR="00F13B8F" w:rsidRPr="008D15E2" w:rsidRDefault="00F13B8F" w:rsidP="00F46BA2">
            <w:pPr>
              <w:rPr>
                <w:rFonts w:ascii="Arial" w:hAnsi="Arial" w:cs="Arial"/>
              </w:rPr>
            </w:pPr>
            <w:r w:rsidRPr="008D15E2">
              <w:rPr>
                <w:rFonts w:ascii="Arial" w:hAnsi="Arial" w:cs="Arial"/>
              </w:rPr>
              <w:t>с. Клюква</w:t>
            </w:r>
          </w:p>
        </w:tc>
        <w:tc>
          <w:tcPr>
            <w:tcW w:w="0" w:type="auto"/>
          </w:tcPr>
          <w:p w:rsidR="00F13B8F" w:rsidRPr="008D15E2" w:rsidRDefault="00F13B8F" w:rsidP="00F46BA2">
            <w:pPr>
              <w:jc w:val="center"/>
              <w:rPr>
                <w:rFonts w:ascii="Arial" w:hAnsi="Arial" w:cs="Arial"/>
              </w:rPr>
            </w:pPr>
            <w:r w:rsidRPr="008D15E2">
              <w:rPr>
                <w:rFonts w:ascii="Arial" w:hAnsi="Arial" w:cs="Arial"/>
              </w:rPr>
              <w:t>692</w:t>
            </w:r>
          </w:p>
        </w:tc>
        <w:tc>
          <w:tcPr>
            <w:tcW w:w="1012" w:type="dxa"/>
          </w:tcPr>
          <w:p w:rsidR="00F13B8F" w:rsidRPr="008D15E2" w:rsidRDefault="00F13B8F" w:rsidP="00F46BA2">
            <w:pPr>
              <w:jc w:val="center"/>
              <w:rPr>
                <w:rFonts w:ascii="Arial" w:hAnsi="Arial" w:cs="Arial"/>
              </w:rPr>
            </w:pPr>
            <w:r w:rsidRPr="008D15E2">
              <w:rPr>
                <w:rFonts w:ascii="Arial" w:hAnsi="Arial" w:cs="Arial"/>
              </w:rPr>
              <w:t>624</w:t>
            </w:r>
          </w:p>
        </w:tc>
        <w:tc>
          <w:tcPr>
            <w:tcW w:w="1012" w:type="dxa"/>
          </w:tcPr>
          <w:p w:rsidR="00F13B8F" w:rsidRPr="008D15E2" w:rsidRDefault="00F13B8F" w:rsidP="00F46BA2">
            <w:pPr>
              <w:jc w:val="center"/>
              <w:rPr>
                <w:rFonts w:ascii="Arial" w:hAnsi="Arial" w:cs="Arial"/>
              </w:rPr>
            </w:pPr>
            <w:r w:rsidRPr="008D15E2">
              <w:rPr>
                <w:rFonts w:ascii="Arial" w:hAnsi="Arial" w:cs="Arial"/>
              </w:rPr>
              <w:t>6,0</w:t>
            </w:r>
          </w:p>
        </w:tc>
        <w:tc>
          <w:tcPr>
            <w:tcW w:w="1012" w:type="dxa"/>
          </w:tcPr>
          <w:p w:rsidR="00F13B8F" w:rsidRPr="008D15E2" w:rsidRDefault="00F13B8F" w:rsidP="00F46BA2">
            <w:pPr>
              <w:jc w:val="center"/>
              <w:rPr>
                <w:rFonts w:ascii="Arial" w:hAnsi="Arial" w:cs="Arial"/>
              </w:rPr>
            </w:pPr>
            <w:r w:rsidRPr="008D15E2">
              <w:rPr>
                <w:rFonts w:ascii="Arial" w:hAnsi="Arial" w:cs="Arial"/>
              </w:rPr>
              <w:t>552</w:t>
            </w:r>
          </w:p>
        </w:tc>
        <w:tc>
          <w:tcPr>
            <w:tcW w:w="1012" w:type="dxa"/>
          </w:tcPr>
          <w:p w:rsidR="00F13B8F" w:rsidRPr="008D15E2" w:rsidRDefault="00F13B8F" w:rsidP="00F46BA2">
            <w:pPr>
              <w:jc w:val="center"/>
              <w:rPr>
                <w:rFonts w:ascii="Arial" w:hAnsi="Arial" w:cs="Arial"/>
              </w:rPr>
            </w:pPr>
            <w:r w:rsidRPr="008D15E2">
              <w:rPr>
                <w:rFonts w:ascii="Arial" w:hAnsi="Arial" w:cs="Arial"/>
              </w:rPr>
              <w:t>6,0</w:t>
            </w:r>
          </w:p>
        </w:tc>
        <w:tc>
          <w:tcPr>
            <w:tcW w:w="1120" w:type="dxa"/>
          </w:tcPr>
          <w:p w:rsidR="00F13B8F" w:rsidRPr="008D15E2" w:rsidRDefault="00F13B8F" w:rsidP="00F46BA2">
            <w:pPr>
              <w:jc w:val="center"/>
              <w:rPr>
                <w:rFonts w:ascii="Arial" w:hAnsi="Arial" w:cs="Arial"/>
              </w:rPr>
            </w:pPr>
            <w:r w:rsidRPr="008D15E2">
              <w:rPr>
                <w:rFonts w:ascii="Arial" w:hAnsi="Arial" w:cs="Arial"/>
              </w:rPr>
              <w:t>103,3</w:t>
            </w:r>
          </w:p>
        </w:tc>
        <w:tc>
          <w:tcPr>
            <w:tcW w:w="1120" w:type="dxa"/>
          </w:tcPr>
          <w:p w:rsidR="00F13B8F" w:rsidRPr="008D15E2" w:rsidRDefault="00F13B8F" w:rsidP="00F46BA2">
            <w:pPr>
              <w:jc w:val="center"/>
              <w:rPr>
                <w:rFonts w:ascii="Arial" w:hAnsi="Arial" w:cs="Arial"/>
              </w:rPr>
            </w:pPr>
            <w:r w:rsidRPr="008D15E2">
              <w:rPr>
                <w:rFonts w:ascii="Arial" w:hAnsi="Arial" w:cs="Arial"/>
              </w:rPr>
              <w:t>90,2</w:t>
            </w:r>
          </w:p>
        </w:tc>
      </w:tr>
      <w:tr w:rsidR="00F13B8F" w:rsidRPr="008D15E2" w:rsidTr="00F46BA2">
        <w:trPr>
          <w:trHeight w:val="145"/>
        </w:trPr>
        <w:tc>
          <w:tcPr>
            <w:tcW w:w="2490" w:type="dxa"/>
          </w:tcPr>
          <w:p w:rsidR="00F13B8F" w:rsidRPr="008D15E2" w:rsidRDefault="00F13B8F" w:rsidP="00F46BA2">
            <w:pPr>
              <w:rPr>
                <w:rFonts w:ascii="Arial" w:hAnsi="Arial" w:cs="Arial"/>
              </w:rPr>
            </w:pPr>
            <w:r w:rsidRPr="008D15E2">
              <w:rPr>
                <w:rFonts w:ascii="Arial" w:hAnsi="Arial" w:cs="Arial"/>
              </w:rPr>
              <w:t>д. Долгое</w:t>
            </w:r>
          </w:p>
        </w:tc>
        <w:tc>
          <w:tcPr>
            <w:tcW w:w="0" w:type="auto"/>
          </w:tcPr>
          <w:p w:rsidR="00F13B8F" w:rsidRPr="008D15E2" w:rsidRDefault="00F13B8F" w:rsidP="00F46BA2">
            <w:pPr>
              <w:jc w:val="center"/>
              <w:rPr>
                <w:rFonts w:ascii="Arial" w:hAnsi="Arial" w:cs="Arial"/>
              </w:rPr>
            </w:pPr>
            <w:r w:rsidRPr="008D15E2">
              <w:rPr>
                <w:rFonts w:ascii="Arial" w:hAnsi="Arial" w:cs="Arial"/>
              </w:rPr>
              <w:t>406</w:t>
            </w:r>
          </w:p>
        </w:tc>
        <w:tc>
          <w:tcPr>
            <w:tcW w:w="1012" w:type="dxa"/>
          </w:tcPr>
          <w:p w:rsidR="00F13B8F" w:rsidRPr="008D15E2" w:rsidRDefault="00F13B8F" w:rsidP="00F46BA2">
            <w:pPr>
              <w:jc w:val="center"/>
              <w:rPr>
                <w:rFonts w:ascii="Arial" w:hAnsi="Arial" w:cs="Arial"/>
              </w:rPr>
            </w:pPr>
            <w:r w:rsidRPr="008D15E2">
              <w:rPr>
                <w:rFonts w:ascii="Arial" w:hAnsi="Arial" w:cs="Arial"/>
              </w:rPr>
              <w:t>439</w:t>
            </w:r>
          </w:p>
        </w:tc>
        <w:tc>
          <w:tcPr>
            <w:tcW w:w="1012" w:type="dxa"/>
          </w:tcPr>
          <w:p w:rsidR="00F13B8F" w:rsidRPr="008D15E2" w:rsidRDefault="00F13B8F" w:rsidP="00F46BA2">
            <w:pPr>
              <w:jc w:val="center"/>
              <w:rPr>
                <w:rFonts w:ascii="Arial" w:hAnsi="Arial" w:cs="Arial"/>
              </w:rPr>
            </w:pPr>
            <w:r w:rsidRPr="008D15E2">
              <w:rPr>
                <w:rFonts w:ascii="Arial" w:hAnsi="Arial" w:cs="Arial"/>
              </w:rPr>
              <w:t>4,2</w:t>
            </w:r>
          </w:p>
        </w:tc>
        <w:tc>
          <w:tcPr>
            <w:tcW w:w="1012" w:type="dxa"/>
          </w:tcPr>
          <w:p w:rsidR="00F13B8F" w:rsidRPr="008D15E2" w:rsidRDefault="00F13B8F" w:rsidP="00F46BA2">
            <w:pPr>
              <w:jc w:val="center"/>
              <w:rPr>
                <w:rFonts w:ascii="Arial" w:hAnsi="Arial" w:cs="Arial"/>
              </w:rPr>
            </w:pPr>
            <w:r w:rsidRPr="008D15E2">
              <w:rPr>
                <w:rFonts w:ascii="Arial" w:hAnsi="Arial" w:cs="Arial"/>
              </w:rPr>
              <w:t>448</w:t>
            </w:r>
          </w:p>
        </w:tc>
        <w:tc>
          <w:tcPr>
            <w:tcW w:w="1012" w:type="dxa"/>
          </w:tcPr>
          <w:p w:rsidR="00F13B8F" w:rsidRPr="008D15E2" w:rsidRDefault="00F13B8F" w:rsidP="00F46BA2">
            <w:pPr>
              <w:jc w:val="center"/>
              <w:rPr>
                <w:rFonts w:ascii="Arial" w:hAnsi="Arial" w:cs="Arial"/>
              </w:rPr>
            </w:pPr>
            <w:r w:rsidRPr="008D15E2">
              <w:rPr>
                <w:rFonts w:ascii="Arial" w:hAnsi="Arial" w:cs="Arial"/>
              </w:rPr>
              <w:t>4,2</w:t>
            </w:r>
          </w:p>
        </w:tc>
        <w:tc>
          <w:tcPr>
            <w:tcW w:w="1120" w:type="dxa"/>
          </w:tcPr>
          <w:p w:rsidR="00F13B8F" w:rsidRPr="008D15E2" w:rsidRDefault="00F13B8F" w:rsidP="00F46BA2">
            <w:pPr>
              <w:jc w:val="center"/>
              <w:rPr>
                <w:rFonts w:ascii="Arial" w:hAnsi="Arial" w:cs="Arial"/>
              </w:rPr>
            </w:pPr>
            <w:r w:rsidRPr="008D15E2">
              <w:rPr>
                <w:rFonts w:ascii="Arial" w:hAnsi="Arial" w:cs="Arial"/>
              </w:rPr>
              <w:t>111,4</w:t>
            </w:r>
          </w:p>
        </w:tc>
        <w:tc>
          <w:tcPr>
            <w:tcW w:w="1120" w:type="dxa"/>
          </w:tcPr>
          <w:p w:rsidR="00F13B8F" w:rsidRPr="008D15E2" w:rsidRDefault="00F13B8F" w:rsidP="00F46BA2">
            <w:pPr>
              <w:jc w:val="center"/>
              <w:rPr>
                <w:rFonts w:ascii="Arial" w:hAnsi="Arial" w:cs="Arial"/>
              </w:rPr>
            </w:pPr>
            <w:r w:rsidRPr="008D15E2">
              <w:rPr>
                <w:rFonts w:ascii="Arial" w:hAnsi="Arial" w:cs="Arial"/>
              </w:rPr>
              <w:t>108,1</w:t>
            </w:r>
          </w:p>
        </w:tc>
      </w:tr>
      <w:tr w:rsidR="00F13B8F" w:rsidRPr="008D15E2" w:rsidTr="00F46BA2">
        <w:trPr>
          <w:trHeight w:val="150"/>
        </w:trPr>
        <w:tc>
          <w:tcPr>
            <w:tcW w:w="2490" w:type="dxa"/>
          </w:tcPr>
          <w:p w:rsidR="00F13B8F" w:rsidRPr="008D15E2" w:rsidRDefault="00F13B8F" w:rsidP="00F46BA2">
            <w:pPr>
              <w:rPr>
                <w:rFonts w:ascii="Arial" w:hAnsi="Arial" w:cs="Arial"/>
              </w:rPr>
            </w:pPr>
            <w:r w:rsidRPr="008D15E2">
              <w:rPr>
                <w:rFonts w:ascii="Arial" w:hAnsi="Arial" w:cs="Arial"/>
              </w:rPr>
              <w:t>д. Дурнево</w:t>
            </w:r>
          </w:p>
        </w:tc>
        <w:tc>
          <w:tcPr>
            <w:tcW w:w="0" w:type="auto"/>
          </w:tcPr>
          <w:p w:rsidR="00F13B8F" w:rsidRPr="008D15E2" w:rsidRDefault="00F13B8F" w:rsidP="00F46BA2">
            <w:pPr>
              <w:jc w:val="center"/>
              <w:rPr>
                <w:rFonts w:ascii="Arial" w:hAnsi="Arial" w:cs="Arial"/>
              </w:rPr>
            </w:pPr>
            <w:r w:rsidRPr="008D15E2">
              <w:rPr>
                <w:rFonts w:ascii="Arial" w:hAnsi="Arial" w:cs="Arial"/>
              </w:rPr>
              <w:t>341</w:t>
            </w:r>
          </w:p>
        </w:tc>
        <w:tc>
          <w:tcPr>
            <w:tcW w:w="1012" w:type="dxa"/>
          </w:tcPr>
          <w:p w:rsidR="00F13B8F" w:rsidRPr="008D15E2" w:rsidRDefault="00F13B8F" w:rsidP="00F46BA2">
            <w:pPr>
              <w:jc w:val="center"/>
              <w:rPr>
                <w:rFonts w:ascii="Arial" w:hAnsi="Arial" w:cs="Arial"/>
              </w:rPr>
            </w:pPr>
            <w:r w:rsidRPr="008D15E2">
              <w:rPr>
                <w:rFonts w:ascii="Arial" w:hAnsi="Arial" w:cs="Arial"/>
              </w:rPr>
              <w:t>264</w:t>
            </w:r>
          </w:p>
        </w:tc>
        <w:tc>
          <w:tcPr>
            <w:tcW w:w="1012" w:type="dxa"/>
          </w:tcPr>
          <w:p w:rsidR="00F13B8F" w:rsidRPr="008D15E2" w:rsidRDefault="00F13B8F" w:rsidP="00F46BA2">
            <w:pPr>
              <w:jc w:val="center"/>
              <w:rPr>
                <w:rFonts w:ascii="Arial" w:hAnsi="Arial" w:cs="Arial"/>
              </w:rPr>
            </w:pPr>
            <w:r w:rsidRPr="008D15E2">
              <w:rPr>
                <w:rFonts w:ascii="Arial" w:hAnsi="Arial" w:cs="Arial"/>
              </w:rPr>
              <w:t>2,5</w:t>
            </w:r>
          </w:p>
        </w:tc>
        <w:tc>
          <w:tcPr>
            <w:tcW w:w="1012" w:type="dxa"/>
          </w:tcPr>
          <w:p w:rsidR="00F13B8F" w:rsidRPr="008D15E2" w:rsidRDefault="00F13B8F" w:rsidP="00F46BA2">
            <w:pPr>
              <w:jc w:val="center"/>
              <w:rPr>
                <w:rFonts w:ascii="Arial" w:hAnsi="Arial" w:cs="Arial"/>
              </w:rPr>
            </w:pPr>
            <w:r w:rsidRPr="008D15E2">
              <w:rPr>
                <w:rFonts w:ascii="Arial" w:hAnsi="Arial" w:cs="Arial"/>
              </w:rPr>
              <w:t>249</w:t>
            </w:r>
          </w:p>
        </w:tc>
        <w:tc>
          <w:tcPr>
            <w:tcW w:w="1012" w:type="dxa"/>
          </w:tcPr>
          <w:p w:rsidR="00F13B8F" w:rsidRPr="008D15E2" w:rsidRDefault="00F13B8F" w:rsidP="00F46BA2">
            <w:pPr>
              <w:jc w:val="center"/>
              <w:rPr>
                <w:rFonts w:ascii="Arial" w:hAnsi="Arial" w:cs="Arial"/>
              </w:rPr>
            </w:pPr>
            <w:r w:rsidRPr="008D15E2">
              <w:rPr>
                <w:rFonts w:ascii="Arial" w:hAnsi="Arial" w:cs="Arial"/>
              </w:rPr>
              <w:t>2,5</w:t>
            </w:r>
          </w:p>
        </w:tc>
        <w:tc>
          <w:tcPr>
            <w:tcW w:w="1120" w:type="dxa"/>
          </w:tcPr>
          <w:p w:rsidR="00F13B8F" w:rsidRPr="008D15E2" w:rsidRDefault="00F13B8F" w:rsidP="00F46BA2">
            <w:pPr>
              <w:jc w:val="center"/>
              <w:rPr>
                <w:rFonts w:ascii="Arial" w:hAnsi="Arial" w:cs="Arial"/>
              </w:rPr>
            </w:pPr>
            <w:r w:rsidRPr="008D15E2">
              <w:rPr>
                <w:rFonts w:ascii="Arial" w:hAnsi="Arial" w:cs="Arial"/>
              </w:rPr>
              <w:t>107,8</w:t>
            </w:r>
          </w:p>
        </w:tc>
        <w:tc>
          <w:tcPr>
            <w:tcW w:w="1120" w:type="dxa"/>
          </w:tcPr>
          <w:p w:rsidR="00F13B8F" w:rsidRPr="008D15E2" w:rsidRDefault="00F13B8F" w:rsidP="00F46BA2">
            <w:pPr>
              <w:jc w:val="center"/>
              <w:rPr>
                <w:rFonts w:ascii="Arial" w:hAnsi="Arial" w:cs="Arial"/>
              </w:rPr>
            </w:pPr>
            <w:r w:rsidRPr="008D15E2">
              <w:rPr>
                <w:rFonts w:ascii="Arial" w:hAnsi="Arial" w:cs="Arial"/>
                <w:color w:val="000000"/>
              </w:rPr>
              <w:t>77,4</w:t>
            </w:r>
          </w:p>
        </w:tc>
      </w:tr>
      <w:tr w:rsidR="00F13B8F" w:rsidRPr="008D15E2" w:rsidTr="00F46BA2">
        <w:trPr>
          <w:trHeight w:val="167"/>
        </w:trPr>
        <w:tc>
          <w:tcPr>
            <w:tcW w:w="2490" w:type="dxa"/>
          </w:tcPr>
          <w:p w:rsidR="00F13B8F" w:rsidRPr="008D15E2" w:rsidRDefault="00F13B8F" w:rsidP="00F46BA2">
            <w:pPr>
              <w:rPr>
                <w:rFonts w:ascii="Arial" w:hAnsi="Arial" w:cs="Arial"/>
              </w:rPr>
            </w:pPr>
            <w:r w:rsidRPr="008D15E2">
              <w:rPr>
                <w:rFonts w:ascii="Arial" w:hAnsi="Arial" w:cs="Arial"/>
              </w:rPr>
              <w:t>д. Звягинцево</w:t>
            </w:r>
          </w:p>
        </w:tc>
        <w:tc>
          <w:tcPr>
            <w:tcW w:w="0" w:type="auto"/>
          </w:tcPr>
          <w:p w:rsidR="00F13B8F" w:rsidRPr="008D15E2" w:rsidRDefault="00F13B8F" w:rsidP="00F46BA2">
            <w:pPr>
              <w:jc w:val="center"/>
              <w:rPr>
                <w:rFonts w:ascii="Arial" w:hAnsi="Arial" w:cs="Arial"/>
              </w:rPr>
            </w:pPr>
            <w:r w:rsidRPr="008D15E2">
              <w:rPr>
                <w:rFonts w:ascii="Arial" w:hAnsi="Arial" w:cs="Arial"/>
              </w:rPr>
              <w:t>168</w:t>
            </w:r>
          </w:p>
        </w:tc>
        <w:tc>
          <w:tcPr>
            <w:tcW w:w="1012" w:type="dxa"/>
          </w:tcPr>
          <w:p w:rsidR="00F13B8F" w:rsidRPr="008D15E2" w:rsidRDefault="00F13B8F" w:rsidP="00F46BA2">
            <w:pPr>
              <w:jc w:val="center"/>
              <w:rPr>
                <w:rFonts w:ascii="Arial" w:hAnsi="Arial" w:cs="Arial"/>
              </w:rPr>
            </w:pPr>
            <w:r w:rsidRPr="008D15E2">
              <w:rPr>
                <w:rFonts w:ascii="Arial" w:hAnsi="Arial" w:cs="Arial"/>
              </w:rPr>
              <w:t>126</w:t>
            </w:r>
          </w:p>
        </w:tc>
        <w:tc>
          <w:tcPr>
            <w:tcW w:w="1012" w:type="dxa"/>
          </w:tcPr>
          <w:p w:rsidR="00F13B8F" w:rsidRPr="008D15E2" w:rsidRDefault="00F13B8F" w:rsidP="00F46BA2">
            <w:pPr>
              <w:jc w:val="center"/>
              <w:rPr>
                <w:rFonts w:ascii="Arial" w:hAnsi="Arial" w:cs="Arial"/>
              </w:rPr>
            </w:pPr>
            <w:r w:rsidRPr="008D15E2">
              <w:rPr>
                <w:rFonts w:ascii="Arial" w:hAnsi="Arial" w:cs="Arial"/>
              </w:rPr>
              <w:t>1,2</w:t>
            </w:r>
          </w:p>
        </w:tc>
        <w:tc>
          <w:tcPr>
            <w:tcW w:w="1012" w:type="dxa"/>
          </w:tcPr>
          <w:p w:rsidR="00F13B8F" w:rsidRPr="008D15E2" w:rsidRDefault="00F13B8F" w:rsidP="00F46BA2">
            <w:pPr>
              <w:jc w:val="center"/>
              <w:rPr>
                <w:rFonts w:ascii="Arial" w:hAnsi="Arial" w:cs="Arial"/>
              </w:rPr>
            </w:pPr>
            <w:r w:rsidRPr="008D15E2">
              <w:rPr>
                <w:rFonts w:ascii="Arial" w:hAnsi="Arial" w:cs="Arial"/>
              </w:rPr>
              <w:t>123</w:t>
            </w:r>
          </w:p>
        </w:tc>
        <w:tc>
          <w:tcPr>
            <w:tcW w:w="1012" w:type="dxa"/>
          </w:tcPr>
          <w:p w:rsidR="00F13B8F" w:rsidRPr="008D15E2" w:rsidRDefault="00F13B8F" w:rsidP="00F46BA2">
            <w:pPr>
              <w:jc w:val="center"/>
              <w:rPr>
                <w:rFonts w:ascii="Arial" w:hAnsi="Arial" w:cs="Arial"/>
              </w:rPr>
            </w:pPr>
            <w:r w:rsidRPr="008D15E2">
              <w:rPr>
                <w:rFonts w:ascii="Arial" w:hAnsi="Arial" w:cs="Arial"/>
              </w:rPr>
              <w:t>1,2</w:t>
            </w:r>
          </w:p>
        </w:tc>
        <w:tc>
          <w:tcPr>
            <w:tcW w:w="1120" w:type="dxa"/>
          </w:tcPr>
          <w:p w:rsidR="00F13B8F" w:rsidRPr="008D15E2" w:rsidRDefault="00F13B8F" w:rsidP="00F46BA2">
            <w:pPr>
              <w:jc w:val="center"/>
              <w:rPr>
                <w:rFonts w:ascii="Arial" w:hAnsi="Arial" w:cs="Arial"/>
              </w:rPr>
            </w:pPr>
            <w:r w:rsidRPr="008D15E2">
              <w:rPr>
                <w:rFonts w:ascii="Arial" w:hAnsi="Arial" w:cs="Arial"/>
              </w:rPr>
              <w:t>107,7</w:t>
            </w:r>
          </w:p>
        </w:tc>
        <w:tc>
          <w:tcPr>
            <w:tcW w:w="1120" w:type="dxa"/>
          </w:tcPr>
          <w:p w:rsidR="00F13B8F" w:rsidRPr="008D15E2" w:rsidRDefault="00F13B8F" w:rsidP="00F46BA2">
            <w:pPr>
              <w:jc w:val="center"/>
              <w:rPr>
                <w:rFonts w:ascii="Arial" w:hAnsi="Arial" w:cs="Arial"/>
              </w:rPr>
            </w:pPr>
            <w:r w:rsidRPr="008D15E2">
              <w:rPr>
                <w:rFonts w:ascii="Arial" w:hAnsi="Arial" w:cs="Arial"/>
                <w:color w:val="000000"/>
              </w:rPr>
              <w:t>75,0</w:t>
            </w:r>
          </w:p>
        </w:tc>
      </w:tr>
      <w:tr w:rsidR="00F13B8F" w:rsidRPr="008D15E2" w:rsidTr="00F46BA2">
        <w:trPr>
          <w:trHeight w:val="172"/>
        </w:trPr>
        <w:tc>
          <w:tcPr>
            <w:tcW w:w="2490" w:type="dxa"/>
          </w:tcPr>
          <w:p w:rsidR="00F13B8F" w:rsidRPr="008D15E2" w:rsidRDefault="00F13B8F" w:rsidP="00F46BA2">
            <w:pPr>
              <w:rPr>
                <w:rFonts w:ascii="Arial" w:hAnsi="Arial" w:cs="Arial"/>
              </w:rPr>
            </w:pPr>
            <w:r w:rsidRPr="008D15E2">
              <w:rPr>
                <w:rFonts w:ascii="Arial" w:hAnsi="Arial" w:cs="Arial"/>
              </w:rPr>
              <w:t>п. Подлесный</w:t>
            </w:r>
          </w:p>
        </w:tc>
        <w:tc>
          <w:tcPr>
            <w:tcW w:w="0" w:type="auto"/>
          </w:tcPr>
          <w:p w:rsidR="00F13B8F" w:rsidRPr="008D15E2" w:rsidRDefault="00F13B8F" w:rsidP="00F46BA2">
            <w:pPr>
              <w:jc w:val="center"/>
              <w:rPr>
                <w:rFonts w:ascii="Arial" w:hAnsi="Arial" w:cs="Arial"/>
              </w:rPr>
            </w:pPr>
            <w:r w:rsidRPr="008D15E2">
              <w:rPr>
                <w:rFonts w:ascii="Arial" w:hAnsi="Arial" w:cs="Arial"/>
              </w:rPr>
              <w:t>537</w:t>
            </w:r>
          </w:p>
        </w:tc>
        <w:tc>
          <w:tcPr>
            <w:tcW w:w="1012" w:type="dxa"/>
          </w:tcPr>
          <w:p w:rsidR="00F13B8F" w:rsidRPr="008D15E2" w:rsidRDefault="00F13B8F" w:rsidP="00F46BA2">
            <w:pPr>
              <w:jc w:val="center"/>
              <w:rPr>
                <w:rFonts w:ascii="Arial" w:hAnsi="Arial" w:cs="Arial"/>
              </w:rPr>
            </w:pPr>
            <w:r w:rsidRPr="008D15E2">
              <w:rPr>
                <w:rFonts w:ascii="Arial" w:hAnsi="Arial" w:cs="Arial"/>
              </w:rPr>
              <w:t>661</w:t>
            </w:r>
          </w:p>
        </w:tc>
        <w:tc>
          <w:tcPr>
            <w:tcW w:w="1012" w:type="dxa"/>
          </w:tcPr>
          <w:p w:rsidR="00F13B8F" w:rsidRPr="008D15E2" w:rsidRDefault="00F13B8F" w:rsidP="00F46BA2">
            <w:pPr>
              <w:jc w:val="center"/>
              <w:rPr>
                <w:rFonts w:ascii="Arial" w:hAnsi="Arial" w:cs="Arial"/>
              </w:rPr>
            </w:pPr>
            <w:r w:rsidRPr="008D15E2">
              <w:rPr>
                <w:rFonts w:ascii="Arial" w:hAnsi="Arial" w:cs="Arial"/>
              </w:rPr>
              <w:t>6,3</w:t>
            </w:r>
          </w:p>
        </w:tc>
        <w:tc>
          <w:tcPr>
            <w:tcW w:w="1012" w:type="dxa"/>
          </w:tcPr>
          <w:p w:rsidR="00F13B8F" w:rsidRPr="008D15E2" w:rsidRDefault="00F13B8F" w:rsidP="00F46BA2">
            <w:pPr>
              <w:jc w:val="center"/>
              <w:rPr>
                <w:rFonts w:ascii="Arial" w:hAnsi="Arial" w:cs="Arial"/>
              </w:rPr>
            </w:pPr>
            <w:r w:rsidRPr="008D15E2">
              <w:rPr>
                <w:rFonts w:ascii="Arial" w:hAnsi="Arial" w:cs="Arial"/>
              </w:rPr>
              <w:t>637</w:t>
            </w:r>
          </w:p>
        </w:tc>
        <w:tc>
          <w:tcPr>
            <w:tcW w:w="1012" w:type="dxa"/>
          </w:tcPr>
          <w:p w:rsidR="00F13B8F" w:rsidRPr="008D15E2" w:rsidRDefault="00F13B8F" w:rsidP="00F46BA2">
            <w:pPr>
              <w:jc w:val="center"/>
              <w:rPr>
                <w:rFonts w:ascii="Arial" w:hAnsi="Arial" w:cs="Arial"/>
              </w:rPr>
            </w:pPr>
            <w:r w:rsidRPr="008D15E2">
              <w:rPr>
                <w:rFonts w:ascii="Arial" w:hAnsi="Arial" w:cs="Arial"/>
              </w:rPr>
              <w:t>6,3</w:t>
            </w:r>
          </w:p>
        </w:tc>
        <w:tc>
          <w:tcPr>
            <w:tcW w:w="1120" w:type="dxa"/>
          </w:tcPr>
          <w:p w:rsidR="00F13B8F" w:rsidRPr="008D15E2" w:rsidRDefault="00F13B8F" w:rsidP="00F46BA2">
            <w:pPr>
              <w:jc w:val="center"/>
              <w:rPr>
                <w:rFonts w:ascii="Arial" w:hAnsi="Arial" w:cs="Arial"/>
              </w:rPr>
            </w:pPr>
            <w:r w:rsidRPr="008D15E2">
              <w:rPr>
                <w:rFonts w:ascii="Arial" w:hAnsi="Arial" w:cs="Arial"/>
              </w:rPr>
              <w:t>103,1</w:t>
            </w:r>
          </w:p>
        </w:tc>
        <w:tc>
          <w:tcPr>
            <w:tcW w:w="1120" w:type="dxa"/>
          </w:tcPr>
          <w:p w:rsidR="00F13B8F" w:rsidRPr="008D15E2" w:rsidRDefault="00F13B8F" w:rsidP="00F46BA2">
            <w:pPr>
              <w:jc w:val="center"/>
              <w:rPr>
                <w:rFonts w:ascii="Arial" w:hAnsi="Arial" w:cs="Arial"/>
              </w:rPr>
            </w:pPr>
            <w:r w:rsidRPr="008D15E2">
              <w:rPr>
                <w:rFonts w:ascii="Arial" w:hAnsi="Arial" w:cs="Arial"/>
                <w:color w:val="000000"/>
              </w:rPr>
              <w:t>123,1</w:t>
            </w:r>
          </w:p>
        </w:tc>
      </w:tr>
      <w:tr w:rsidR="00F13B8F" w:rsidRPr="008D15E2" w:rsidTr="00F46BA2">
        <w:trPr>
          <w:trHeight w:val="189"/>
        </w:trPr>
        <w:tc>
          <w:tcPr>
            <w:tcW w:w="2490" w:type="dxa"/>
          </w:tcPr>
          <w:p w:rsidR="00F13B8F" w:rsidRPr="008D15E2" w:rsidRDefault="00F13B8F" w:rsidP="00F46BA2">
            <w:pPr>
              <w:rPr>
                <w:rFonts w:ascii="Arial" w:hAnsi="Arial" w:cs="Arial"/>
              </w:rPr>
            </w:pPr>
            <w:r w:rsidRPr="008D15E2">
              <w:rPr>
                <w:rFonts w:ascii="Arial" w:hAnsi="Arial" w:cs="Arial"/>
              </w:rPr>
              <w:t>п. Сахаровка</w:t>
            </w:r>
          </w:p>
        </w:tc>
        <w:tc>
          <w:tcPr>
            <w:tcW w:w="0" w:type="auto"/>
          </w:tcPr>
          <w:p w:rsidR="00F13B8F" w:rsidRPr="008D15E2" w:rsidRDefault="00F13B8F" w:rsidP="00F46BA2">
            <w:pPr>
              <w:jc w:val="center"/>
              <w:rPr>
                <w:rFonts w:ascii="Arial" w:hAnsi="Arial" w:cs="Arial"/>
              </w:rPr>
            </w:pPr>
            <w:r w:rsidRPr="008D15E2">
              <w:rPr>
                <w:rFonts w:ascii="Arial" w:hAnsi="Arial" w:cs="Arial"/>
              </w:rPr>
              <w:t>562</w:t>
            </w:r>
          </w:p>
        </w:tc>
        <w:tc>
          <w:tcPr>
            <w:tcW w:w="1012" w:type="dxa"/>
          </w:tcPr>
          <w:p w:rsidR="00F13B8F" w:rsidRPr="008D15E2" w:rsidRDefault="00F13B8F" w:rsidP="00F46BA2">
            <w:pPr>
              <w:jc w:val="center"/>
              <w:rPr>
                <w:rFonts w:ascii="Arial" w:hAnsi="Arial" w:cs="Arial"/>
              </w:rPr>
            </w:pPr>
            <w:r w:rsidRPr="008D15E2">
              <w:rPr>
                <w:rFonts w:ascii="Arial" w:hAnsi="Arial" w:cs="Arial"/>
              </w:rPr>
              <w:t>1035</w:t>
            </w:r>
          </w:p>
        </w:tc>
        <w:tc>
          <w:tcPr>
            <w:tcW w:w="1012" w:type="dxa"/>
          </w:tcPr>
          <w:p w:rsidR="00F13B8F" w:rsidRPr="008D15E2" w:rsidRDefault="00F13B8F" w:rsidP="00F46BA2">
            <w:pPr>
              <w:jc w:val="center"/>
              <w:rPr>
                <w:rFonts w:ascii="Arial" w:hAnsi="Arial" w:cs="Arial"/>
              </w:rPr>
            </w:pPr>
            <w:r w:rsidRPr="008D15E2">
              <w:rPr>
                <w:rFonts w:ascii="Arial" w:hAnsi="Arial" w:cs="Arial"/>
              </w:rPr>
              <w:t>9,9</w:t>
            </w:r>
          </w:p>
        </w:tc>
        <w:tc>
          <w:tcPr>
            <w:tcW w:w="1012" w:type="dxa"/>
          </w:tcPr>
          <w:p w:rsidR="00F13B8F" w:rsidRPr="008D15E2" w:rsidRDefault="00F13B8F" w:rsidP="00F46BA2">
            <w:pPr>
              <w:jc w:val="center"/>
              <w:rPr>
                <w:rFonts w:ascii="Arial" w:hAnsi="Arial" w:cs="Arial"/>
              </w:rPr>
            </w:pPr>
            <w:r w:rsidRPr="008D15E2">
              <w:rPr>
                <w:rFonts w:ascii="Arial" w:hAnsi="Arial" w:cs="Arial"/>
              </w:rPr>
              <w:t>796</w:t>
            </w:r>
          </w:p>
        </w:tc>
        <w:tc>
          <w:tcPr>
            <w:tcW w:w="1012" w:type="dxa"/>
          </w:tcPr>
          <w:p w:rsidR="00F13B8F" w:rsidRPr="008D15E2" w:rsidRDefault="00F13B8F" w:rsidP="00F46BA2">
            <w:pPr>
              <w:jc w:val="center"/>
              <w:rPr>
                <w:rFonts w:ascii="Arial" w:hAnsi="Arial" w:cs="Arial"/>
              </w:rPr>
            </w:pPr>
            <w:r w:rsidRPr="008D15E2">
              <w:rPr>
                <w:rFonts w:ascii="Arial" w:hAnsi="Arial" w:cs="Arial"/>
              </w:rPr>
              <w:t>9,9</w:t>
            </w:r>
          </w:p>
        </w:tc>
        <w:tc>
          <w:tcPr>
            <w:tcW w:w="1120" w:type="dxa"/>
          </w:tcPr>
          <w:p w:rsidR="00F13B8F" w:rsidRPr="008D15E2" w:rsidRDefault="00F13B8F" w:rsidP="00F46BA2">
            <w:pPr>
              <w:jc w:val="center"/>
              <w:rPr>
                <w:rFonts w:ascii="Arial" w:hAnsi="Arial" w:cs="Arial"/>
              </w:rPr>
            </w:pPr>
            <w:r w:rsidRPr="008D15E2">
              <w:rPr>
                <w:rFonts w:ascii="Arial" w:hAnsi="Arial" w:cs="Arial"/>
              </w:rPr>
              <w:t>127,3</w:t>
            </w:r>
          </w:p>
        </w:tc>
        <w:tc>
          <w:tcPr>
            <w:tcW w:w="1120" w:type="dxa"/>
          </w:tcPr>
          <w:p w:rsidR="00F13B8F" w:rsidRPr="008D15E2" w:rsidRDefault="00F13B8F" w:rsidP="00F46BA2">
            <w:pPr>
              <w:jc w:val="center"/>
              <w:rPr>
                <w:rFonts w:ascii="Arial" w:hAnsi="Arial" w:cs="Arial"/>
              </w:rPr>
            </w:pPr>
            <w:r w:rsidRPr="008D15E2">
              <w:rPr>
                <w:rFonts w:ascii="Arial" w:hAnsi="Arial" w:cs="Arial"/>
              </w:rPr>
              <w:t>184,2</w:t>
            </w:r>
          </w:p>
        </w:tc>
      </w:tr>
      <w:tr w:rsidR="00F13B8F" w:rsidRPr="008D15E2" w:rsidTr="00F46BA2">
        <w:trPr>
          <w:trHeight w:val="194"/>
        </w:trPr>
        <w:tc>
          <w:tcPr>
            <w:tcW w:w="2490" w:type="dxa"/>
          </w:tcPr>
          <w:p w:rsidR="00F13B8F" w:rsidRPr="008D15E2" w:rsidRDefault="00F13B8F" w:rsidP="00F46BA2">
            <w:pPr>
              <w:rPr>
                <w:rFonts w:ascii="Arial" w:hAnsi="Arial" w:cs="Arial"/>
              </w:rPr>
            </w:pPr>
            <w:r w:rsidRPr="008D15E2">
              <w:rPr>
                <w:rFonts w:ascii="Arial" w:hAnsi="Arial" w:cs="Arial"/>
              </w:rPr>
              <w:t>д. Халино</w:t>
            </w:r>
          </w:p>
        </w:tc>
        <w:tc>
          <w:tcPr>
            <w:tcW w:w="0" w:type="auto"/>
          </w:tcPr>
          <w:p w:rsidR="00F13B8F" w:rsidRPr="008D15E2" w:rsidRDefault="00F13B8F" w:rsidP="00F46BA2">
            <w:pPr>
              <w:jc w:val="center"/>
              <w:rPr>
                <w:rFonts w:ascii="Arial" w:hAnsi="Arial" w:cs="Arial"/>
              </w:rPr>
            </w:pPr>
            <w:r w:rsidRPr="008D15E2">
              <w:rPr>
                <w:rFonts w:ascii="Arial" w:hAnsi="Arial" w:cs="Arial"/>
              </w:rPr>
              <w:t>382</w:t>
            </w:r>
          </w:p>
        </w:tc>
        <w:tc>
          <w:tcPr>
            <w:tcW w:w="1012" w:type="dxa"/>
          </w:tcPr>
          <w:p w:rsidR="00F13B8F" w:rsidRPr="008D15E2" w:rsidRDefault="00F13B8F" w:rsidP="00F46BA2">
            <w:pPr>
              <w:jc w:val="center"/>
              <w:rPr>
                <w:rFonts w:ascii="Arial" w:hAnsi="Arial" w:cs="Arial"/>
              </w:rPr>
            </w:pPr>
            <w:r w:rsidRPr="008D15E2">
              <w:rPr>
                <w:rFonts w:ascii="Arial" w:hAnsi="Arial" w:cs="Arial"/>
              </w:rPr>
              <w:t>2639</w:t>
            </w:r>
          </w:p>
        </w:tc>
        <w:tc>
          <w:tcPr>
            <w:tcW w:w="1012" w:type="dxa"/>
          </w:tcPr>
          <w:p w:rsidR="00F13B8F" w:rsidRPr="008D15E2" w:rsidRDefault="00F13B8F" w:rsidP="00F46BA2">
            <w:pPr>
              <w:jc w:val="center"/>
              <w:rPr>
                <w:rFonts w:ascii="Arial" w:hAnsi="Arial" w:cs="Arial"/>
              </w:rPr>
            </w:pPr>
            <w:r w:rsidRPr="008D15E2">
              <w:rPr>
                <w:rFonts w:ascii="Arial" w:hAnsi="Arial" w:cs="Arial"/>
              </w:rPr>
              <w:t>25,2</w:t>
            </w:r>
          </w:p>
        </w:tc>
        <w:tc>
          <w:tcPr>
            <w:tcW w:w="1012" w:type="dxa"/>
          </w:tcPr>
          <w:p w:rsidR="00F13B8F" w:rsidRPr="008D15E2" w:rsidRDefault="00F13B8F" w:rsidP="00F46BA2">
            <w:pPr>
              <w:jc w:val="center"/>
              <w:rPr>
                <w:rFonts w:ascii="Arial" w:hAnsi="Arial" w:cs="Arial"/>
              </w:rPr>
            </w:pPr>
            <w:r w:rsidRPr="008D15E2">
              <w:rPr>
                <w:rFonts w:ascii="Arial" w:hAnsi="Arial" w:cs="Arial"/>
              </w:rPr>
              <w:t>2639</w:t>
            </w:r>
          </w:p>
        </w:tc>
        <w:tc>
          <w:tcPr>
            <w:tcW w:w="1012" w:type="dxa"/>
          </w:tcPr>
          <w:p w:rsidR="00F13B8F" w:rsidRPr="008D15E2" w:rsidRDefault="00F13B8F" w:rsidP="00F46BA2">
            <w:pPr>
              <w:jc w:val="center"/>
              <w:rPr>
                <w:rFonts w:ascii="Arial" w:hAnsi="Arial" w:cs="Arial"/>
              </w:rPr>
            </w:pPr>
            <w:r w:rsidRPr="008D15E2">
              <w:rPr>
                <w:rFonts w:ascii="Arial" w:hAnsi="Arial" w:cs="Arial"/>
              </w:rPr>
              <w:t>25,2</w:t>
            </w:r>
          </w:p>
        </w:tc>
        <w:tc>
          <w:tcPr>
            <w:tcW w:w="1120" w:type="dxa"/>
          </w:tcPr>
          <w:p w:rsidR="00F13B8F" w:rsidRPr="008D15E2" w:rsidRDefault="00F13B8F" w:rsidP="00F46BA2">
            <w:pPr>
              <w:jc w:val="center"/>
              <w:rPr>
                <w:rFonts w:ascii="Arial" w:hAnsi="Arial" w:cs="Arial"/>
              </w:rPr>
            </w:pPr>
            <w:r w:rsidRPr="008D15E2">
              <w:rPr>
                <w:rFonts w:ascii="Arial" w:hAnsi="Arial" w:cs="Arial"/>
              </w:rPr>
              <w:t>94,7</w:t>
            </w:r>
          </w:p>
        </w:tc>
        <w:tc>
          <w:tcPr>
            <w:tcW w:w="1120" w:type="dxa"/>
          </w:tcPr>
          <w:p w:rsidR="00F13B8F" w:rsidRPr="008D15E2" w:rsidRDefault="00F13B8F" w:rsidP="00F46BA2">
            <w:pPr>
              <w:jc w:val="center"/>
              <w:rPr>
                <w:rFonts w:ascii="Arial" w:hAnsi="Arial" w:cs="Arial"/>
              </w:rPr>
            </w:pPr>
            <w:r w:rsidRPr="008D15E2">
              <w:rPr>
                <w:rFonts w:ascii="Arial" w:hAnsi="Arial" w:cs="Arial"/>
              </w:rPr>
              <w:t>690,8</w:t>
            </w:r>
          </w:p>
        </w:tc>
      </w:tr>
      <w:tr w:rsidR="00F13B8F" w:rsidRPr="008D15E2" w:rsidTr="00F46BA2">
        <w:trPr>
          <w:trHeight w:val="69"/>
        </w:trPr>
        <w:tc>
          <w:tcPr>
            <w:tcW w:w="2490" w:type="dxa"/>
          </w:tcPr>
          <w:p w:rsidR="00F13B8F" w:rsidRPr="008D15E2" w:rsidRDefault="00F13B8F" w:rsidP="00F46BA2">
            <w:pPr>
              <w:rPr>
                <w:rFonts w:ascii="Arial" w:hAnsi="Arial" w:cs="Arial"/>
              </w:rPr>
            </w:pPr>
            <w:r w:rsidRPr="008D15E2">
              <w:rPr>
                <w:rFonts w:ascii="Arial" w:hAnsi="Arial" w:cs="Arial"/>
              </w:rPr>
              <w:t>д. Якунино</w:t>
            </w:r>
          </w:p>
        </w:tc>
        <w:tc>
          <w:tcPr>
            <w:tcW w:w="0" w:type="auto"/>
          </w:tcPr>
          <w:p w:rsidR="00F13B8F" w:rsidRPr="008D15E2" w:rsidRDefault="00F13B8F" w:rsidP="00F46BA2">
            <w:pPr>
              <w:jc w:val="center"/>
              <w:rPr>
                <w:rFonts w:ascii="Arial" w:hAnsi="Arial" w:cs="Arial"/>
              </w:rPr>
            </w:pPr>
            <w:r w:rsidRPr="008D15E2">
              <w:rPr>
                <w:rFonts w:ascii="Arial" w:hAnsi="Arial" w:cs="Arial"/>
              </w:rPr>
              <w:t>146</w:t>
            </w:r>
          </w:p>
        </w:tc>
        <w:tc>
          <w:tcPr>
            <w:tcW w:w="1012" w:type="dxa"/>
          </w:tcPr>
          <w:p w:rsidR="00F13B8F" w:rsidRPr="008D15E2" w:rsidRDefault="00F13B8F" w:rsidP="00F46BA2">
            <w:pPr>
              <w:jc w:val="center"/>
              <w:rPr>
                <w:rFonts w:ascii="Arial" w:hAnsi="Arial" w:cs="Arial"/>
              </w:rPr>
            </w:pPr>
            <w:r w:rsidRPr="008D15E2">
              <w:rPr>
                <w:rFonts w:ascii="Arial" w:hAnsi="Arial" w:cs="Arial"/>
              </w:rPr>
              <w:t>139</w:t>
            </w:r>
          </w:p>
        </w:tc>
        <w:tc>
          <w:tcPr>
            <w:tcW w:w="1012" w:type="dxa"/>
          </w:tcPr>
          <w:p w:rsidR="00F13B8F" w:rsidRPr="008D15E2" w:rsidRDefault="00F13B8F" w:rsidP="00F46BA2">
            <w:pPr>
              <w:jc w:val="center"/>
              <w:rPr>
                <w:rFonts w:ascii="Arial" w:hAnsi="Arial" w:cs="Arial"/>
              </w:rPr>
            </w:pPr>
            <w:r w:rsidRPr="008D15E2">
              <w:rPr>
                <w:rFonts w:ascii="Arial" w:hAnsi="Arial" w:cs="Arial"/>
              </w:rPr>
              <w:t>1,3</w:t>
            </w:r>
          </w:p>
        </w:tc>
        <w:tc>
          <w:tcPr>
            <w:tcW w:w="1012" w:type="dxa"/>
          </w:tcPr>
          <w:p w:rsidR="00F13B8F" w:rsidRPr="008D15E2" w:rsidRDefault="00F13B8F" w:rsidP="00F46BA2">
            <w:pPr>
              <w:jc w:val="center"/>
              <w:rPr>
                <w:rFonts w:ascii="Arial" w:hAnsi="Arial" w:cs="Arial"/>
              </w:rPr>
            </w:pPr>
            <w:r w:rsidRPr="008D15E2">
              <w:rPr>
                <w:rFonts w:ascii="Arial" w:hAnsi="Arial" w:cs="Arial"/>
              </w:rPr>
              <w:t>128</w:t>
            </w:r>
          </w:p>
        </w:tc>
        <w:tc>
          <w:tcPr>
            <w:tcW w:w="1012" w:type="dxa"/>
          </w:tcPr>
          <w:p w:rsidR="00F13B8F" w:rsidRPr="008D15E2" w:rsidRDefault="00F13B8F" w:rsidP="00F46BA2">
            <w:pPr>
              <w:jc w:val="center"/>
              <w:rPr>
                <w:rFonts w:ascii="Arial" w:hAnsi="Arial" w:cs="Arial"/>
              </w:rPr>
            </w:pPr>
            <w:r w:rsidRPr="008D15E2">
              <w:rPr>
                <w:rFonts w:ascii="Arial" w:hAnsi="Arial" w:cs="Arial"/>
              </w:rPr>
              <w:t>1,3</w:t>
            </w:r>
          </w:p>
        </w:tc>
        <w:tc>
          <w:tcPr>
            <w:tcW w:w="1120" w:type="dxa"/>
          </w:tcPr>
          <w:p w:rsidR="00F13B8F" w:rsidRPr="008D15E2" w:rsidRDefault="00F13B8F" w:rsidP="00F46BA2">
            <w:pPr>
              <w:jc w:val="center"/>
              <w:rPr>
                <w:rFonts w:ascii="Arial" w:hAnsi="Arial" w:cs="Arial"/>
              </w:rPr>
            </w:pPr>
            <w:r w:rsidRPr="008D15E2">
              <w:rPr>
                <w:rFonts w:ascii="Arial" w:hAnsi="Arial" w:cs="Arial"/>
              </w:rPr>
              <w:t>113,9</w:t>
            </w:r>
          </w:p>
        </w:tc>
        <w:tc>
          <w:tcPr>
            <w:tcW w:w="1120" w:type="dxa"/>
          </w:tcPr>
          <w:tbl>
            <w:tblPr>
              <w:tblW w:w="0" w:type="auto"/>
              <w:jc w:val="center"/>
              <w:tblCellMar>
                <w:left w:w="30" w:type="dxa"/>
                <w:right w:w="30" w:type="dxa"/>
              </w:tblCellMar>
              <w:tblLook w:val="0000"/>
            </w:tblPr>
            <w:tblGrid>
              <w:gridCol w:w="904"/>
            </w:tblGrid>
            <w:tr w:rsidR="00F13B8F" w:rsidRPr="008D15E2" w:rsidTr="00F46BA2">
              <w:trPr>
                <w:trHeight w:val="319"/>
                <w:jc w:val="center"/>
              </w:trPr>
              <w:tc>
                <w:tcPr>
                  <w:tcW w:w="1010" w:type="dxa"/>
                </w:tcPr>
                <w:p w:rsidR="00F13B8F" w:rsidRPr="008D15E2" w:rsidRDefault="00F13B8F" w:rsidP="00F46BA2">
                  <w:pPr>
                    <w:autoSpaceDE w:val="0"/>
                    <w:autoSpaceDN w:val="0"/>
                    <w:adjustRightInd w:val="0"/>
                    <w:jc w:val="center"/>
                    <w:rPr>
                      <w:rFonts w:ascii="Arial" w:hAnsi="Arial" w:cs="Arial"/>
                      <w:color w:val="000000"/>
                    </w:rPr>
                  </w:pPr>
                  <w:r w:rsidRPr="008D15E2">
                    <w:rPr>
                      <w:rFonts w:ascii="Arial" w:hAnsi="Arial" w:cs="Arial"/>
                      <w:color w:val="000000"/>
                    </w:rPr>
                    <w:t>95,2</w:t>
                  </w:r>
                </w:p>
              </w:tc>
            </w:tr>
          </w:tbl>
          <w:p w:rsidR="00F13B8F" w:rsidRPr="008D15E2" w:rsidRDefault="00F13B8F" w:rsidP="00F46BA2">
            <w:pPr>
              <w:jc w:val="center"/>
              <w:rPr>
                <w:rFonts w:ascii="Arial" w:hAnsi="Arial" w:cs="Arial"/>
              </w:rPr>
            </w:pPr>
          </w:p>
        </w:tc>
      </w:tr>
      <w:tr w:rsidR="00F13B8F" w:rsidRPr="008D15E2" w:rsidTr="00F46BA2">
        <w:trPr>
          <w:trHeight w:val="160"/>
        </w:trPr>
        <w:tc>
          <w:tcPr>
            <w:tcW w:w="2490" w:type="dxa"/>
          </w:tcPr>
          <w:p w:rsidR="00F13B8F" w:rsidRPr="008D15E2" w:rsidRDefault="00F13B8F" w:rsidP="00F46BA2">
            <w:pPr>
              <w:rPr>
                <w:rFonts w:ascii="Arial" w:hAnsi="Arial" w:cs="Arial"/>
              </w:rPr>
            </w:pPr>
            <w:r w:rsidRPr="008D15E2">
              <w:rPr>
                <w:rFonts w:ascii="Arial" w:hAnsi="Arial" w:cs="Arial"/>
              </w:rPr>
              <w:t>п. Маршала Жукова</w:t>
            </w:r>
          </w:p>
        </w:tc>
        <w:tc>
          <w:tcPr>
            <w:tcW w:w="0" w:type="auto"/>
          </w:tcPr>
          <w:p w:rsidR="00F13B8F" w:rsidRPr="008D15E2" w:rsidRDefault="00F13B8F" w:rsidP="00F46BA2">
            <w:pPr>
              <w:jc w:val="center"/>
              <w:rPr>
                <w:rFonts w:ascii="Arial" w:hAnsi="Arial" w:cs="Arial"/>
              </w:rPr>
            </w:pPr>
            <w:r w:rsidRPr="008D15E2">
              <w:rPr>
                <w:rFonts w:ascii="Arial" w:hAnsi="Arial" w:cs="Arial"/>
              </w:rPr>
              <w:t>-</w:t>
            </w:r>
          </w:p>
        </w:tc>
        <w:tc>
          <w:tcPr>
            <w:tcW w:w="1012" w:type="dxa"/>
          </w:tcPr>
          <w:p w:rsidR="00F13B8F" w:rsidRPr="008D15E2" w:rsidRDefault="00F13B8F" w:rsidP="00F46BA2">
            <w:pPr>
              <w:jc w:val="center"/>
              <w:rPr>
                <w:rFonts w:ascii="Arial" w:hAnsi="Arial" w:cs="Arial"/>
              </w:rPr>
            </w:pPr>
            <w:r w:rsidRPr="008D15E2">
              <w:rPr>
                <w:rFonts w:ascii="Arial" w:hAnsi="Arial" w:cs="Arial"/>
              </w:rPr>
              <w:t>4526</w:t>
            </w:r>
          </w:p>
        </w:tc>
        <w:tc>
          <w:tcPr>
            <w:tcW w:w="1012" w:type="dxa"/>
          </w:tcPr>
          <w:p w:rsidR="00F13B8F" w:rsidRPr="008D15E2" w:rsidRDefault="00F13B8F" w:rsidP="00F46BA2">
            <w:pPr>
              <w:jc w:val="center"/>
              <w:rPr>
                <w:rFonts w:ascii="Arial" w:hAnsi="Arial" w:cs="Arial"/>
              </w:rPr>
            </w:pPr>
            <w:r w:rsidRPr="008D15E2">
              <w:rPr>
                <w:rFonts w:ascii="Arial" w:hAnsi="Arial" w:cs="Arial"/>
              </w:rPr>
              <w:t>43,3</w:t>
            </w:r>
          </w:p>
        </w:tc>
        <w:tc>
          <w:tcPr>
            <w:tcW w:w="1012" w:type="dxa"/>
          </w:tcPr>
          <w:p w:rsidR="00F13B8F" w:rsidRPr="008D15E2" w:rsidRDefault="00F13B8F" w:rsidP="00F46BA2">
            <w:pPr>
              <w:jc w:val="center"/>
              <w:rPr>
                <w:rFonts w:ascii="Arial" w:hAnsi="Arial" w:cs="Arial"/>
              </w:rPr>
            </w:pPr>
            <w:r w:rsidRPr="008D15E2">
              <w:rPr>
                <w:rFonts w:ascii="Arial" w:hAnsi="Arial" w:cs="Arial"/>
              </w:rPr>
              <w:t>4560</w:t>
            </w:r>
          </w:p>
        </w:tc>
        <w:tc>
          <w:tcPr>
            <w:tcW w:w="1012" w:type="dxa"/>
          </w:tcPr>
          <w:p w:rsidR="00F13B8F" w:rsidRPr="008D15E2" w:rsidRDefault="00F13B8F" w:rsidP="00F46BA2">
            <w:pPr>
              <w:jc w:val="center"/>
              <w:rPr>
                <w:rFonts w:ascii="Arial" w:hAnsi="Arial" w:cs="Arial"/>
              </w:rPr>
            </w:pPr>
            <w:r w:rsidRPr="008D15E2">
              <w:rPr>
                <w:rFonts w:ascii="Arial" w:hAnsi="Arial" w:cs="Arial"/>
              </w:rPr>
              <w:t>43,3</w:t>
            </w:r>
          </w:p>
        </w:tc>
        <w:tc>
          <w:tcPr>
            <w:tcW w:w="1120" w:type="dxa"/>
          </w:tcPr>
          <w:p w:rsidR="00F13B8F" w:rsidRPr="008D15E2" w:rsidRDefault="00F13B8F" w:rsidP="00F46BA2">
            <w:pPr>
              <w:jc w:val="center"/>
              <w:rPr>
                <w:rFonts w:ascii="Arial" w:hAnsi="Arial" w:cs="Arial"/>
              </w:rPr>
            </w:pPr>
            <w:r w:rsidRPr="008D15E2">
              <w:rPr>
                <w:rFonts w:ascii="Arial" w:hAnsi="Arial" w:cs="Arial"/>
              </w:rPr>
              <w:t>97,5</w:t>
            </w:r>
          </w:p>
        </w:tc>
        <w:tc>
          <w:tcPr>
            <w:tcW w:w="1120" w:type="dxa"/>
          </w:tcPr>
          <w:p w:rsidR="00F13B8F" w:rsidRPr="008D15E2" w:rsidRDefault="00F13B8F" w:rsidP="00F46BA2">
            <w:pPr>
              <w:jc w:val="center"/>
              <w:rPr>
                <w:rFonts w:ascii="Arial" w:hAnsi="Arial" w:cs="Arial"/>
              </w:rPr>
            </w:pPr>
            <w:r w:rsidRPr="008D15E2">
              <w:rPr>
                <w:rFonts w:ascii="Arial" w:hAnsi="Arial" w:cs="Arial"/>
              </w:rPr>
              <w:t>-</w:t>
            </w:r>
          </w:p>
        </w:tc>
      </w:tr>
      <w:tr w:rsidR="00F13B8F" w:rsidRPr="008D15E2" w:rsidTr="00F46BA2">
        <w:trPr>
          <w:trHeight w:val="163"/>
        </w:trPr>
        <w:tc>
          <w:tcPr>
            <w:tcW w:w="2490" w:type="dxa"/>
            <w:shd w:val="clear" w:color="auto" w:fill="E5E2D1"/>
          </w:tcPr>
          <w:p w:rsidR="00F13B8F" w:rsidRPr="008D15E2" w:rsidRDefault="00F13B8F" w:rsidP="00F46BA2">
            <w:pPr>
              <w:rPr>
                <w:rFonts w:ascii="Arial" w:hAnsi="Arial" w:cs="Arial"/>
                <w:b/>
                <w:bCs/>
              </w:rPr>
            </w:pPr>
            <w:r w:rsidRPr="008D15E2">
              <w:rPr>
                <w:rFonts w:ascii="Arial" w:hAnsi="Arial" w:cs="Arial"/>
                <w:b/>
                <w:bCs/>
              </w:rPr>
              <w:t>Итого по сельсовету:</w:t>
            </w:r>
          </w:p>
        </w:tc>
        <w:tc>
          <w:tcPr>
            <w:tcW w:w="0" w:type="auto"/>
            <w:shd w:val="clear" w:color="auto" w:fill="E5E2D1"/>
          </w:tcPr>
          <w:p w:rsidR="00F13B8F" w:rsidRPr="008D15E2" w:rsidRDefault="00F13B8F" w:rsidP="00F46BA2">
            <w:pPr>
              <w:jc w:val="center"/>
              <w:rPr>
                <w:rFonts w:ascii="Arial" w:hAnsi="Arial" w:cs="Arial"/>
                <w:b/>
                <w:bCs/>
              </w:rPr>
            </w:pPr>
            <w:r w:rsidRPr="008D15E2">
              <w:rPr>
                <w:rFonts w:ascii="Arial" w:hAnsi="Arial" w:cs="Arial"/>
                <w:b/>
                <w:bCs/>
              </w:rPr>
              <w:t>3234</w:t>
            </w:r>
          </w:p>
        </w:tc>
        <w:tc>
          <w:tcPr>
            <w:tcW w:w="1012" w:type="dxa"/>
            <w:shd w:val="clear" w:color="auto" w:fill="E5E2D1"/>
          </w:tcPr>
          <w:p w:rsidR="00F13B8F" w:rsidRPr="008D15E2" w:rsidRDefault="00F13B8F" w:rsidP="00F46BA2">
            <w:pPr>
              <w:jc w:val="center"/>
              <w:rPr>
                <w:rFonts w:ascii="Arial" w:hAnsi="Arial" w:cs="Arial"/>
                <w:b/>
                <w:bCs/>
              </w:rPr>
            </w:pPr>
            <w:r w:rsidRPr="008D15E2">
              <w:rPr>
                <w:rFonts w:ascii="Arial" w:hAnsi="Arial" w:cs="Arial"/>
                <w:b/>
                <w:bCs/>
              </w:rPr>
              <w:t>10366</w:t>
            </w:r>
          </w:p>
        </w:tc>
        <w:tc>
          <w:tcPr>
            <w:tcW w:w="1012" w:type="dxa"/>
            <w:shd w:val="clear" w:color="auto" w:fill="E5E2D1"/>
          </w:tcPr>
          <w:p w:rsidR="00F13B8F" w:rsidRPr="008D15E2" w:rsidRDefault="00F13B8F" w:rsidP="00F46BA2">
            <w:pPr>
              <w:jc w:val="center"/>
              <w:rPr>
                <w:rFonts w:ascii="Arial" w:hAnsi="Arial" w:cs="Arial"/>
                <w:b/>
                <w:bCs/>
              </w:rPr>
            </w:pPr>
            <w:r w:rsidRPr="008D15E2">
              <w:rPr>
                <w:rFonts w:ascii="Arial" w:hAnsi="Arial" w:cs="Arial"/>
                <w:b/>
                <w:bCs/>
              </w:rPr>
              <w:t>100,0</w:t>
            </w:r>
          </w:p>
        </w:tc>
        <w:tc>
          <w:tcPr>
            <w:tcW w:w="1012" w:type="dxa"/>
            <w:shd w:val="clear" w:color="auto" w:fill="E5E2D1"/>
          </w:tcPr>
          <w:p w:rsidR="00F13B8F" w:rsidRPr="008D15E2" w:rsidRDefault="00F13B8F" w:rsidP="00F46BA2">
            <w:pPr>
              <w:jc w:val="center"/>
              <w:rPr>
                <w:rFonts w:ascii="Arial" w:hAnsi="Arial" w:cs="Arial"/>
                <w:b/>
                <w:bCs/>
              </w:rPr>
            </w:pPr>
            <w:r w:rsidRPr="008D15E2">
              <w:rPr>
                <w:rFonts w:ascii="Arial" w:hAnsi="Arial" w:cs="Arial"/>
                <w:b/>
                <w:bCs/>
              </w:rPr>
              <w:t>10085</w:t>
            </w:r>
          </w:p>
        </w:tc>
        <w:tc>
          <w:tcPr>
            <w:tcW w:w="1012" w:type="dxa"/>
            <w:shd w:val="clear" w:color="auto" w:fill="E5E2D1"/>
          </w:tcPr>
          <w:p w:rsidR="00F13B8F" w:rsidRPr="008D15E2" w:rsidRDefault="00F13B8F" w:rsidP="00F46BA2">
            <w:pPr>
              <w:jc w:val="center"/>
              <w:rPr>
                <w:rFonts w:ascii="Arial" w:hAnsi="Arial" w:cs="Arial"/>
                <w:b/>
                <w:bCs/>
              </w:rPr>
            </w:pPr>
            <w:r w:rsidRPr="008D15E2">
              <w:rPr>
                <w:rFonts w:ascii="Arial" w:hAnsi="Arial" w:cs="Arial"/>
                <w:b/>
                <w:bCs/>
              </w:rPr>
              <w:t>100,0</w:t>
            </w:r>
          </w:p>
        </w:tc>
        <w:tc>
          <w:tcPr>
            <w:tcW w:w="1120" w:type="dxa"/>
            <w:shd w:val="clear" w:color="auto" w:fill="E5E2D1"/>
          </w:tcPr>
          <w:p w:rsidR="00F13B8F" w:rsidRPr="008D15E2" w:rsidRDefault="00F13B8F" w:rsidP="00F46BA2">
            <w:pPr>
              <w:jc w:val="center"/>
              <w:rPr>
                <w:rFonts w:ascii="Arial" w:hAnsi="Arial" w:cs="Arial"/>
                <w:b/>
                <w:bCs/>
              </w:rPr>
            </w:pPr>
            <w:r w:rsidRPr="008D15E2">
              <w:rPr>
                <w:rFonts w:ascii="Arial" w:hAnsi="Arial" w:cs="Arial"/>
                <w:b/>
                <w:bCs/>
              </w:rPr>
              <w:t>100,8</w:t>
            </w:r>
          </w:p>
        </w:tc>
        <w:tc>
          <w:tcPr>
            <w:tcW w:w="1120" w:type="dxa"/>
            <w:shd w:val="clear" w:color="auto" w:fill="E5E2D1"/>
          </w:tcPr>
          <w:p w:rsidR="00F13B8F" w:rsidRPr="008D15E2" w:rsidRDefault="00F13B8F" w:rsidP="00F46BA2">
            <w:pPr>
              <w:jc w:val="center"/>
              <w:rPr>
                <w:rFonts w:ascii="Arial" w:hAnsi="Arial" w:cs="Arial"/>
                <w:b/>
                <w:bCs/>
              </w:rPr>
            </w:pPr>
            <w:r w:rsidRPr="008D15E2">
              <w:rPr>
                <w:rFonts w:ascii="Arial" w:hAnsi="Arial" w:cs="Arial"/>
                <w:b/>
                <w:color w:val="000000"/>
              </w:rPr>
              <w:t>323,2</w:t>
            </w:r>
          </w:p>
        </w:tc>
      </w:tr>
    </w:tbl>
    <w:p w:rsidR="00F13B8F" w:rsidRPr="008D15E2" w:rsidRDefault="00F13B8F" w:rsidP="00F13B8F">
      <w:pPr>
        <w:spacing w:line="160" w:lineRule="exact"/>
        <w:ind w:firstLine="720"/>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По сравнению с 2008 г. численность населения увеличилась на 301 человека (на 3 %). Наибольшим ростом населения характеризуется п. Сахаровка. Незначительно (от 5 до 12 %) выросла численность населения деревень Халино, Дурнево, Долгое, Якунино, п. Подлесный. Незначительно снизилась численность населения деревни Звягинцево и поселка Маршала Жукова. Почти в два раза снизилась численность населения села Клюква (см. таблицу № 5). На территории сельсовета проживает 124 человека (около 2 %) непостоянного населения. Наибольшей долей непостоянного населения характеризуются деревни Дурнево и Якунино. В д. Звягинцево нет непостоянного населения.</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t>Таблица № 6</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Непостоянное население</w:t>
      </w:r>
    </w:p>
    <w:p w:rsidR="00F13B8F" w:rsidRPr="008D15E2" w:rsidRDefault="00F13B8F" w:rsidP="00F13B8F">
      <w:pPr>
        <w:spacing w:line="160" w:lineRule="exact"/>
        <w:ind w:firstLine="709"/>
        <w:jc w:val="right"/>
        <w:rPr>
          <w:rFonts w:ascii="Arial" w:hAnsi="Arial" w:cs="Arial"/>
          <w:b/>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28"/>
        <w:gridCol w:w="2835"/>
        <w:gridCol w:w="3402"/>
      </w:tblGrid>
      <w:tr w:rsidR="00F13B8F" w:rsidRPr="008D15E2" w:rsidTr="00F46BA2">
        <w:trPr>
          <w:trHeight w:val="491"/>
          <w:tblHeader/>
        </w:trPr>
        <w:tc>
          <w:tcPr>
            <w:tcW w:w="3828"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Наименование населенных пунктов</w:t>
            </w:r>
          </w:p>
        </w:tc>
        <w:tc>
          <w:tcPr>
            <w:tcW w:w="2835"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Непостоянное население</w:t>
            </w:r>
          </w:p>
        </w:tc>
        <w:tc>
          <w:tcPr>
            <w:tcW w:w="3402"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Доля в населении (%)</w:t>
            </w:r>
          </w:p>
        </w:tc>
      </w:tr>
      <w:tr w:rsidR="00F13B8F" w:rsidRPr="008D15E2" w:rsidTr="00F46BA2">
        <w:trPr>
          <w:trHeight w:val="491"/>
        </w:trPr>
        <w:tc>
          <w:tcPr>
            <w:tcW w:w="3828" w:type="dxa"/>
            <w:vMerge/>
            <w:shd w:val="clear" w:color="auto" w:fill="E5E2D1"/>
          </w:tcPr>
          <w:p w:rsidR="00F13B8F" w:rsidRPr="008D15E2" w:rsidRDefault="00F13B8F" w:rsidP="00F46BA2">
            <w:pPr>
              <w:rPr>
                <w:rFonts w:ascii="Arial" w:hAnsi="Arial" w:cs="Arial"/>
              </w:rPr>
            </w:pPr>
          </w:p>
        </w:tc>
        <w:tc>
          <w:tcPr>
            <w:tcW w:w="2835" w:type="dxa"/>
            <w:vMerge/>
            <w:shd w:val="clear" w:color="auto" w:fill="E5E2D1"/>
          </w:tcPr>
          <w:p w:rsidR="00F13B8F" w:rsidRPr="008D15E2" w:rsidRDefault="00F13B8F" w:rsidP="00F46BA2">
            <w:pPr>
              <w:rPr>
                <w:rFonts w:ascii="Arial" w:hAnsi="Arial" w:cs="Arial"/>
              </w:rPr>
            </w:pPr>
          </w:p>
        </w:tc>
        <w:tc>
          <w:tcPr>
            <w:tcW w:w="3402" w:type="dxa"/>
            <w:vMerge/>
            <w:shd w:val="clear" w:color="auto" w:fill="E5E2D1"/>
          </w:tcPr>
          <w:p w:rsidR="00F13B8F" w:rsidRPr="008D15E2" w:rsidRDefault="00F13B8F" w:rsidP="00F46BA2">
            <w:pPr>
              <w:rPr>
                <w:rFonts w:ascii="Arial" w:hAnsi="Arial" w:cs="Arial"/>
              </w:rPr>
            </w:pPr>
          </w:p>
        </w:tc>
      </w:tr>
      <w:tr w:rsidR="00F13B8F" w:rsidRPr="008D15E2" w:rsidTr="00F46BA2">
        <w:trPr>
          <w:trHeight w:val="330"/>
        </w:trPr>
        <w:tc>
          <w:tcPr>
            <w:tcW w:w="3828" w:type="dxa"/>
            <w:vAlign w:val="center"/>
          </w:tcPr>
          <w:p w:rsidR="00F13B8F" w:rsidRPr="008D15E2" w:rsidRDefault="00F13B8F" w:rsidP="00F46BA2">
            <w:pPr>
              <w:spacing w:line="240" w:lineRule="exact"/>
              <w:rPr>
                <w:rFonts w:ascii="Arial" w:hAnsi="Arial" w:cs="Arial"/>
              </w:rPr>
            </w:pPr>
            <w:r w:rsidRPr="008D15E2">
              <w:rPr>
                <w:rFonts w:ascii="Arial" w:hAnsi="Arial" w:cs="Arial"/>
              </w:rPr>
              <w:t>село Клюква</w:t>
            </w:r>
          </w:p>
        </w:tc>
        <w:tc>
          <w:tcPr>
            <w:tcW w:w="2835"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12</w:t>
            </w:r>
          </w:p>
        </w:tc>
        <w:tc>
          <w:tcPr>
            <w:tcW w:w="3402"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1,9</w:t>
            </w:r>
          </w:p>
        </w:tc>
      </w:tr>
      <w:tr w:rsidR="00F13B8F" w:rsidRPr="008D15E2" w:rsidTr="00F46BA2">
        <w:trPr>
          <w:trHeight w:val="330"/>
        </w:trPr>
        <w:tc>
          <w:tcPr>
            <w:tcW w:w="3828" w:type="dxa"/>
            <w:vAlign w:val="center"/>
          </w:tcPr>
          <w:p w:rsidR="00F13B8F" w:rsidRPr="008D15E2" w:rsidRDefault="00F13B8F" w:rsidP="00F46BA2">
            <w:pPr>
              <w:spacing w:line="240" w:lineRule="exact"/>
              <w:rPr>
                <w:rFonts w:ascii="Arial" w:hAnsi="Arial" w:cs="Arial"/>
              </w:rPr>
            </w:pPr>
            <w:r w:rsidRPr="008D15E2">
              <w:rPr>
                <w:rFonts w:ascii="Arial" w:hAnsi="Arial" w:cs="Arial"/>
              </w:rPr>
              <w:t>деревня Долгое</w:t>
            </w:r>
          </w:p>
        </w:tc>
        <w:tc>
          <w:tcPr>
            <w:tcW w:w="2835"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8</w:t>
            </w:r>
          </w:p>
        </w:tc>
        <w:tc>
          <w:tcPr>
            <w:tcW w:w="3402"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1,8</w:t>
            </w:r>
          </w:p>
        </w:tc>
      </w:tr>
      <w:tr w:rsidR="00F13B8F" w:rsidRPr="008D15E2" w:rsidTr="00F46BA2">
        <w:trPr>
          <w:trHeight w:val="330"/>
        </w:trPr>
        <w:tc>
          <w:tcPr>
            <w:tcW w:w="3828" w:type="dxa"/>
            <w:vAlign w:val="center"/>
          </w:tcPr>
          <w:p w:rsidR="00F13B8F" w:rsidRPr="008D15E2" w:rsidRDefault="00F13B8F" w:rsidP="00F46BA2">
            <w:pPr>
              <w:spacing w:line="240" w:lineRule="exact"/>
              <w:rPr>
                <w:rFonts w:ascii="Arial" w:hAnsi="Arial" w:cs="Arial"/>
              </w:rPr>
            </w:pPr>
            <w:r w:rsidRPr="008D15E2">
              <w:rPr>
                <w:rFonts w:ascii="Arial" w:hAnsi="Arial" w:cs="Arial"/>
              </w:rPr>
              <w:t>деревня Дурнево</w:t>
            </w:r>
          </w:p>
        </w:tc>
        <w:tc>
          <w:tcPr>
            <w:tcW w:w="2835"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12</w:t>
            </w:r>
          </w:p>
        </w:tc>
        <w:tc>
          <w:tcPr>
            <w:tcW w:w="3402"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4,5</w:t>
            </w:r>
          </w:p>
        </w:tc>
      </w:tr>
      <w:tr w:rsidR="00F13B8F" w:rsidRPr="008D15E2" w:rsidTr="00F46BA2">
        <w:trPr>
          <w:trHeight w:val="330"/>
        </w:trPr>
        <w:tc>
          <w:tcPr>
            <w:tcW w:w="3828" w:type="dxa"/>
            <w:vAlign w:val="center"/>
          </w:tcPr>
          <w:p w:rsidR="00F13B8F" w:rsidRPr="008D15E2" w:rsidRDefault="00F13B8F" w:rsidP="00F46BA2">
            <w:pPr>
              <w:spacing w:line="240" w:lineRule="exact"/>
              <w:rPr>
                <w:rFonts w:ascii="Arial" w:hAnsi="Arial" w:cs="Arial"/>
              </w:rPr>
            </w:pPr>
            <w:r w:rsidRPr="008D15E2">
              <w:rPr>
                <w:rFonts w:ascii="Arial" w:hAnsi="Arial" w:cs="Arial"/>
              </w:rPr>
              <w:t>деревня Звягинцево</w:t>
            </w:r>
          </w:p>
        </w:tc>
        <w:tc>
          <w:tcPr>
            <w:tcW w:w="2835"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w:t>
            </w:r>
          </w:p>
        </w:tc>
        <w:tc>
          <w:tcPr>
            <w:tcW w:w="3402"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w:t>
            </w:r>
          </w:p>
        </w:tc>
      </w:tr>
      <w:tr w:rsidR="00F13B8F" w:rsidRPr="008D15E2" w:rsidTr="00F46BA2">
        <w:trPr>
          <w:trHeight w:val="330"/>
        </w:trPr>
        <w:tc>
          <w:tcPr>
            <w:tcW w:w="3828" w:type="dxa"/>
            <w:vAlign w:val="center"/>
          </w:tcPr>
          <w:p w:rsidR="00F13B8F" w:rsidRPr="008D15E2" w:rsidRDefault="00F13B8F" w:rsidP="00F46BA2">
            <w:pPr>
              <w:spacing w:line="240" w:lineRule="exact"/>
              <w:rPr>
                <w:rFonts w:ascii="Arial" w:hAnsi="Arial" w:cs="Arial"/>
              </w:rPr>
            </w:pPr>
            <w:r w:rsidRPr="008D15E2">
              <w:rPr>
                <w:rFonts w:ascii="Arial" w:hAnsi="Arial" w:cs="Arial"/>
              </w:rPr>
              <w:t>поселок Подлесный</w:t>
            </w:r>
          </w:p>
        </w:tc>
        <w:tc>
          <w:tcPr>
            <w:tcW w:w="2835"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7</w:t>
            </w:r>
          </w:p>
        </w:tc>
        <w:tc>
          <w:tcPr>
            <w:tcW w:w="3402"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1,1</w:t>
            </w:r>
          </w:p>
        </w:tc>
      </w:tr>
      <w:tr w:rsidR="00F13B8F" w:rsidRPr="008D15E2" w:rsidTr="00F46BA2">
        <w:trPr>
          <w:trHeight w:val="330"/>
        </w:trPr>
        <w:tc>
          <w:tcPr>
            <w:tcW w:w="3828" w:type="dxa"/>
            <w:vAlign w:val="center"/>
          </w:tcPr>
          <w:p w:rsidR="00F13B8F" w:rsidRPr="008D15E2" w:rsidRDefault="00F13B8F" w:rsidP="00F46BA2">
            <w:pPr>
              <w:spacing w:line="240" w:lineRule="exact"/>
              <w:rPr>
                <w:rFonts w:ascii="Arial" w:hAnsi="Arial" w:cs="Arial"/>
              </w:rPr>
            </w:pPr>
            <w:r w:rsidRPr="008D15E2">
              <w:rPr>
                <w:rFonts w:ascii="Arial" w:hAnsi="Arial" w:cs="Arial"/>
              </w:rPr>
              <w:t>поселок Сахаровка</w:t>
            </w:r>
          </w:p>
        </w:tc>
        <w:tc>
          <w:tcPr>
            <w:tcW w:w="2835"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нет данных</w:t>
            </w:r>
          </w:p>
        </w:tc>
        <w:tc>
          <w:tcPr>
            <w:tcW w:w="3402"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нет данных</w:t>
            </w:r>
          </w:p>
        </w:tc>
      </w:tr>
      <w:tr w:rsidR="00F13B8F" w:rsidRPr="008D15E2" w:rsidTr="00F46BA2">
        <w:trPr>
          <w:trHeight w:val="330"/>
        </w:trPr>
        <w:tc>
          <w:tcPr>
            <w:tcW w:w="3828" w:type="dxa"/>
            <w:vAlign w:val="center"/>
          </w:tcPr>
          <w:p w:rsidR="00F13B8F" w:rsidRPr="008D15E2" w:rsidRDefault="00F13B8F" w:rsidP="00F46BA2">
            <w:pPr>
              <w:spacing w:line="240" w:lineRule="exact"/>
              <w:rPr>
                <w:rFonts w:ascii="Arial" w:hAnsi="Arial" w:cs="Arial"/>
              </w:rPr>
            </w:pPr>
            <w:r w:rsidRPr="008D15E2">
              <w:rPr>
                <w:rFonts w:ascii="Arial" w:hAnsi="Arial" w:cs="Arial"/>
              </w:rPr>
              <w:t>деревня Халино</w:t>
            </w:r>
          </w:p>
        </w:tc>
        <w:tc>
          <w:tcPr>
            <w:tcW w:w="2835"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нет данных</w:t>
            </w:r>
          </w:p>
        </w:tc>
        <w:tc>
          <w:tcPr>
            <w:tcW w:w="3402"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нет данных</w:t>
            </w:r>
          </w:p>
        </w:tc>
      </w:tr>
      <w:tr w:rsidR="00F13B8F" w:rsidRPr="008D15E2" w:rsidTr="00F46BA2">
        <w:trPr>
          <w:trHeight w:val="330"/>
        </w:trPr>
        <w:tc>
          <w:tcPr>
            <w:tcW w:w="3828" w:type="dxa"/>
            <w:vAlign w:val="center"/>
          </w:tcPr>
          <w:p w:rsidR="00F13B8F" w:rsidRPr="008D15E2" w:rsidRDefault="00F13B8F" w:rsidP="00F46BA2">
            <w:pPr>
              <w:spacing w:line="240" w:lineRule="exact"/>
              <w:rPr>
                <w:rFonts w:ascii="Arial" w:hAnsi="Arial" w:cs="Arial"/>
              </w:rPr>
            </w:pPr>
            <w:r w:rsidRPr="008D15E2">
              <w:rPr>
                <w:rFonts w:ascii="Arial" w:hAnsi="Arial" w:cs="Arial"/>
              </w:rPr>
              <w:t>деревня Якунино</w:t>
            </w:r>
          </w:p>
        </w:tc>
        <w:tc>
          <w:tcPr>
            <w:tcW w:w="2835"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5</w:t>
            </w:r>
          </w:p>
        </w:tc>
        <w:tc>
          <w:tcPr>
            <w:tcW w:w="3402"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3,5</w:t>
            </w:r>
          </w:p>
        </w:tc>
      </w:tr>
      <w:tr w:rsidR="00F13B8F" w:rsidRPr="008D15E2" w:rsidTr="00F46BA2">
        <w:trPr>
          <w:trHeight w:val="330"/>
        </w:trPr>
        <w:tc>
          <w:tcPr>
            <w:tcW w:w="3828" w:type="dxa"/>
            <w:vAlign w:val="center"/>
          </w:tcPr>
          <w:p w:rsidR="00F13B8F" w:rsidRPr="008D15E2" w:rsidRDefault="00F13B8F" w:rsidP="00F46BA2">
            <w:pPr>
              <w:spacing w:line="240" w:lineRule="exact"/>
              <w:rPr>
                <w:rFonts w:ascii="Arial" w:hAnsi="Arial" w:cs="Arial"/>
              </w:rPr>
            </w:pPr>
            <w:r w:rsidRPr="008D15E2">
              <w:rPr>
                <w:rFonts w:ascii="Arial" w:hAnsi="Arial" w:cs="Arial"/>
              </w:rPr>
              <w:t>поселок Маршала Жукова</w:t>
            </w:r>
          </w:p>
        </w:tc>
        <w:tc>
          <w:tcPr>
            <w:tcW w:w="2835"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80</w:t>
            </w:r>
          </w:p>
        </w:tc>
        <w:tc>
          <w:tcPr>
            <w:tcW w:w="3402"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1,8</w:t>
            </w:r>
          </w:p>
        </w:tc>
      </w:tr>
    </w:tbl>
    <w:p w:rsidR="00F13B8F" w:rsidRPr="008D15E2" w:rsidRDefault="00F13B8F" w:rsidP="00F13B8F">
      <w:pPr>
        <w:spacing w:line="340" w:lineRule="exact"/>
        <w:ind w:firstLine="709"/>
        <w:jc w:val="both"/>
        <w:rPr>
          <w:rFonts w:ascii="Arial" w:hAnsi="Arial" w:cs="Arial"/>
        </w:rPr>
      </w:pPr>
      <w:r w:rsidRPr="008D15E2">
        <w:rPr>
          <w:rFonts w:ascii="Arial" w:hAnsi="Arial" w:cs="Arial"/>
        </w:rPr>
        <w:t>Половой состав населения сельсовета отличается от среднеобластного (45,4 к 54,6) в сторону преобладания мужского населения, что нехарактерно для большинства сельских советов и объясняется локализацией здесь военных частей (д. Халино, п. М. Жукова). В «гражданских» населенных пунктах на 1000 мужчин приходится более 1100 женщин. Рекордным этот показатель является в д. Якунино, где на 1000 мужчин приходится 1299 женщин (таблица № 7).</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t>Таблица № 7</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Численность мужчин и женщин</w:t>
      </w:r>
    </w:p>
    <w:p w:rsidR="00F13B8F" w:rsidRPr="008D15E2" w:rsidRDefault="00F13B8F" w:rsidP="00F13B8F">
      <w:pPr>
        <w:spacing w:line="160" w:lineRule="exact"/>
        <w:ind w:firstLine="709"/>
        <w:jc w:val="right"/>
        <w:rPr>
          <w:rFonts w:ascii="Arial" w:hAnsi="Arial" w:cs="Arial"/>
          <w:b/>
        </w:rPr>
      </w:pPr>
    </w:p>
    <w:tbl>
      <w:tblPr>
        <w:tblW w:w="49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11"/>
        <w:gridCol w:w="1134"/>
        <w:gridCol w:w="1416"/>
        <w:gridCol w:w="1418"/>
        <w:gridCol w:w="1416"/>
        <w:gridCol w:w="1418"/>
        <w:gridCol w:w="1418"/>
      </w:tblGrid>
      <w:tr w:rsidR="00F13B8F" w:rsidRPr="008D15E2" w:rsidTr="00F46BA2">
        <w:trPr>
          <w:trHeight w:val="630"/>
        </w:trPr>
        <w:tc>
          <w:tcPr>
            <w:tcW w:w="902" w:type="pct"/>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 xml:space="preserve">Наименование населенных </w:t>
            </w:r>
            <w:r w:rsidRPr="008D15E2">
              <w:rPr>
                <w:rFonts w:ascii="Arial" w:hAnsi="Arial" w:cs="Arial"/>
                <w:b/>
              </w:rPr>
              <w:lastRenderedPageBreak/>
              <w:t>пунктов</w:t>
            </w:r>
          </w:p>
        </w:tc>
        <w:tc>
          <w:tcPr>
            <w:tcW w:w="565" w:type="pct"/>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lastRenderedPageBreak/>
              <w:t>Все населен</w:t>
            </w:r>
            <w:r w:rsidRPr="008D15E2">
              <w:rPr>
                <w:rFonts w:ascii="Arial" w:hAnsi="Arial" w:cs="Arial"/>
                <w:b/>
              </w:rPr>
              <w:lastRenderedPageBreak/>
              <w:t>ие</w:t>
            </w:r>
          </w:p>
        </w:tc>
        <w:tc>
          <w:tcPr>
            <w:tcW w:w="1413" w:type="pct"/>
            <w:gridSpan w:val="2"/>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lastRenderedPageBreak/>
              <w:t>в том числе:</w:t>
            </w:r>
          </w:p>
        </w:tc>
        <w:tc>
          <w:tcPr>
            <w:tcW w:w="1413" w:type="pct"/>
            <w:gridSpan w:val="2"/>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В общей численности населения, процентов</w:t>
            </w:r>
          </w:p>
        </w:tc>
        <w:tc>
          <w:tcPr>
            <w:tcW w:w="707" w:type="pct"/>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 xml:space="preserve">На 1000 мужчин </w:t>
            </w:r>
            <w:r w:rsidRPr="008D15E2">
              <w:rPr>
                <w:rFonts w:ascii="Arial" w:hAnsi="Arial" w:cs="Arial"/>
                <w:b/>
              </w:rPr>
              <w:lastRenderedPageBreak/>
              <w:t>приходится женщин</w:t>
            </w:r>
          </w:p>
        </w:tc>
      </w:tr>
      <w:tr w:rsidR="00F13B8F" w:rsidRPr="008D15E2" w:rsidTr="00F46BA2">
        <w:trPr>
          <w:trHeight w:val="221"/>
        </w:trPr>
        <w:tc>
          <w:tcPr>
            <w:tcW w:w="902" w:type="pct"/>
            <w:vMerge/>
          </w:tcPr>
          <w:p w:rsidR="00F13B8F" w:rsidRPr="008D15E2" w:rsidRDefault="00F13B8F" w:rsidP="00F46BA2">
            <w:pPr>
              <w:rPr>
                <w:rFonts w:ascii="Arial" w:hAnsi="Arial" w:cs="Arial"/>
              </w:rPr>
            </w:pPr>
          </w:p>
        </w:tc>
        <w:tc>
          <w:tcPr>
            <w:tcW w:w="565" w:type="pct"/>
            <w:vMerge/>
          </w:tcPr>
          <w:p w:rsidR="00F13B8F" w:rsidRPr="008D15E2" w:rsidRDefault="00F13B8F" w:rsidP="00F46BA2">
            <w:pPr>
              <w:rPr>
                <w:rFonts w:ascii="Arial" w:hAnsi="Arial" w:cs="Arial"/>
              </w:rPr>
            </w:pPr>
          </w:p>
        </w:tc>
        <w:tc>
          <w:tcPr>
            <w:tcW w:w="706" w:type="pc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мужчины</w:t>
            </w:r>
          </w:p>
        </w:tc>
        <w:tc>
          <w:tcPr>
            <w:tcW w:w="707" w:type="pc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женщины</w:t>
            </w:r>
          </w:p>
        </w:tc>
        <w:tc>
          <w:tcPr>
            <w:tcW w:w="706" w:type="pc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мужчин</w:t>
            </w:r>
          </w:p>
        </w:tc>
        <w:tc>
          <w:tcPr>
            <w:tcW w:w="707" w:type="pc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женщин</w:t>
            </w:r>
          </w:p>
        </w:tc>
        <w:tc>
          <w:tcPr>
            <w:tcW w:w="707" w:type="pct"/>
            <w:vMerge/>
          </w:tcPr>
          <w:p w:rsidR="00F13B8F" w:rsidRPr="008D15E2" w:rsidRDefault="00F13B8F" w:rsidP="00F46BA2">
            <w:pPr>
              <w:jc w:val="center"/>
              <w:rPr>
                <w:rFonts w:ascii="Arial" w:hAnsi="Arial" w:cs="Arial"/>
              </w:rPr>
            </w:pPr>
          </w:p>
        </w:tc>
      </w:tr>
      <w:tr w:rsidR="00F13B8F" w:rsidRPr="008D15E2" w:rsidTr="00F46BA2">
        <w:trPr>
          <w:trHeight w:val="330"/>
        </w:trPr>
        <w:tc>
          <w:tcPr>
            <w:tcW w:w="902" w:type="pct"/>
          </w:tcPr>
          <w:p w:rsidR="00F13B8F" w:rsidRPr="008D15E2" w:rsidRDefault="00F13B8F" w:rsidP="00F46BA2">
            <w:pPr>
              <w:rPr>
                <w:rFonts w:ascii="Arial" w:hAnsi="Arial" w:cs="Arial"/>
              </w:rPr>
            </w:pPr>
            <w:r w:rsidRPr="008D15E2">
              <w:rPr>
                <w:rFonts w:ascii="Arial" w:hAnsi="Arial" w:cs="Arial"/>
              </w:rPr>
              <w:lastRenderedPageBreak/>
              <w:t>с. Клюква</w:t>
            </w:r>
          </w:p>
        </w:tc>
        <w:tc>
          <w:tcPr>
            <w:tcW w:w="565" w:type="pct"/>
          </w:tcPr>
          <w:p w:rsidR="00F13B8F" w:rsidRPr="008D15E2" w:rsidRDefault="00F13B8F" w:rsidP="00F46BA2">
            <w:pPr>
              <w:jc w:val="center"/>
              <w:rPr>
                <w:rFonts w:ascii="Arial" w:hAnsi="Arial" w:cs="Arial"/>
              </w:rPr>
            </w:pPr>
            <w:r w:rsidRPr="008D15E2">
              <w:rPr>
                <w:rFonts w:ascii="Arial" w:hAnsi="Arial" w:cs="Arial"/>
              </w:rPr>
              <w:t>604</w:t>
            </w:r>
          </w:p>
        </w:tc>
        <w:tc>
          <w:tcPr>
            <w:tcW w:w="706" w:type="pct"/>
            <w:noWrap/>
          </w:tcPr>
          <w:p w:rsidR="00F13B8F" w:rsidRPr="008D15E2" w:rsidRDefault="00F13B8F" w:rsidP="00F46BA2">
            <w:pPr>
              <w:jc w:val="center"/>
              <w:rPr>
                <w:rFonts w:ascii="Arial" w:hAnsi="Arial" w:cs="Arial"/>
              </w:rPr>
            </w:pPr>
            <w:r w:rsidRPr="008D15E2">
              <w:rPr>
                <w:rFonts w:ascii="Arial" w:hAnsi="Arial" w:cs="Arial"/>
              </w:rPr>
              <w:t>268</w:t>
            </w:r>
          </w:p>
        </w:tc>
        <w:tc>
          <w:tcPr>
            <w:tcW w:w="707" w:type="pct"/>
            <w:noWrap/>
          </w:tcPr>
          <w:p w:rsidR="00F13B8F" w:rsidRPr="008D15E2" w:rsidRDefault="00F13B8F" w:rsidP="00F46BA2">
            <w:pPr>
              <w:jc w:val="center"/>
              <w:rPr>
                <w:rFonts w:ascii="Arial" w:hAnsi="Arial" w:cs="Arial"/>
              </w:rPr>
            </w:pPr>
            <w:r w:rsidRPr="008D15E2">
              <w:rPr>
                <w:rFonts w:ascii="Arial" w:hAnsi="Arial" w:cs="Arial"/>
              </w:rPr>
              <w:t>336</w:t>
            </w:r>
          </w:p>
        </w:tc>
        <w:tc>
          <w:tcPr>
            <w:tcW w:w="706" w:type="pct"/>
            <w:noWrap/>
          </w:tcPr>
          <w:p w:rsidR="00F13B8F" w:rsidRPr="008D15E2" w:rsidRDefault="00F13B8F" w:rsidP="00F46BA2">
            <w:pPr>
              <w:jc w:val="center"/>
              <w:rPr>
                <w:rFonts w:ascii="Arial" w:hAnsi="Arial" w:cs="Arial"/>
              </w:rPr>
            </w:pPr>
            <w:r w:rsidRPr="008D15E2">
              <w:rPr>
                <w:rFonts w:ascii="Arial" w:hAnsi="Arial" w:cs="Arial"/>
              </w:rPr>
              <w:t>44,3</w:t>
            </w:r>
          </w:p>
        </w:tc>
        <w:tc>
          <w:tcPr>
            <w:tcW w:w="707" w:type="pct"/>
            <w:noWrap/>
          </w:tcPr>
          <w:p w:rsidR="00F13B8F" w:rsidRPr="008D15E2" w:rsidRDefault="00F13B8F" w:rsidP="00F46BA2">
            <w:pPr>
              <w:jc w:val="center"/>
              <w:rPr>
                <w:rFonts w:ascii="Arial" w:hAnsi="Arial" w:cs="Arial"/>
              </w:rPr>
            </w:pPr>
            <w:r w:rsidRPr="008D15E2">
              <w:rPr>
                <w:rFonts w:ascii="Arial" w:hAnsi="Arial" w:cs="Arial"/>
              </w:rPr>
              <w:t>55,7</w:t>
            </w:r>
          </w:p>
        </w:tc>
        <w:tc>
          <w:tcPr>
            <w:tcW w:w="707" w:type="pct"/>
          </w:tcPr>
          <w:p w:rsidR="00F13B8F" w:rsidRPr="008D15E2" w:rsidRDefault="00F13B8F" w:rsidP="00F46BA2">
            <w:pPr>
              <w:jc w:val="center"/>
              <w:rPr>
                <w:rFonts w:ascii="Arial" w:hAnsi="Arial" w:cs="Arial"/>
              </w:rPr>
            </w:pPr>
            <w:r w:rsidRPr="008D15E2">
              <w:rPr>
                <w:rFonts w:ascii="Arial" w:hAnsi="Arial" w:cs="Arial"/>
              </w:rPr>
              <w:t>1257</w:t>
            </w:r>
          </w:p>
        </w:tc>
      </w:tr>
      <w:tr w:rsidR="00F13B8F" w:rsidRPr="008D15E2" w:rsidTr="00F46BA2">
        <w:trPr>
          <w:trHeight w:val="330"/>
        </w:trPr>
        <w:tc>
          <w:tcPr>
            <w:tcW w:w="902" w:type="pct"/>
          </w:tcPr>
          <w:p w:rsidR="00F13B8F" w:rsidRPr="008D15E2" w:rsidRDefault="00F13B8F" w:rsidP="00F46BA2">
            <w:pPr>
              <w:rPr>
                <w:rFonts w:ascii="Arial" w:hAnsi="Arial" w:cs="Arial"/>
              </w:rPr>
            </w:pPr>
            <w:r w:rsidRPr="008D15E2">
              <w:rPr>
                <w:rFonts w:ascii="Arial" w:hAnsi="Arial" w:cs="Arial"/>
              </w:rPr>
              <w:t>д. Долгое</w:t>
            </w:r>
          </w:p>
        </w:tc>
        <w:tc>
          <w:tcPr>
            <w:tcW w:w="565" w:type="pct"/>
          </w:tcPr>
          <w:p w:rsidR="00F13B8F" w:rsidRPr="008D15E2" w:rsidRDefault="00F13B8F" w:rsidP="00F46BA2">
            <w:pPr>
              <w:jc w:val="center"/>
              <w:rPr>
                <w:rFonts w:ascii="Arial" w:hAnsi="Arial" w:cs="Arial"/>
              </w:rPr>
            </w:pPr>
            <w:r w:rsidRPr="008D15E2">
              <w:rPr>
                <w:rFonts w:ascii="Arial" w:hAnsi="Arial" w:cs="Arial"/>
              </w:rPr>
              <w:t>394</w:t>
            </w:r>
          </w:p>
        </w:tc>
        <w:tc>
          <w:tcPr>
            <w:tcW w:w="706" w:type="pct"/>
            <w:noWrap/>
          </w:tcPr>
          <w:p w:rsidR="00F13B8F" w:rsidRPr="008D15E2" w:rsidRDefault="00F13B8F" w:rsidP="00F46BA2">
            <w:pPr>
              <w:jc w:val="center"/>
              <w:rPr>
                <w:rFonts w:ascii="Arial" w:hAnsi="Arial" w:cs="Arial"/>
              </w:rPr>
            </w:pPr>
            <w:r w:rsidRPr="008D15E2">
              <w:rPr>
                <w:rFonts w:ascii="Arial" w:hAnsi="Arial" w:cs="Arial"/>
              </w:rPr>
              <w:t>178</w:t>
            </w:r>
          </w:p>
        </w:tc>
        <w:tc>
          <w:tcPr>
            <w:tcW w:w="707" w:type="pct"/>
            <w:noWrap/>
          </w:tcPr>
          <w:p w:rsidR="00F13B8F" w:rsidRPr="008D15E2" w:rsidRDefault="00F13B8F" w:rsidP="00F46BA2">
            <w:pPr>
              <w:jc w:val="center"/>
              <w:rPr>
                <w:rFonts w:ascii="Arial" w:hAnsi="Arial" w:cs="Arial"/>
              </w:rPr>
            </w:pPr>
            <w:r w:rsidRPr="008D15E2">
              <w:rPr>
                <w:rFonts w:ascii="Arial" w:hAnsi="Arial" w:cs="Arial"/>
              </w:rPr>
              <w:t>177</w:t>
            </w:r>
          </w:p>
        </w:tc>
        <w:tc>
          <w:tcPr>
            <w:tcW w:w="706" w:type="pct"/>
            <w:noWrap/>
          </w:tcPr>
          <w:p w:rsidR="00F13B8F" w:rsidRPr="008D15E2" w:rsidRDefault="00F13B8F" w:rsidP="00F46BA2">
            <w:pPr>
              <w:jc w:val="center"/>
              <w:rPr>
                <w:rFonts w:ascii="Arial" w:hAnsi="Arial" w:cs="Arial"/>
              </w:rPr>
            </w:pPr>
            <w:r w:rsidRPr="008D15E2">
              <w:rPr>
                <w:rFonts w:ascii="Arial" w:hAnsi="Arial" w:cs="Arial"/>
              </w:rPr>
              <w:t>45,2</w:t>
            </w:r>
          </w:p>
        </w:tc>
        <w:tc>
          <w:tcPr>
            <w:tcW w:w="707" w:type="pct"/>
            <w:noWrap/>
          </w:tcPr>
          <w:p w:rsidR="00F13B8F" w:rsidRPr="008D15E2" w:rsidRDefault="00F13B8F" w:rsidP="00F46BA2">
            <w:pPr>
              <w:jc w:val="center"/>
              <w:rPr>
                <w:rFonts w:ascii="Arial" w:hAnsi="Arial" w:cs="Arial"/>
              </w:rPr>
            </w:pPr>
            <w:r w:rsidRPr="008D15E2">
              <w:rPr>
                <w:rFonts w:ascii="Arial" w:hAnsi="Arial" w:cs="Arial"/>
              </w:rPr>
              <w:t>54,8</w:t>
            </w:r>
          </w:p>
        </w:tc>
        <w:tc>
          <w:tcPr>
            <w:tcW w:w="707" w:type="pct"/>
          </w:tcPr>
          <w:p w:rsidR="00F13B8F" w:rsidRPr="008D15E2" w:rsidRDefault="00F13B8F" w:rsidP="00F46BA2">
            <w:pPr>
              <w:jc w:val="center"/>
              <w:rPr>
                <w:rFonts w:ascii="Arial" w:hAnsi="Arial" w:cs="Arial"/>
              </w:rPr>
            </w:pPr>
            <w:r w:rsidRPr="008D15E2">
              <w:rPr>
                <w:rFonts w:ascii="Arial" w:hAnsi="Arial" w:cs="Arial"/>
              </w:rPr>
              <w:t>1212</w:t>
            </w:r>
          </w:p>
        </w:tc>
      </w:tr>
      <w:tr w:rsidR="00F13B8F" w:rsidRPr="008D15E2" w:rsidTr="00F46BA2">
        <w:trPr>
          <w:trHeight w:val="330"/>
        </w:trPr>
        <w:tc>
          <w:tcPr>
            <w:tcW w:w="902" w:type="pct"/>
          </w:tcPr>
          <w:p w:rsidR="00F13B8F" w:rsidRPr="008D15E2" w:rsidRDefault="00F13B8F" w:rsidP="00F46BA2">
            <w:pPr>
              <w:rPr>
                <w:rFonts w:ascii="Arial" w:hAnsi="Arial" w:cs="Arial"/>
              </w:rPr>
            </w:pPr>
            <w:r w:rsidRPr="008D15E2">
              <w:rPr>
                <w:rFonts w:ascii="Arial" w:hAnsi="Arial" w:cs="Arial"/>
              </w:rPr>
              <w:t>д. Дурнево</w:t>
            </w:r>
          </w:p>
        </w:tc>
        <w:tc>
          <w:tcPr>
            <w:tcW w:w="565" w:type="pct"/>
          </w:tcPr>
          <w:p w:rsidR="00F13B8F" w:rsidRPr="008D15E2" w:rsidRDefault="00F13B8F" w:rsidP="00F46BA2">
            <w:pPr>
              <w:jc w:val="center"/>
              <w:rPr>
                <w:rFonts w:ascii="Arial" w:hAnsi="Arial" w:cs="Arial"/>
              </w:rPr>
            </w:pPr>
            <w:r w:rsidRPr="008D15E2">
              <w:rPr>
                <w:rFonts w:ascii="Arial" w:hAnsi="Arial" w:cs="Arial"/>
              </w:rPr>
              <w:t>245</w:t>
            </w:r>
          </w:p>
        </w:tc>
        <w:tc>
          <w:tcPr>
            <w:tcW w:w="706" w:type="pct"/>
            <w:noWrap/>
          </w:tcPr>
          <w:p w:rsidR="00F13B8F" w:rsidRPr="008D15E2" w:rsidRDefault="00F13B8F" w:rsidP="00F46BA2">
            <w:pPr>
              <w:jc w:val="center"/>
              <w:rPr>
                <w:rFonts w:ascii="Arial" w:hAnsi="Arial" w:cs="Arial"/>
              </w:rPr>
            </w:pPr>
            <w:r w:rsidRPr="008D15E2">
              <w:rPr>
                <w:rFonts w:ascii="Arial" w:hAnsi="Arial" w:cs="Arial"/>
              </w:rPr>
              <w:t>116</w:t>
            </w:r>
          </w:p>
        </w:tc>
        <w:tc>
          <w:tcPr>
            <w:tcW w:w="707" w:type="pct"/>
            <w:noWrap/>
          </w:tcPr>
          <w:p w:rsidR="00F13B8F" w:rsidRPr="008D15E2" w:rsidRDefault="00F13B8F" w:rsidP="00F46BA2">
            <w:pPr>
              <w:jc w:val="center"/>
              <w:rPr>
                <w:rFonts w:ascii="Arial" w:hAnsi="Arial" w:cs="Arial"/>
              </w:rPr>
            </w:pPr>
            <w:r w:rsidRPr="008D15E2">
              <w:rPr>
                <w:rFonts w:ascii="Arial" w:hAnsi="Arial" w:cs="Arial"/>
              </w:rPr>
              <w:t>129</w:t>
            </w:r>
          </w:p>
        </w:tc>
        <w:tc>
          <w:tcPr>
            <w:tcW w:w="706" w:type="pct"/>
            <w:noWrap/>
          </w:tcPr>
          <w:p w:rsidR="00F13B8F" w:rsidRPr="008D15E2" w:rsidRDefault="00F13B8F" w:rsidP="00F46BA2">
            <w:pPr>
              <w:jc w:val="center"/>
              <w:rPr>
                <w:rFonts w:ascii="Arial" w:hAnsi="Arial" w:cs="Arial"/>
              </w:rPr>
            </w:pPr>
            <w:r w:rsidRPr="008D15E2">
              <w:rPr>
                <w:rFonts w:ascii="Arial" w:hAnsi="Arial" w:cs="Arial"/>
              </w:rPr>
              <w:t>47,5</w:t>
            </w:r>
          </w:p>
        </w:tc>
        <w:tc>
          <w:tcPr>
            <w:tcW w:w="707" w:type="pct"/>
            <w:noWrap/>
          </w:tcPr>
          <w:p w:rsidR="00F13B8F" w:rsidRPr="008D15E2" w:rsidRDefault="00F13B8F" w:rsidP="00F46BA2">
            <w:pPr>
              <w:jc w:val="center"/>
              <w:rPr>
                <w:rFonts w:ascii="Arial" w:hAnsi="Arial" w:cs="Arial"/>
              </w:rPr>
            </w:pPr>
            <w:r w:rsidRPr="008D15E2">
              <w:rPr>
                <w:rFonts w:ascii="Arial" w:hAnsi="Arial" w:cs="Arial"/>
              </w:rPr>
              <w:t>52,5</w:t>
            </w:r>
          </w:p>
        </w:tc>
        <w:tc>
          <w:tcPr>
            <w:tcW w:w="707" w:type="pct"/>
          </w:tcPr>
          <w:p w:rsidR="00F13B8F" w:rsidRPr="008D15E2" w:rsidRDefault="00F13B8F" w:rsidP="00F46BA2">
            <w:pPr>
              <w:jc w:val="center"/>
              <w:rPr>
                <w:rFonts w:ascii="Arial" w:hAnsi="Arial" w:cs="Arial"/>
              </w:rPr>
            </w:pPr>
            <w:r w:rsidRPr="008D15E2">
              <w:rPr>
                <w:rFonts w:ascii="Arial" w:hAnsi="Arial" w:cs="Arial"/>
              </w:rPr>
              <w:t>1105</w:t>
            </w:r>
          </w:p>
        </w:tc>
      </w:tr>
      <w:tr w:rsidR="00F13B8F" w:rsidRPr="008D15E2" w:rsidTr="00F46BA2">
        <w:trPr>
          <w:trHeight w:val="330"/>
        </w:trPr>
        <w:tc>
          <w:tcPr>
            <w:tcW w:w="902" w:type="pct"/>
          </w:tcPr>
          <w:p w:rsidR="00F13B8F" w:rsidRPr="008D15E2" w:rsidRDefault="00F13B8F" w:rsidP="00F46BA2">
            <w:pPr>
              <w:rPr>
                <w:rFonts w:ascii="Arial" w:hAnsi="Arial" w:cs="Arial"/>
              </w:rPr>
            </w:pPr>
            <w:r w:rsidRPr="008D15E2">
              <w:rPr>
                <w:rFonts w:ascii="Arial" w:hAnsi="Arial" w:cs="Arial"/>
              </w:rPr>
              <w:t>д. Звягинцево</w:t>
            </w:r>
          </w:p>
        </w:tc>
        <w:tc>
          <w:tcPr>
            <w:tcW w:w="565" w:type="pct"/>
          </w:tcPr>
          <w:p w:rsidR="00F13B8F" w:rsidRPr="008D15E2" w:rsidRDefault="00F13B8F" w:rsidP="00F46BA2">
            <w:pPr>
              <w:jc w:val="center"/>
              <w:rPr>
                <w:rFonts w:ascii="Arial" w:hAnsi="Arial" w:cs="Arial"/>
              </w:rPr>
            </w:pPr>
            <w:r w:rsidRPr="008D15E2">
              <w:rPr>
                <w:rFonts w:ascii="Arial" w:hAnsi="Arial" w:cs="Arial"/>
              </w:rPr>
              <w:t>117</w:t>
            </w:r>
          </w:p>
        </w:tc>
        <w:tc>
          <w:tcPr>
            <w:tcW w:w="706" w:type="pct"/>
            <w:noWrap/>
          </w:tcPr>
          <w:p w:rsidR="00F13B8F" w:rsidRPr="008D15E2" w:rsidRDefault="00F13B8F" w:rsidP="00F46BA2">
            <w:pPr>
              <w:jc w:val="center"/>
              <w:rPr>
                <w:rFonts w:ascii="Arial" w:hAnsi="Arial" w:cs="Arial"/>
              </w:rPr>
            </w:pPr>
            <w:r w:rsidRPr="008D15E2">
              <w:rPr>
                <w:rFonts w:ascii="Arial" w:hAnsi="Arial" w:cs="Arial"/>
              </w:rPr>
              <w:t>56</w:t>
            </w:r>
          </w:p>
        </w:tc>
        <w:tc>
          <w:tcPr>
            <w:tcW w:w="707" w:type="pct"/>
            <w:noWrap/>
          </w:tcPr>
          <w:p w:rsidR="00F13B8F" w:rsidRPr="008D15E2" w:rsidRDefault="00F13B8F" w:rsidP="00F46BA2">
            <w:pPr>
              <w:jc w:val="center"/>
              <w:rPr>
                <w:rFonts w:ascii="Arial" w:hAnsi="Arial" w:cs="Arial"/>
              </w:rPr>
            </w:pPr>
            <w:r w:rsidRPr="008D15E2">
              <w:rPr>
                <w:rFonts w:ascii="Arial" w:hAnsi="Arial" w:cs="Arial"/>
              </w:rPr>
              <w:t>61</w:t>
            </w:r>
          </w:p>
        </w:tc>
        <w:tc>
          <w:tcPr>
            <w:tcW w:w="706" w:type="pct"/>
            <w:noWrap/>
          </w:tcPr>
          <w:p w:rsidR="00F13B8F" w:rsidRPr="008D15E2" w:rsidRDefault="00F13B8F" w:rsidP="00F46BA2">
            <w:pPr>
              <w:jc w:val="center"/>
              <w:rPr>
                <w:rFonts w:ascii="Arial" w:hAnsi="Arial" w:cs="Arial"/>
              </w:rPr>
            </w:pPr>
            <w:r w:rsidRPr="008D15E2">
              <w:rPr>
                <w:rFonts w:ascii="Arial" w:hAnsi="Arial" w:cs="Arial"/>
              </w:rPr>
              <w:t>47,5</w:t>
            </w:r>
          </w:p>
        </w:tc>
        <w:tc>
          <w:tcPr>
            <w:tcW w:w="707" w:type="pct"/>
            <w:noWrap/>
          </w:tcPr>
          <w:p w:rsidR="00F13B8F" w:rsidRPr="008D15E2" w:rsidRDefault="00F13B8F" w:rsidP="00F46BA2">
            <w:pPr>
              <w:jc w:val="center"/>
              <w:rPr>
                <w:rFonts w:ascii="Arial" w:hAnsi="Arial" w:cs="Arial"/>
              </w:rPr>
            </w:pPr>
            <w:r w:rsidRPr="008D15E2">
              <w:rPr>
                <w:rFonts w:ascii="Arial" w:hAnsi="Arial" w:cs="Arial"/>
              </w:rPr>
              <w:t>52,5</w:t>
            </w:r>
          </w:p>
        </w:tc>
        <w:tc>
          <w:tcPr>
            <w:tcW w:w="707" w:type="pct"/>
          </w:tcPr>
          <w:p w:rsidR="00F13B8F" w:rsidRPr="008D15E2" w:rsidRDefault="00F13B8F" w:rsidP="00F46BA2">
            <w:pPr>
              <w:jc w:val="center"/>
              <w:rPr>
                <w:rFonts w:ascii="Arial" w:hAnsi="Arial" w:cs="Arial"/>
              </w:rPr>
            </w:pPr>
            <w:r w:rsidRPr="008D15E2">
              <w:rPr>
                <w:rFonts w:ascii="Arial" w:hAnsi="Arial" w:cs="Arial"/>
              </w:rPr>
              <w:t>1105</w:t>
            </w:r>
          </w:p>
        </w:tc>
      </w:tr>
      <w:tr w:rsidR="00F13B8F" w:rsidRPr="008D15E2" w:rsidTr="00F46BA2">
        <w:trPr>
          <w:trHeight w:val="330"/>
        </w:trPr>
        <w:tc>
          <w:tcPr>
            <w:tcW w:w="902" w:type="pct"/>
          </w:tcPr>
          <w:p w:rsidR="00F13B8F" w:rsidRPr="008D15E2" w:rsidRDefault="00F13B8F" w:rsidP="00F46BA2">
            <w:pPr>
              <w:rPr>
                <w:rFonts w:ascii="Arial" w:hAnsi="Arial" w:cs="Arial"/>
              </w:rPr>
            </w:pPr>
            <w:r w:rsidRPr="008D15E2">
              <w:rPr>
                <w:rFonts w:ascii="Arial" w:hAnsi="Arial" w:cs="Arial"/>
              </w:rPr>
              <w:t>п. Подлесный</w:t>
            </w:r>
          </w:p>
        </w:tc>
        <w:tc>
          <w:tcPr>
            <w:tcW w:w="565" w:type="pct"/>
          </w:tcPr>
          <w:p w:rsidR="00F13B8F" w:rsidRPr="008D15E2" w:rsidRDefault="00F13B8F" w:rsidP="00F46BA2">
            <w:pPr>
              <w:jc w:val="center"/>
              <w:rPr>
                <w:rFonts w:ascii="Arial" w:hAnsi="Arial" w:cs="Arial"/>
              </w:rPr>
            </w:pPr>
            <w:r w:rsidRPr="008D15E2">
              <w:rPr>
                <w:rFonts w:ascii="Arial" w:hAnsi="Arial" w:cs="Arial"/>
              </w:rPr>
              <w:t>641</w:t>
            </w:r>
          </w:p>
        </w:tc>
        <w:tc>
          <w:tcPr>
            <w:tcW w:w="706" w:type="pct"/>
            <w:noWrap/>
          </w:tcPr>
          <w:p w:rsidR="00F13B8F" w:rsidRPr="008D15E2" w:rsidRDefault="00F13B8F" w:rsidP="00F46BA2">
            <w:pPr>
              <w:jc w:val="center"/>
              <w:rPr>
                <w:rFonts w:ascii="Arial" w:hAnsi="Arial" w:cs="Arial"/>
              </w:rPr>
            </w:pPr>
            <w:r w:rsidRPr="008D15E2">
              <w:rPr>
                <w:rFonts w:ascii="Arial" w:hAnsi="Arial" w:cs="Arial"/>
              </w:rPr>
              <w:t>296</w:t>
            </w:r>
          </w:p>
        </w:tc>
        <w:tc>
          <w:tcPr>
            <w:tcW w:w="707" w:type="pct"/>
            <w:noWrap/>
          </w:tcPr>
          <w:p w:rsidR="00F13B8F" w:rsidRPr="008D15E2" w:rsidRDefault="00F13B8F" w:rsidP="00F46BA2">
            <w:pPr>
              <w:jc w:val="center"/>
              <w:rPr>
                <w:rFonts w:ascii="Arial" w:hAnsi="Arial" w:cs="Arial"/>
              </w:rPr>
            </w:pPr>
            <w:r w:rsidRPr="008D15E2">
              <w:rPr>
                <w:rFonts w:ascii="Arial" w:hAnsi="Arial" w:cs="Arial"/>
              </w:rPr>
              <w:t>345</w:t>
            </w:r>
          </w:p>
        </w:tc>
        <w:tc>
          <w:tcPr>
            <w:tcW w:w="706" w:type="pct"/>
            <w:noWrap/>
          </w:tcPr>
          <w:p w:rsidR="00F13B8F" w:rsidRPr="008D15E2" w:rsidRDefault="00F13B8F" w:rsidP="00F46BA2">
            <w:pPr>
              <w:jc w:val="center"/>
              <w:rPr>
                <w:rFonts w:ascii="Arial" w:hAnsi="Arial" w:cs="Arial"/>
              </w:rPr>
            </w:pPr>
            <w:r w:rsidRPr="008D15E2">
              <w:rPr>
                <w:rFonts w:ascii="Arial" w:hAnsi="Arial" w:cs="Arial"/>
              </w:rPr>
              <w:t>46,2</w:t>
            </w:r>
          </w:p>
        </w:tc>
        <w:tc>
          <w:tcPr>
            <w:tcW w:w="707" w:type="pct"/>
            <w:noWrap/>
          </w:tcPr>
          <w:p w:rsidR="00F13B8F" w:rsidRPr="008D15E2" w:rsidRDefault="00F13B8F" w:rsidP="00F46BA2">
            <w:pPr>
              <w:jc w:val="center"/>
              <w:rPr>
                <w:rFonts w:ascii="Arial" w:hAnsi="Arial" w:cs="Arial"/>
              </w:rPr>
            </w:pPr>
            <w:r w:rsidRPr="008D15E2">
              <w:rPr>
                <w:rFonts w:ascii="Arial" w:hAnsi="Arial" w:cs="Arial"/>
              </w:rPr>
              <w:t>53,8</w:t>
            </w:r>
          </w:p>
        </w:tc>
        <w:tc>
          <w:tcPr>
            <w:tcW w:w="707" w:type="pct"/>
          </w:tcPr>
          <w:p w:rsidR="00F13B8F" w:rsidRPr="008D15E2" w:rsidRDefault="00F13B8F" w:rsidP="00F46BA2">
            <w:pPr>
              <w:jc w:val="center"/>
              <w:rPr>
                <w:rFonts w:ascii="Arial" w:hAnsi="Arial" w:cs="Arial"/>
              </w:rPr>
            </w:pPr>
            <w:r w:rsidRPr="008D15E2">
              <w:rPr>
                <w:rFonts w:ascii="Arial" w:hAnsi="Arial" w:cs="Arial"/>
              </w:rPr>
              <w:t>1165</w:t>
            </w:r>
          </w:p>
        </w:tc>
      </w:tr>
      <w:tr w:rsidR="00F13B8F" w:rsidRPr="008D15E2" w:rsidTr="00F46BA2">
        <w:trPr>
          <w:trHeight w:val="330"/>
        </w:trPr>
        <w:tc>
          <w:tcPr>
            <w:tcW w:w="902" w:type="pct"/>
          </w:tcPr>
          <w:p w:rsidR="00F13B8F" w:rsidRPr="008D15E2" w:rsidRDefault="00F13B8F" w:rsidP="00F46BA2">
            <w:pPr>
              <w:rPr>
                <w:rFonts w:ascii="Arial" w:hAnsi="Arial" w:cs="Arial"/>
              </w:rPr>
            </w:pPr>
            <w:r w:rsidRPr="008D15E2">
              <w:rPr>
                <w:rFonts w:ascii="Arial" w:hAnsi="Arial" w:cs="Arial"/>
              </w:rPr>
              <w:t>п. Сахаровка</w:t>
            </w:r>
          </w:p>
        </w:tc>
        <w:tc>
          <w:tcPr>
            <w:tcW w:w="565" w:type="pct"/>
          </w:tcPr>
          <w:p w:rsidR="00F13B8F" w:rsidRPr="008D15E2" w:rsidRDefault="00F13B8F" w:rsidP="00F46BA2">
            <w:pPr>
              <w:jc w:val="center"/>
              <w:rPr>
                <w:rFonts w:ascii="Arial" w:hAnsi="Arial" w:cs="Arial"/>
              </w:rPr>
            </w:pPr>
            <w:r w:rsidRPr="008D15E2">
              <w:rPr>
                <w:rFonts w:ascii="Arial" w:hAnsi="Arial" w:cs="Arial"/>
              </w:rPr>
              <w:t>813</w:t>
            </w:r>
          </w:p>
        </w:tc>
        <w:tc>
          <w:tcPr>
            <w:tcW w:w="706" w:type="pct"/>
            <w:noWrap/>
          </w:tcPr>
          <w:p w:rsidR="00F13B8F" w:rsidRPr="008D15E2" w:rsidRDefault="00F13B8F" w:rsidP="00F46BA2">
            <w:pPr>
              <w:jc w:val="center"/>
              <w:rPr>
                <w:rFonts w:ascii="Arial" w:hAnsi="Arial" w:cs="Arial"/>
              </w:rPr>
            </w:pPr>
            <w:r w:rsidRPr="008D15E2">
              <w:rPr>
                <w:rFonts w:ascii="Arial" w:hAnsi="Arial" w:cs="Arial"/>
              </w:rPr>
              <w:t>384</w:t>
            </w:r>
          </w:p>
        </w:tc>
        <w:tc>
          <w:tcPr>
            <w:tcW w:w="707" w:type="pct"/>
            <w:noWrap/>
          </w:tcPr>
          <w:p w:rsidR="00F13B8F" w:rsidRPr="008D15E2" w:rsidRDefault="00F13B8F" w:rsidP="00F46BA2">
            <w:pPr>
              <w:jc w:val="center"/>
              <w:rPr>
                <w:rFonts w:ascii="Arial" w:hAnsi="Arial" w:cs="Arial"/>
              </w:rPr>
            </w:pPr>
            <w:r w:rsidRPr="008D15E2">
              <w:rPr>
                <w:rFonts w:ascii="Arial" w:hAnsi="Arial" w:cs="Arial"/>
              </w:rPr>
              <w:t>429</w:t>
            </w:r>
          </w:p>
        </w:tc>
        <w:tc>
          <w:tcPr>
            <w:tcW w:w="706" w:type="pct"/>
            <w:noWrap/>
          </w:tcPr>
          <w:p w:rsidR="00F13B8F" w:rsidRPr="008D15E2" w:rsidRDefault="00F13B8F" w:rsidP="00F46BA2">
            <w:pPr>
              <w:jc w:val="center"/>
              <w:rPr>
                <w:rFonts w:ascii="Arial" w:hAnsi="Arial" w:cs="Arial"/>
              </w:rPr>
            </w:pPr>
            <w:r w:rsidRPr="008D15E2">
              <w:rPr>
                <w:rFonts w:ascii="Arial" w:hAnsi="Arial" w:cs="Arial"/>
              </w:rPr>
              <w:t>47,2</w:t>
            </w:r>
          </w:p>
        </w:tc>
        <w:tc>
          <w:tcPr>
            <w:tcW w:w="707" w:type="pct"/>
            <w:noWrap/>
          </w:tcPr>
          <w:p w:rsidR="00F13B8F" w:rsidRPr="008D15E2" w:rsidRDefault="00F13B8F" w:rsidP="00F46BA2">
            <w:pPr>
              <w:jc w:val="center"/>
              <w:rPr>
                <w:rFonts w:ascii="Arial" w:hAnsi="Arial" w:cs="Arial"/>
              </w:rPr>
            </w:pPr>
            <w:r w:rsidRPr="008D15E2">
              <w:rPr>
                <w:rFonts w:ascii="Arial" w:hAnsi="Arial" w:cs="Arial"/>
              </w:rPr>
              <w:t>52,8</w:t>
            </w:r>
          </w:p>
        </w:tc>
        <w:tc>
          <w:tcPr>
            <w:tcW w:w="707" w:type="pct"/>
          </w:tcPr>
          <w:p w:rsidR="00F13B8F" w:rsidRPr="008D15E2" w:rsidRDefault="00F13B8F" w:rsidP="00F46BA2">
            <w:pPr>
              <w:jc w:val="center"/>
              <w:rPr>
                <w:rFonts w:ascii="Arial" w:hAnsi="Arial" w:cs="Arial"/>
              </w:rPr>
            </w:pPr>
            <w:r w:rsidRPr="008D15E2">
              <w:rPr>
                <w:rFonts w:ascii="Arial" w:hAnsi="Arial" w:cs="Arial"/>
              </w:rPr>
              <w:t>1119</w:t>
            </w:r>
          </w:p>
        </w:tc>
      </w:tr>
      <w:tr w:rsidR="00F13B8F" w:rsidRPr="008D15E2" w:rsidTr="00F46BA2">
        <w:trPr>
          <w:trHeight w:val="330"/>
        </w:trPr>
        <w:tc>
          <w:tcPr>
            <w:tcW w:w="902" w:type="pct"/>
          </w:tcPr>
          <w:p w:rsidR="00F13B8F" w:rsidRPr="008D15E2" w:rsidRDefault="00F13B8F" w:rsidP="00F46BA2">
            <w:pPr>
              <w:rPr>
                <w:rFonts w:ascii="Arial" w:hAnsi="Arial" w:cs="Arial"/>
              </w:rPr>
            </w:pPr>
            <w:r w:rsidRPr="008D15E2">
              <w:rPr>
                <w:rFonts w:ascii="Arial" w:hAnsi="Arial" w:cs="Arial"/>
              </w:rPr>
              <w:t>д. Халино</w:t>
            </w:r>
          </w:p>
        </w:tc>
        <w:tc>
          <w:tcPr>
            <w:tcW w:w="565" w:type="pct"/>
          </w:tcPr>
          <w:p w:rsidR="00F13B8F" w:rsidRPr="008D15E2" w:rsidRDefault="00F13B8F" w:rsidP="00F46BA2">
            <w:pPr>
              <w:jc w:val="center"/>
              <w:rPr>
                <w:rFonts w:ascii="Arial" w:hAnsi="Arial" w:cs="Arial"/>
              </w:rPr>
            </w:pPr>
            <w:r w:rsidRPr="008D15E2">
              <w:rPr>
                <w:rFonts w:ascii="Arial" w:hAnsi="Arial" w:cs="Arial"/>
              </w:rPr>
              <w:t>2787</w:t>
            </w:r>
          </w:p>
        </w:tc>
        <w:tc>
          <w:tcPr>
            <w:tcW w:w="706" w:type="pct"/>
            <w:noWrap/>
          </w:tcPr>
          <w:p w:rsidR="00F13B8F" w:rsidRPr="008D15E2" w:rsidRDefault="00F13B8F" w:rsidP="00F46BA2">
            <w:pPr>
              <w:jc w:val="center"/>
              <w:rPr>
                <w:rFonts w:ascii="Arial" w:hAnsi="Arial" w:cs="Arial"/>
              </w:rPr>
            </w:pPr>
            <w:r w:rsidRPr="008D15E2">
              <w:rPr>
                <w:rFonts w:ascii="Arial" w:hAnsi="Arial" w:cs="Arial"/>
              </w:rPr>
              <w:t>1399</w:t>
            </w:r>
          </w:p>
        </w:tc>
        <w:tc>
          <w:tcPr>
            <w:tcW w:w="707" w:type="pct"/>
            <w:noWrap/>
          </w:tcPr>
          <w:p w:rsidR="00F13B8F" w:rsidRPr="008D15E2" w:rsidRDefault="00F13B8F" w:rsidP="00F46BA2">
            <w:pPr>
              <w:jc w:val="center"/>
              <w:rPr>
                <w:rFonts w:ascii="Arial" w:hAnsi="Arial" w:cs="Arial"/>
              </w:rPr>
            </w:pPr>
            <w:r w:rsidRPr="008D15E2">
              <w:rPr>
                <w:rFonts w:ascii="Arial" w:hAnsi="Arial" w:cs="Arial"/>
              </w:rPr>
              <w:t>1388</w:t>
            </w:r>
          </w:p>
        </w:tc>
        <w:tc>
          <w:tcPr>
            <w:tcW w:w="706" w:type="pct"/>
            <w:noWrap/>
          </w:tcPr>
          <w:p w:rsidR="00F13B8F" w:rsidRPr="008D15E2" w:rsidRDefault="00F13B8F" w:rsidP="00F46BA2">
            <w:pPr>
              <w:jc w:val="center"/>
              <w:rPr>
                <w:rFonts w:ascii="Arial" w:hAnsi="Arial" w:cs="Arial"/>
              </w:rPr>
            </w:pPr>
            <w:r w:rsidRPr="008D15E2">
              <w:rPr>
                <w:rFonts w:ascii="Arial" w:hAnsi="Arial" w:cs="Arial"/>
              </w:rPr>
              <w:t>50,2</w:t>
            </w:r>
          </w:p>
        </w:tc>
        <w:tc>
          <w:tcPr>
            <w:tcW w:w="707" w:type="pct"/>
            <w:noWrap/>
          </w:tcPr>
          <w:p w:rsidR="00F13B8F" w:rsidRPr="008D15E2" w:rsidRDefault="00F13B8F" w:rsidP="00F46BA2">
            <w:pPr>
              <w:jc w:val="center"/>
              <w:rPr>
                <w:rFonts w:ascii="Arial" w:hAnsi="Arial" w:cs="Arial"/>
              </w:rPr>
            </w:pPr>
            <w:r w:rsidRPr="008D15E2">
              <w:rPr>
                <w:rFonts w:ascii="Arial" w:hAnsi="Arial" w:cs="Arial"/>
              </w:rPr>
              <w:t>49,8</w:t>
            </w:r>
          </w:p>
        </w:tc>
        <w:tc>
          <w:tcPr>
            <w:tcW w:w="707" w:type="pct"/>
          </w:tcPr>
          <w:p w:rsidR="00F13B8F" w:rsidRPr="008D15E2" w:rsidRDefault="00F13B8F" w:rsidP="00F46BA2">
            <w:pPr>
              <w:jc w:val="center"/>
              <w:rPr>
                <w:rFonts w:ascii="Arial" w:hAnsi="Arial" w:cs="Arial"/>
              </w:rPr>
            </w:pPr>
            <w:r w:rsidRPr="008D15E2">
              <w:rPr>
                <w:rFonts w:ascii="Arial" w:hAnsi="Arial" w:cs="Arial"/>
              </w:rPr>
              <w:t>992</w:t>
            </w:r>
          </w:p>
        </w:tc>
      </w:tr>
      <w:tr w:rsidR="00F13B8F" w:rsidRPr="008D15E2" w:rsidTr="00F46BA2">
        <w:trPr>
          <w:trHeight w:val="330"/>
        </w:trPr>
        <w:tc>
          <w:tcPr>
            <w:tcW w:w="902" w:type="pct"/>
          </w:tcPr>
          <w:p w:rsidR="00F13B8F" w:rsidRPr="008D15E2" w:rsidRDefault="00F13B8F" w:rsidP="00F46BA2">
            <w:pPr>
              <w:rPr>
                <w:rFonts w:ascii="Arial" w:hAnsi="Arial" w:cs="Arial"/>
              </w:rPr>
            </w:pPr>
            <w:r w:rsidRPr="008D15E2">
              <w:rPr>
                <w:rFonts w:ascii="Arial" w:hAnsi="Arial" w:cs="Arial"/>
              </w:rPr>
              <w:t>д. Якунино</w:t>
            </w:r>
          </w:p>
        </w:tc>
        <w:tc>
          <w:tcPr>
            <w:tcW w:w="565" w:type="pct"/>
          </w:tcPr>
          <w:p w:rsidR="00F13B8F" w:rsidRPr="008D15E2" w:rsidRDefault="00F13B8F" w:rsidP="00F46BA2">
            <w:pPr>
              <w:jc w:val="center"/>
              <w:rPr>
                <w:rFonts w:ascii="Arial" w:hAnsi="Arial" w:cs="Arial"/>
              </w:rPr>
            </w:pPr>
            <w:r w:rsidRPr="008D15E2">
              <w:rPr>
                <w:rFonts w:ascii="Arial" w:hAnsi="Arial" w:cs="Arial"/>
              </w:rPr>
              <w:t>122</w:t>
            </w:r>
          </w:p>
        </w:tc>
        <w:tc>
          <w:tcPr>
            <w:tcW w:w="706" w:type="pct"/>
            <w:noWrap/>
          </w:tcPr>
          <w:p w:rsidR="00F13B8F" w:rsidRPr="008D15E2" w:rsidRDefault="00F13B8F" w:rsidP="00F46BA2">
            <w:pPr>
              <w:jc w:val="center"/>
              <w:rPr>
                <w:rFonts w:ascii="Arial" w:hAnsi="Arial" w:cs="Arial"/>
              </w:rPr>
            </w:pPr>
            <w:r w:rsidRPr="008D15E2">
              <w:rPr>
                <w:rFonts w:ascii="Arial" w:hAnsi="Arial" w:cs="Arial"/>
              </w:rPr>
              <w:t>53</w:t>
            </w:r>
          </w:p>
        </w:tc>
        <w:tc>
          <w:tcPr>
            <w:tcW w:w="707" w:type="pct"/>
            <w:noWrap/>
          </w:tcPr>
          <w:p w:rsidR="00F13B8F" w:rsidRPr="008D15E2" w:rsidRDefault="00F13B8F" w:rsidP="00F46BA2">
            <w:pPr>
              <w:jc w:val="center"/>
              <w:rPr>
                <w:rFonts w:ascii="Arial" w:hAnsi="Arial" w:cs="Arial"/>
              </w:rPr>
            </w:pPr>
            <w:r w:rsidRPr="008D15E2">
              <w:rPr>
                <w:rFonts w:ascii="Arial" w:hAnsi="Arial" w:cs="Arial"/>
              </w:rPr>
              <w:t>69</w:t>
            </w:r>
          </w:p>
        </w:tc>
        <w:tc>
          <w:tcPr>
            <w:tcW w:w="706" w:type="pct"/>
            <w:noWrap/>
          </w:tcPr>
          <w:p w:rsidR="00F13B8F" w:rsidRPr="008D15E2" w:rsidRDefault="00F13B8F" w:rsidP="00F46BA2">
            <w:pPr>
              <w:jc w:val="center"/>
              <w:rPr>
                <w:rFonts w:ascii="Arial" w:hAnsi="Arial" w:cs="Arial"/>
              </w:rPr>
            </w:pPr>
            <w:r w:rsidRPr="008D15E2">
              <w:rPr>
                <w:rFonts w:ascii="Arial" w:hAnsi="Arial" w:cs="Arial"/>
              </w:rPr>
              <w:t>43,5</w:t>
            </w:r>
          </w:p>
        </w:tc>
        <w:tc>
          <w:tcPr>
            <w:tcW w:w="707" w:type="pct"/>
            <w:noWrap/>
          </w:tcPr>
          <w:p w:rsidR="00F13B8F" w:rsidRPr="008D15E2" w:rsidRDefault="00F13B8F" w:rsidP="00F46BA2">
            <w:pPr>
              <w:jc w:val="center"/>
              <w:rPr>
                <w:rFonts w:ascii="Arial" w:hAnsi="Arial" w:cs="Arial"/>
              </w:rPr>
            </w:pPr>
            <w:r w:rsidRPr="008D15E2">
              <w:rPr>
                <w:rFonts w:ascii="Arial" w:hAnsi="Arial" w:cs="Arial"/>
              </w:rPr>
              <w:t>56,5</w:t>
            </w:r>
          </w:p>
        </w:tc>
        <w:tc>
          <w:tcPr>
            <w:tcW w:w="707" w:type="pct"/>
          </w:tcPr>
          <w:p w:rsidR="00F13B8F" w:rsidRPr="008D15E2" w:rsidRDefault="00F13B8F" w:rsidP="00F46BA2">
            <w:pPr>
              <w:jc w:val="center"/>
              <w:rPr>
                <w:rFonts w:ascii="Arial" w:hAnsi="Arial" w:cs="Arial"/>
              </w:rPr>
            </w:pPr>
            <w:r w:rsidRPr="008D15E2">
              <w:rPr>
                <w:rFonts w:ascii="Arial" w:hAnsi="Arial" w:cs="Arial"/>
              </w:rPr>
              <w:t>1299</w:t>
            </w:r>
          </w:p>
        </w:tc>
      </w:tr>
      <w:tr w:rsidR="00F13B8F" w:rsidRPr="008D15E2" w:rsidTr="00F46BA2">
        <w:trPr>
          <w:trHeight w:val="330"/>
        </w:trPr>
        <w:tc>
          <w:tcPr>
            <w:tcW w:w="902" w:type="pct"/>
          </w:tcPr>
          <w:p w:rsidR="00F13B8F" w:rsidRPr="008D15E2" w:rsidRDefault="00F13B8F" w:rsidP="00F46BA2">
            <w:pPr>
              <w:rPr>
                <w:rFonts w:ascii="Arial" w:hAnsi="Arial" w:cs="Arial"/>
              </w:rPr>
            </w:pPr>
            <w:r w:rsidRPr="008D15E2">
              <w:rPr>
                <w:rFonts w:ascii="Arial" w:hAnsi="Arial" w:cs="Arial"/>
              </w:rPr>
              <w:t>п. Маршала Жукова</w:t>
            </w:r>
          </w:p>
        </w:tc>
        <w:tc>
          <w:tcPr>
            <w:tcW w:w="565" w:type="pct"/>
          </w:tcPr>
          <w:p w:rsidR="00F13B8F" w:rsidRPr="008D15E2" w:rsidRDefault="00F13B8F" w:rsidP="00F46BA2">
            <w:pPr>
              <w:jc w:val="center"/>
              <w:rPr>
                <w:rFonts w:ascii="Arial" w:hAnsi="Arial" w:cs="Arial"/>
              </w:rPr>
            </w:pPr>
            <w:r w:rsidRPr="008D15E2">
              <w:rPr>
                <w:rFonts w:ascii="Arial" w:hAnsi="Arial" w:cs="Arial"/>
              </w:rPr>
              <w:t>4643</w:t>
            </w:r>
          </w:p>
        </w:tc>
        <w:tc>
          <w:tcPr>
            <w:tcW w:w="706" w:type="pct"/>
            <w:noWrap/>
          </w:tcPr>
          <w:p w:rsidR="00F13B8F" w:rsidRPr="008D15E2" w:rsidRDefault="00F13B8F" w:rsidP="00F46BA2">
            <w:pPr>
              <w:jc w:val="center"/>
              <w:rPr>
                <w:rFonts w:ascii="Arial" w:hAnsi="Arial" w:cs="Arial"/>
              </w:rPr>
            </w:pPr>
            <w:r w:rsidRPr="008D15E2">
              <w:rPr>
                <w:rFonts w:ascii="Arial" w:hAnsi="Arial" w:cs="Arial"/>
              </w:rPr>
              <w:t>2591</w:t>
            </w:r>
          </w:p>
        </w:tc>
        <w:tc>
          <w:tcPr>
            <w:tcW w:w="707" w:type="pct"/>
            <w:noWrap/>
          </w:tcPr>
          <w:p w:rsidR="00F13B8F" w:rsidRPr="008D15E2" w:rsidRDefault="00F13B8F" w:rsidP="00F46BA2">
            <w:pPr>
              <w:jc w:val="center"/>
              <w:rPr>
                <w:rFonts w:ascii="Arial" w:hAnsi="Arial" w:cs="Arial"/>
              </w:rPr>
            </w:pPr>
            <w:r w:rsidRPr="008D15E2">
              <w:rPr>
                <w:rFonts w:ascii="Arial" w:hAnsi="Arial" w:cs="Arial"/>
              </w:rPr>
              <w:t>2052</w:t>
            </w:r>
          </w:p>
        </w:tc>
        <w:tc>
          <w:tcPr>
            <w:tcW w:w="706" w:type="pct"/>
            <w:noWrap/>
          </w:tcPr>
          <w:p w:rsidR="00F13B8F" w:rsidRPr="008D15E2" w:rsidRDefault="00F13B8F" w:rsidP="00F46BA2">
            <w:pPr>
              <w:jc w:val="center"/>
              <w:rPr>
                <w:rFonts w:ascii="Arial" w:hAnsi="Arial" w:cs="Arial"/>
              </w:rPr>
            </w:pPr>
            <w:r w:rsidRPr="008D15E2">
              <w:rPr>
                <w:rFonts w:ascii="Arial" w:hAnsi="Arial" w:cs="Arial"/>
              </w:rPr>
              <w:t>55,8</w:t>
            </w:r>
          </w:p>
        </w:tc>
        <w:tc>
          <w:tcPr>
            <w:tcW w:w="707" w:type="pct"/>
            <w:noWrap/>
          </w:tcPr>
          <w:p w:rsidR="00F13B8F" w:rsidRPr="008D15E2" w:rsidRDefault="00F13B8F" w:rsidP="00F46BA2">
            <w:pPr>
              <w:jc w:val="center"/>
              <w:rPr>
                <w:rFonts w:ascii="Arial" w:hAnsi="Arial" w:cs="Arial"/>
              </w:rPr>
            </w:pPr>
            <w:r w:rsidRPr="008D15E2">
              <w:rPr>
                <w:rFonts w:ascii="Arial" w:hAnsi="Arial" w:cs="Arial"/>
              </w:rPr>
              <w:t>44,2</w:t>
            </w:r>
          </w:p>
        </w:tc>
        <w:tc>
          <w:tcPr>
            <w:tcW w:w="707" w:type="pct"/>
          </w:tcPr>
          <w:p w:rsidR="00F13B8F" w:rsidRPr="008D15E2" w:rsidRDefault="00F13B8F" w:rsidP="00F46BA2">
            <w:pPr>
              <w:jc w:val="center"/>
              <w:rPr>
                <w:rFonts w:ascii="Arial" w:hAnsi="Arial" w:cs="Arial"/>
              </w:rPr>
            </w:pPr>
            <w:r w:rsidRPr="008D15E2">
              <w:rPr>
                <w:rFonts w:ascii="Arial" w:hAnsi="Arial" w:cs="Arial"/>
              </w:rPr>
              <w:t>792</w:t>
            </w:r>
          </w:p>
        </w:tc>
      </w:tr>
      <w:tr w:rsidR="00F13B8F" w:rsidRPr="008D15E2" w:rsidTr="00F46BA2">
        <w:trPr>
          <w:trHeight w:val="330"/>
        </w:trPr>
        <w:tc>
          <w:tcPr>
            <w:tcW w:w="902" w:type="pct"/>
            <w:shd w:val="clear" w:color="auto" w:fill="E5E2D1"/>
          </w:tcPr>
          <w:p w:rsidR="00F13B8F" w:rsidRPr="008D15E2" w:rsidRDefault="00F13B8F" w:rsidP="00F46BA2">
            <w:pPr>
              <w:rPr>
                <w:rFonts w:ascii="Arial" w:hAnsi="Arial" w:cs="Arial"/>
                <w:b/>
                <w:bCs/>
              </w:rPr>
            </w:pPr>
            <w:r w:rsidRPr="008D15E2">
              <w:rPr>
                <w:rFonts w:ascii="Arial" w:hAnsi="Arial" w:cs="Arial"/>
                <w:b/>
                <w:bCs/>
              </w:rPr>
              <w:t xml:space="preserve">Итого </w:t>
            </w:r>
          </w:p>
        </w:tc>
        <w:tc>
          <w:tcPr>
            <w:tcW w:w="565" w:type="pct"/>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10366</w:t>
            </w:r>
          </w:p>
        </w:tc>
        <w:tc>
          <w:tcPr>
            <w:tcW w:w="706" w:type="pct"/>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5328</w:t>
            </w:r>
          </w:p>
        </w:tc>
        <w:tc>
          <w:tcPr>
            <w:tcW w:w="707" w:type="pct"/>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5038</w:t>
            </w:r>
          </w:p>
        </w:tc>
        <w:tc>
          <w:tcPr>
            <w:tcW w:w="706" w:type="pct"/>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51,4</w:t>
            </w:r>
          </w:p>
        </w:tc>
        <w:tc>
          <w:tcPr>
            <w:tcW w:w="707" w:type="pct"/>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48,6</w:t>
            </w:r>
          </w:p>
        </w:tc>
        <w:tc>
          <w:tcPr>
            <w:tcW w:w="707" w:type="pct"/>
            <w:shd w:val="clear" w:color="auto" w:fill="E5E2D1"/>
          </w:tcPr>
          <w:p w:rsidR="00F13B8F" w:rsidRPr="008D15E2" w:rsidRDefault="00F13B8F" w:rsidP="00F46BA2">
            <w:pPr>
              <w:jc w:val="center"/>
              <w:rPr>
                <w:rFonts w:ascii="Arial" w:hAnsi="Arial" w:cs="Arial"/>
                <w:b/>
                <w:bCs/>
              </w:rPr>
            </w:pPr>
            <w:r w:rsidRPr="008D15E2">
              <w:rPr>
                <w:rFonts w:ascii="Arial" w:hAnsi="Arial" w:cs="Arial"/>
                <w:b/>
                <w:bCs/>
              </w:rPr>
              <w:t>946</w:t>
            </w:r>
          </w:p>
        </w:tc>
      </w:tr>
    </w:tbl>
    <w:p w:rsidR="00F13B8F" w:rsidRPr="008D15E2" w:rsidRDefault="00F13B8F" w:rsidP="00F13B8F">
      <w:pPr>
        <w:spacing w:line="18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Возрастной состав населения характеризуется более низкой долей детей и подростков, пожилых и стариков, а также, повышенной долей лиц трудоспособного возраста. Доля пенсионеров почти в два раза ниже, чем в Курской области, что достигается за счет военных поселков с более молодой возрастной структурой.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 разрезе отдельных населенных пунктов заметны существенные различия. Специфична структура населения военных поселков с очень высокой долей трудоспособных возрастов, низкой долей детей и подростков, и пониженным удельным весом пожилых и стариков. Эта ситуация вполне объяснима и прогнозируема. Совсем другой контекст у населенных пунктов с низкой долей детей в деревнях Клюква, Звягинцево, Якунино. Это населенные пункты, лишенные будущего. В д. Клюква пенсионеры составляют около четверти населения, а дети – меньше 2 %. В д. Звягинцево и д. Якунино более 1/3 части населения – пенсионеры, а детей 3,2 % и 3,6 % соответственно (таблица № 8). Немного лучше обстоит ситуация в д. Долгое и д. Дурнево, но доля пожилых и стариков там также очень высока. Эти населенные пункты отличаются и самой низкой долей трудоспособного населения. Наиболее благоприятна и сбалансирована возрастная структура в п. Подлесный. Здесь высока доля детей, низкая доля пожилых и средний для района удельный вес трудоспособного населения.</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t>Таблица № 8</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Распределение населения по возрастным группам</w:t>
      </w:r>
    </w:p>
    <w:p w:rsidR="00F13B8F" w:rsidRPr="008D15E2" w:rsidRDefault="00F13B8F" w:rsidP="00F13B8F">
      <w:pPr>
        <w:spacing w:line="160" w:lineRule="exact"/>
        <w:ind w:firstLine="709"/>
        <w:jc w:val="right"/>
        <w:rPr>
          <w:rFonts w:ascii="Arial" w:hAnsi="Arial" w:cs="Arial"/>
          <w:b/>
        </w:rPr>
      </w:pPr>
    </w:p>
    <w:tbl>
      <w:tblPr>
        <w:tblW w:w="10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88"/>
        <w:gridCol w:w="965"/>
        <w:gridCol w:w="905"/>
        <w:gridCol w:w="1425"/>
        <w:gridCol w:w="905"/>
        <w:gridCol w:w="1425"/>
        <w:gridCol w:w="905"/>
        <w:gridCol w:w="1425"/>
      </w:tblGrid>
      <w:tr w:rsidR="00F13B8F" w:rsidRPr="008D15E2" w:rsidTr="00F46BA2">
        <w:trPr>
          <w:trHeight w:val="540"/>
        </w:trPr>
        <w:tc>
          <w:tcPr>
            <w:tcW w:w="2088"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lastRenderedPageBreak/>
              <w:t>Наименование населенных пунктов</w:t>
            </w:r>
          </w:p>
        </w:tc>
        <w:tc>
          <w:tcPr>
            <w:tcW w:w="965"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Общая численность населе-ния</w:t>
            </w:r>
          </w:p>
        </w:tc>
        <w:tc>
          <w:tcPr>
            <w:tcW w:w="2330" w:type="dxa"/>
            <w:gridSpan w:val="2"/>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Дети и подростки</w:t>
            </w:r>
          </w:p>
        </w:tc>
        <w:tc>
          <w:tcPr>
            <w:tcW w:w="2330" w:type="dxa"/>
            <w:gridSpan w:val="2"/>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Лица трудоспособного возраста</w:t>
            </w:r>
          </w:p>
        </w:tc>
        <w:tc>
          <w:tcPr>
            <w:tcW w:w="2330" w:type="dxa"/>
            <w:gridSpan w:val="2"/>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Пенсионеры</w:t>
            </w:r>
          </w:p>
        </w:tc>
      </w:tr>
      <w:tr w:rsidR="00F13B8F" w:rsidRPr="008D15E2" w:rsidTr="00F46BA2">
        <w:trPr>
          <w:trHeight w:val="691"/>
        </w:trPr>
        <w:tc>
          <w:tcPr>
            <w:tcW w:w="2088" w:type="dxa"/>
            <w:vMerge/>
            <w:shd w:val="clear" w:color="auto" w:fill="E5E2D1"/>
            <w:vAlign w:val="center"/>
          </w:tcPr>
          <w:p w:rsidR="00F13B8F" w:rsidRPr="008D15E2" w:rsidRDefault="00F13B8F" w:rsidP="00F46BA2">
            <w:pPr>
              <w:jc w:val="center"/>
              <w:rPr>
                <w:rFonts w:ascii="Arial" w:hAnsi="Arial" w:cs="Arial"/>
                <w:b/>
              </w:rPr>
            </w:pPr>
          </w:p>
        </w:tc>
        <w:tc>
          <w:tcPr>
            <w:tcW w:w="965" w:type="dxa"/>
            <w:vMerge/>
            <w:shd w:val="clear" w:color="auto" w:fill="E5E2D1"/>
            <w:vAlign w:val="center"/>
          </w:tcPr>
          <w:p w:rsidR="00F13B8F" w:rsidRPr="008D15E2" w:rsidRDefault="00F13B8F" w:rsidP="00F46BA2">
            <w:pPr>
              <w:jc w:val="center"/>
              <w:rPr>
                <w:rFonts w:ascii="Arial" w:hAnsi="Arial" w:cs="Arial"/>
                <w:b/>
              </w:rPr>
            </w:pPr>
          </w:p>
        </w:tc>
        <w:tc>
          <w:tcPr>
            <w:tcW w:w="905"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численность</w:t>
            </w:r>
          </w:p>
        </w:tc>
        <w:tc>
          <w:tcPr>
            <w:tcW w:w="1425"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в % к общей численности населения</w:t>
            </w:r>
          </w:p>
        </w:tc>
        <w:tc>
          <w:tcPr>
            <w:tcW w:w="905"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численность</w:t>
            </w:r>
          </w:p>
        </w:tc>
        <w:tc>
          <w:tcPr>
            <w:tcW w:w="1425"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в % к общей численности населения</w:t>
            </w:r>
          </w:p>
        </w:tc>
        <w:tc>
          <w:tcPr>
            <w:tcW w:w="905"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численность</w:t>
            </w:r>
          </w:p>
        </w:tc>
        <w:tc>
          <w:tcPr>
            <w:tcW w:w="1425"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в % к общей численности населения</w:t>
            </w:r>
          </w:p>
        </w:tc>
      </w:tr>
      <w:tr w:rsidR="00F13B8F" w:rsidRPr="008D15E2" w:rsidTr="00F46BA2">
        <w:trPr>
          <w:trHeight w:val="255"/>
        </w:trPr>
        <w:tc>
          <w:tcPr>
            <w:tcW w:w="2088" w:type="dxa"/>
          </w:tcPr>
          <w:p w:rsidR="00F13B8F" w:rsidRPr="008D15E2" w:rsidRDefault="00F13B8F" w:rsidP="00F46BA2">
            <w:pPr>
              <w:rPr>
                <w:rFonts w:ascii="Arial" w:hAnsi="Arial" w:cs="Arial"/>
              </w:rPr>
            </w:pPr>
            <w:r w:rsidRPr="008D15E2">
              <w:rPr>
                <w:rFonts w:ascii="Arial" w:hAnsi="Arial" w:cs="Arial"/>
              </w:rPr>
              <w:t>с. Клюква</w:t>
            </w:r>
          </w:p>
        </w:tc>
        <w:tc>
          <w:tcPr>
            <w:tcW w:w="965" w:type="dxa"/>
          </w:tcPr>
          <w:p w:rsidR="00F13B8F" w:rsidRPr="008D15E2" w:rsidRDefault="00F13B8F" w:rsidP="00F46BA2">
            <w:pPr>
              <w:jc w:val="center"/>
              <w:rPr>
                <w:rFonts w:ascii="Arial" w:hAnsi="Arial" w:cs="Arial"/>
              </w:rPr>
            </w:pPr>
            <w:r w:rsidRPr="008D15E2">
              <w:rPr>
                <w:rFonts w:ascii="Arial" w:hAnsi="Arial" w:cs="Arial"/>
              </w:rPr>
              <w:t>624</w:t>
            </w:r>
          </w:p>
        </w:tc>
        <w:tc>
          <w:tcPr>
            <w:tcW w:w="905" w:type="dxa"/>
            <w:noWrap/>
          </w:tcPr>
          <w:p w:rsidR="00F13B8F" w:rsidRPr="008D15E2" w:rsidRDefault="00F13B8F" w:rsidP="00F46BA2">
            <w:pPr>
              <w:jc w:val="center"/>
              <w:rPr>
                <w:rFonts w:ascii="Arial" w:hAnsi="Arial" w:cs="Arial"/>
              </w:rPr>
            </w:pPr>
            <w:r w:rsidRPr="008D15E2">
              <w:rPr>
                <w:rFonts w:ascii="Arial" w:hAnsi="Arial" w:cs="Arial"/>
              </w:rPr>
              <w:t>11</w:t>
            </w:r>
          </w:p>
        </w:tc>
        <w:tc>
          <w:tcPr>
            <w:tcW w:w="1425" w:type="dxa"/>
            <w:noWrap/>
          </w:tcPr>
          <w:p w:rsidR="00F13B8F" w:rsidRPr="008D15E2" w:rsidRDefault="00F13B8F" w:rsidP="00F46BA2">
            <w:pPr>
              <w:jc w:val="center"/>
              <w:rPr>
                <w:rFonts w:ascii="Arial" w:hAnsi="Arial" w:cs="Arial"/>
              </w:rPr>
            </w:pPr>
            <w:r w:rsidRPr="008D15E2">
              <w:rPr>
                <w:rFonts w:ascii="Arial" w:hAnsi="Arial" w:cs="Arial"/>
              </w:rPr>
              <w:t>1,8</w:t>
            </w:r>
          </w:p>
        </w:tc>
        <w:tc>
          <w:tcPr>
            <w:tcW w:w="905" w:type="dxa"/>
            <w:noWrap/>
          </w:tcPr>
          <w:p w:rsidR="00F13B8F" w:rsidRPr="008D15E2" w:rsidRDefault="00F13B8F" w:rsidP="00F46BA2">
            <w:pPr>
              <w:jc w:val="center"/>
              <w:rPr>
                <w:rFonts w:ascii="Arial" w:hAnsi="Arial" w:cs="Arial"/>
              </w:rPr>
            </w:pPr>
            <w:r w:rsidRPr="008D15E2">
              <w:rPr>
                <w:rFonts w:ascii="Arial" w:hAnsi="Arial" w:cs="Arial"/>
              </w:rPr>
              <w:t>460</w:t>
            </w:r>
          </w:p>
        </w:tc>
        <w:tc>
          <w:tcPr>
            <w:tcW w:w="1425" w:type="dxa"/>
            <w:noWrap/>
          </w:tcPr>
          <w:p w:rsidR="00F13B8F" w:rsidRPr="008D15E2" w:rsidRDefault="00F13B8F" w:rsidP="00F46BA2">
            <w:pPr>
              <w:jc w:val="center"/>
              <w:rPr>
                <w:rFonts w:ascii="Arial" w:hAnsi="Arial" w:cs="Arial"/>
              </w:rPr>
            </w:pPr>
            <w:r w:rsidRPr="008D15E2">
              <w:rPr>
                <w:rFonts w:ascii="Arial" w:hAnsi="Arial" w:cs="Arial"/>
              </w:rPr>
              <w:t>73,7</w:t>
            </w:r>
          </w:p>
        </w:tc>
        <w:tc>
          <w:tcPr>
            <w:tcW w:w="905" w:type="dxa"/>
            <w:noWrap/>
          </w:tcPr>
          <w:p w:rsidR="00F13B8F" w:rsidRPr="008D15E2" w:rsidRDefault="00F13B8F" w:rsidP="00F46BA2">
            <w:pPr>
              <w:jc w:val="center"/>
              <w:rPr>
                <w:rFonts w:ascii="Arial" w:hAnsi="Arial" w:cs="Arial"/>
              </w:rPr>
            </w:pPr>
            <w:r w:rsidRPr="008D15E2">
              <w:rPr>
                <w:rFonts w:ascii="Arial" w:hAnsi="Arial" w:cs="Arial"/>
              </w:rPr>
              <w:t>153</w:t>
            </w:r>
          </w:p>
        </w:tc>
        <w:tc>
          <w:tcPr>
            <w:tcW w:w="1425" w:type="dxa"/>
            <w:noWrap/>
          </w:tcPr>
          <w:p w:rsidR="00F13B8F" w:rsidRPr="008D15E2" w:rsidRDefault="00F13B8F" w:rsidP="00F46BA2">
            <w:pPr>
              <w:jc w:val="center"/>
              <w:rPr>
                <w:rFonts w:ascii="Arial" w:hAnsi="Arial" w:cs="Arial"/>
              </w:rPr>
            </w:pPr>
            <w:r w:rsidRPr="008D15E2">
              <w:rPr>
                <w:rFonts w:ascii="Arial" w:hAnsi="Arial" w:cs="Arial"/>
              </w:rPr>
              <w:t>24,5</w:t>
            </w:r>
          </w:p>
        </w:tc>
      </w:tr>
      <w:tr w:rsidR="00F13B8F" w:rsidRPr="008D15E2" w:rsidTr="00F46BA2">
        <w:trPr>
          <w:trHeight w:val="255"/>
        </w:trPr>
        <w:tc>
          <w:tcPr>
            <w:tcW w:w="2088" w:type="dxa"/>
          </w:tcPr>
          <w:p w:rsidR="00F13B8F" w:rsidRPr="008D15E2" w:rsidRDefault="00F13B8F" w:rsidP="00F46BA2">
            <w:pPr>
              <w:rPr>
                <w:rFonts w:ascii="Arial" w:hAnsi="Arial" w:cs="Arial"/>
              </w:rPr>
            </w:pPr>
            <w:r w:rsidRPr="008D15E2">
              <w:rPr>
                <w:rFonts w:ascii="Arial" w:hAnsi="Arial" w:cs="Arial"/>
              </w:rPr>
              <w:t>д. Долгое</w:t>
            </w:r>
          </w:p>
        </w:tc>
        <w:tc>
          <w:tcPr>
            <w:tcW w:w="965" w:type="dxa"/>
          </w:tcPr>
          <w:p w:rsidR="00F13B8F" w:rsidRPr="008D15E2" w:rsidRDefault="00F13B8F" w:rsidP="00F46BA2">
            <w:pPr>
              <w:jc w:val="center"/>
              <w:rPr>
                <w:rFonts w:ascii="Arial" w:hAnsi="Arial" w:cs="Arial"/>
              </w:rPr>
            </w:pPr>
            <w:r w:rsidRPr="008D15E2">
              <w:rPr>
                <w:rFonts w:ascii="Arial" w:hAnsi="Arial" w:cs="Arial"/>
              </w:rPr>
              <w:t>439</w:t>
            </w:r>
          </w:p>
        </w:tc>
        <w:tc>
          <w:tcPr>
            <w:tcW w:w="905" w:type="dxa"/>
            <w:noWrap/>
          </w:tcPr>
          <w:p w:rsidR="00F13B8F" w:rsidRPr="008D15E2" w:rsidRDefault="00F13B8F" w:rsidP="00F46BA2">
            <w:pPr>
              <w:jc w:val="center"/>
              <w:rPr>
                <w:rFonts w:ascii="Arial" w:hAnsi="Arial" w:cs="Arial"/>
              </w:rPr>
            </w:pPr>
            <w:r w:rsidRPr="008D15E2">
              <w:rPr>
                <w:rFonts w:ascii="Arial" w:hAnsi="Arial" w:cs="Arial"/>
              </w:rPr>
              <w:t>68</w:t>
            </w:r>
          </w:p>
        </w:tc>
        <w:tc>
          <w:tcPr>
            <w:tcW w:w="1425" w:type="dxa"/>
            <w:noWrap/>
          </w:tcPr>
          <w:p w:rsidR="00F13B8F" w:rsidRPr="008D15E2" w:rsidRDefault="00F13B8F" w:rsidP="00F46BA2">
            <w:pPr>
              <w:jc w:val="center"/>
              <w:rPr>
                <w:rFonts w:ascii="Arial" w:hAnsi="Arial" w:cs="Arial"/>
              </w:rPr>
            </w:pPr>
            <w:r w:rsidRPr="008D15E2">
              <w:rPr>
                <w:rFonts w:ascii="Arial" w:hAnsi="Arial" w:cs="Arial"/>
              </w:rPr>
              <w:t>15,5</w:t>
            </w:r>
          </w:p>
        </w:tc>
        <w:tc>
          <w:tcPr>
            <w:tcW w:w="905" w:type="dxa"/>
            <w:noWrap/>
          </w:tcPr>
          <w:p w:rsidR="00F13B8F" w:rsidRPr="008D15E2" w:rsidRDefault="00F13B8F" w:rsidP="00F46BA2">
            <w:pPr>
              <w:jc w:val="center"/>
              <w:rPr>
                <w:rFonts w:ascii="Arial" w:hAnsi="Arial" w:cs="Arial"/>
              </w:rPr>
            </w:pPr>
            <w:r w:rsidRPr="008D15E2">
              <w:rPr>
                <w:rFonts w:ascii="Arial" w:hAnsi="Arial" w:cs="Arial"/>
              </w:rPr>
              <w:t>220</w:t>
            </w:r>
          </w:p>
        </w:tc>
        <w:tc>
          <w:tcPr>
            <w:tcW w:w="1425" w:type="dxa"/>
            <w:noWrap/>
          </w:tcPr>
          <w:p w:rsidR="00F13B8F" w:rsidRPr="008D15E2" w:rsidRDefault="00F13B8F" w:rsidP="00F46BA2">
            <w:pPr>
              <w:jc w:val="center"/>
              <w:rPr>
                <w:rFonts w:ascii="Arial" w:hAnsi="Arial" w:cs="Arial"/>
              </w:rPr>
            </w:pPr>
            <w:r w:rsidRPr="008D15E2">
              <w:rPr>
                <w:rFonts w:ascii="Arial" w:hAnsi="Arial" w:cs="Arial"/>
              </w:rPr>
              <w:t>50,1</w:t>
            </w:r>
          </w:p>
        </w:tc>
        <w:tc>
          <w:tcPr>
            <w:tcW w:w="905" w:type="dxa"/>
            <w:noWrap/>
          </w:tcPr>
          <w:p w:rsidR="00F13B8F" w:rsidRPr="008D15E2" w:rsidRDefault="00F13B8F" w:rsidP="00F46BA2">
            <w:pPr>
              <w:jc w:val="center"/>
              <w:rPr>
                <w:rFonts w:ascii="Arial" w:hAnsi="Arial" w:cs="Arial"/>
              </w:rPr>
            </w:pPr>
            <w:r w:rsidRPr="008D15E2">
              <w:rPr>
                <w:rFonts w:ascii="Arial" w:hAnsi="Arial" w:cs="Arial"/>
              </w:rPr>
              <w:t>151</w:t>
            </w:r>
          </w:p>
        </w:tc>
        <w:tc>
          <w:tcPr>
            <w:tcW w:w="1425" w:type="dxa"/>
            <w:noWrap/>
          </w:tcPr>
          <w:p w:rsidR="00F13B8F" w:rsidRPr="008D15E2" w:rsidRDefault="00F13B8F" w:rsidP="00F46BA2">
            <w:pPr>
              <w:jc w:val="center"/>
              <w:rPr>
                <w:rFonts w:ascii="Arial" w:hAnsi="Arial" w:cs="Arial"/>
              </w:rPr>
            </w:pPr>
            <w:r w:rsidRPr="008D15E2">
              <w:rPr>
                <w:rFonts w:ascii="Arial" w:hAnsi="Arial" w:cs="Arial"/>
              </w:rPr>
              <w:t>34,4</w:t>
            </w:r>
          </w:p>
        </w:tc>
      </w:tr>
      <w:tr w:rsidR="00F13B8F" w:rsidRPr="008D15E2" w:rsidTr="00F46BA2">
        <w:trPr>
          <w:trHeight w:val="255"/>
        </w:trPr>
        <w:tc>
          <w:tcPr>
            <w:tcW w:w="2088" w:type="dxa"/>
          </w:tcPr>
          <w:p w:rsidR="00F13B8F" w:rsidRPr="008D15E2" w:rsidRDefault="00F13B8F" w:rsidP="00F46BA2">
            <w:pPr>
              <w:rPr>
                <w:rFonts w:ascii="Arial" w:hAnsi="Arial" w:cs="Arial"/>
              </w:rPr>
            </w:pPr>
            <w:r w:rsidRPr="008D15E2">
              <w:rPr>
                <w:rFonts w:ascii="Arial" w:hAnsi="Arial" w:cs="Arial"/>
              </w:rPr>
              <w:t>д. Дурнево</w:t>
            </w:r>
          </w:p>
        </w:tc>
        <w:tc>
          <w:tcPr>
            <w:tcW w:w="965" w:type="dxa"/>
          </w:tcPr>
          <w:p w:rsidR="00F13B8F" w:rsidRPr="008D15E2" w:rsidRDefault="00F13B8F" w:rsidP="00F46BA2">
            <w:pPr>
              <w:jc w:val="center"/>
              <w:rPr>
                <w:rFonts w:ascii="Arial" w:hAnsi="Arial" w:cs="Arial"/>
              </w:rPr>
            </w:pPr>
            <w:r w:rsidRPr="008D15E2">
              <w:rPr>
                <w:rFonts w:ascii="Arial" w:hAnsi="Arial" w:cs="Arial"/>
              </w:rPr>
              <w:t>264</w:t>
            </w:r>
          </w:p>
        </w:tc>
        <w:tc>
          <w:tcPr>
            <w:tcW w:w="905" w:type="dxa"/>
            <w:noWrap/>
          </w:tcPr>
          <w:p w:rsidR="00F13B8F" w:rsidRPr="008D15E2" w:rsidRDefault="00F13B8F" w:rsidP="00F46BA2">
            <w:pPr>
              <w:jc w:val="center"/>
              <w:rPr>
                <w:rFonts w:ascii="Arial" w:hAnsi="Arial" w:cs="Arial"/>
              </w:rPr>
            </w:pPr>
            <w:r w:rsidRPr="008D15E2">
              <w:rPr>
                <w:rFonts w:ascii="Arial" w:hAnsi="Arial" w:cs="Arial"/>
              </w:rPr>
              <w:t>37</w:t>
            </w:r>
          </w:p>
        </w:tc>
        <w:tc>
          <w:tcPr>
            <w:tcW w:w="1425" w:type="dxa"/>
            <w:noWrap/>
          </w:tcPr>
          <w:p w:rsidR="00F13B8F" w:rsidRPr="008D15E2" w:rsidRDefault="00F13B8F" w:rsidP="00F46BA2">
            <w:pPr>
              <w:jc w:val="center"/>
              <w:rPr>
                <w:rFonts w:ascii="Arial" w:hAnsi="Arial" w:cs="Arial"/>
              </w:rPr>
            </w:pPr>
            <w:r w:rsidRPr="008D15E2">
              <w:rPr>
                <w:rFonts w:ascii="Arial" w:hAnsi="Arial" w:cs="Arial"/>
              </w:rPr>
              <w:t>14,0</w:t>
            </w:r>
          </w:p>
        </w:tc>
        <w:tc>
          <w:tcPr>
            <w:tcW w:w="905" w:type="dxa"/>
            <w:noWrap/>
          </w:tcPr>
          <w:p w:rsidR="00F13B8F" w:rsidRPr="008D15E2" w:rsidRDefault="00F13B8F" w:rsidP="00F46BA2">
            <w:pPr>
              <w:jc w:val="center"/>
              <w:rPr>
                <w:rFonts w:ascii="Arial" w:hAnsi="Arial" w:cs="Arial"/>
              </w:rPr>
            </w:pPr>
            <w:r w:rsidRPr="008D15E2">
              <w:rPr>
                <w:rFonts w:ascii="Arial" w:hAnsi="Arial" w:cs="Arial"/>
              </w:rPr>
              <w:t>140</w:t>
            </w:r>
          </w:p>
        </w:tc>
        <w:tc>
          <w:tcPr>
            <w:tcW w:w="1425" w:type="dxa"/>
            <w:noWrap/>
          </w:tcPr>
          <w:p w:rsidR="00F13B8F" w:rsidRPr="008D15E2" w:rsidRDefault="00F13B8F" w:rsidP="00F46BA2">
            <w:pPr>
              <w:jc w:val="center"/>
              <w:rPr>
                <w:rFonts w:ascii="Arial" w:hAnsi="Arial" w:cs="Arial"/>
              </w:rPr>
            </w:pPr>
            <w:r w:rsidRPr="008D15E2">
              <w:rPr>
                <w:rFonts w:ascii="Arial" w:hAnsi="Arial" w:cs="Arial"/>
              </w:rPr>
              <w:t>53,0</w:t>
            </w:r>
          </w:p>
        </w:tc>
        <w:tc>
          <w:tcPr>
            <w:tcW w:w="905" w:type="dxa"/>
            <w:noWrap/>
          </w:tcPr>
          <w:p w:rsidR="00F13B8F" w:rsidRPr="008D15E2" w:rsidRDefault="00F13B8F" w:rsidP="00F46BA2">
            <w:pPr>
              <w:jc w:val="center"/>
              <w:rPr>
                <w:rFonts w:ascii="Arial" w:hAnsi="Arial" w:cs="Arial"/>
              </w:rPr>
            </w:pPr>
            <w:r w:rsidRPr="008D15E2">
              <w:rPr>
                <w:rFonts w:ascii="Arial" w:hAnsi="Arial" w:cs="Arial"/>
              </w:rPr>
              <w:t>87</w:t>
            </w:r>
          </w:p>
        </w:tc>
        <w:tc>
          <w:tcPr>
            <w:tcW w:w="1425" w:type="dxa"/>
            <w:noWrap/>
          </w:tcPr>
          <w:p w:rsidR="00F13B8F" w:rsidRPr="008D15E2" w:rsidRDefault="00F13B8F" w:rsidP="00F46BA2">
            <w:pPr>
              <w:jc w:val="center"/>
              <w:rPr>
                <w:rFonts w:ascii="Arial" w:hAnsi="Arial" w:cs="Arial"/>
              </w:rPr>
            </w:pPr>
            <w:r w:rsidRPr="008D15E2">
              <w:rPr>
                <w:rFonts w:ascii="Arial" w:hAnsi="Arial" w:cs="Arial"/>
              </w:rPr>
              <w:t>33,0</w:t>
            </w:r>
          </w:p>
        </w:tc>
      </w:tr>
      <w:tr w:rsidR="00F13B8F" w:rsidRPr="008D15E2" w:rsidTr="00F46BA2">
        <w:trPr>
          <w:trHeight w:val="255"/>
        </w:trPr>
        <w:tc>
          <w:tcPr>
            <w:tcW w:w="2088" w:type="dxa"/>
          </w:tcPr>
          <w:p w:rsidR="00F13B8F" w:rsidRPr="008D15E2" w:rsidRDefault="00F13B8F" w:rsidP="00F46BA2">
            <w:pPr>
              <w:rPr>
                <w:rFonts w:ascii="Arial" w:hAnsi="Arial" w:cs="Arial"/>
              </w:rPr>
            </w:pPr>
            <w:r w:rsidRPr="008D15E2">
              <w:rPr>
                <w:rFonts w:ascii="Arial" w:hAnsi="Arial" w:cs="Arial"/>
              </w:rPr>
              <w:t>д. Звягинцево</w:t>
            </w:r>
          </w:p>
        </w:tc>
        <w:tc>
          <w:tcPr>
            <w:tcW w:w="965" w:type="dxa"/>
          </w:tcPr>
          <w:p w:rsidR="00F13B8F" w:rsidRPr="008D15E2" w:rsidRDefault="00F13B8F" w:rsidP="00F46BA2">
            <w:pPr>
              <w:jc w:val="center"/>
              <w:rPr>
                <w:rFonts w:ascii="Arial" w:hAnsi="Arial" w:cs="Arial"/>
              </w:rPr>
            </w:pPr>
            <w:r w:rsidRPr="008D15E2">
              <w:rPr>
                <w:rFonts w:ascii="Arial" w:hAnsi="Arial" w:cs="Arial"/>
              </w:rPr>
              <w:t>126</w:t>
            </w:r>
          </w:p>
        </w:tc>
        <w:tc>
          <w:tcPr>
            <w:tcW w:w="905" w:type="dxa"/>
            <w:noWrap/>
          </w:tcPr>
          <w:p w:rsidR="00F13B8F" w:rsidRPr="008D15E2" w:rsidRDefault="00F13B8F" w:rsidP="00F46BA2">
            <w:pPr>
              <w:jc w:val="center"/>
              <w:rPr>
                <w:rFonts w:ascii="Arial" w:hAnsi="Arial" w:cs="Arial"/>
              </w:rPr>
            </w:pPr>
            <w:r w:rsidRPr="008D15E2">
              <w:rPr>
                <w:rFonts w:ascii="Arial" w:hAnsi="Arial" w:cs="Arial"/>
              </w:rPr>
              <w:t>4</w:t>
            </w:r>
          </w:p>
        </w:tc>
        <w:tc>
          <w:tcPr>
            <w:tcW w:w="1425" w:type="dxa"/>
            <w:noWrap/>
          </w:tcPr>
          <w:p w:rsidR="00F13B8F" w:rsidRPr="008D15E2" w:rsidRDefault="00F13B8F" w:rsidP="00F46BA2">
            <w:pPr>
              <w:jc w:val="center"/>
              <w:rPr>
                <w:rFonts w:ascii="Arial" w:hAnsi="Arial" w:cs="Arial"/>
              </w:rPr>
            </w:pPr>
            <w:r w:rsidRPr="008D15E2">
              <w:rPr>
                <w:rFonts w:ascii="Arial" w:hAnsi="Arial" w:cs="Arial"/>
              </w:rPr>
              <w:t>3,2</w:t>
            </w:r>
          </w:p>
        </w:tc>
        <w:tc>
          <w:tcPr>
            <w:tcW w:w="905" w:type="dxa"/>
            <w:noWrap/>
          </w:tcPr>
          <w:p w:rsidR="00F13B8F" w:rsidRPr="008D15E2" w:rsidRDefault="00F13B8F" w:rsidP="00F46BA2">
            <w:pPr>
              <w:jc w:val="center"/>
              <w:rPr>
                <w:rFonts w:ascii="Arial" w:hAnsi="Arial" w:cs="Arial"/>
              </w:rPr>
            </w:pPr>
            <w:r w:rsidRPr="008D15E2">
              <w:rPr>
                <w:rFonts w:ascii="Arial" w:hAnsi="Arial" w:cs="Arial"/>
              </w:rPr>
              <w:t>78</w:t>
            </w:r>
          </w:p>
        </w:tc>
        <w:tc>
          <w:tcPr>
            <w:tcW w:w="1425" w:type="dxa"/>
            <w:noWrap/>
          </w:tcPr>
          <w:p w:rsidR="00F13B8F" w:rsidRPr="008D15E2" w:rsidRDefault="00F13B8F" w:rsidP="00F46BA2">
            <w:pPr>
              <w:jc w:val="center"/>
              <w:rPr>
                <w:rFonts w:ascii="Arial" w:hAnsi="Arial" w:cs="Arial"/>
              </w:rPr>
            </w:pPr>
            <w:r w:rsidRPr="008D15E2">
              <w:rPr>
                <w:rFonts w:ascii="Arial" w:hAnsi="Arial" w:cs="Arial"/>
              </w:rPr>
              <w:t>61,9</w:t>
            </w:r>
          </w:p>
        </w:tc>
        <w:tc>
          <w:tcPr>
            <w:tcW w:w="905" w:type="dxa"/>
            <w:noWrap/>
          </w:tcPr>
          <w:p w:rsidR="00F13B8F" w:rsidRPr="008D15E2" w:rsidRDefault="00F13B8F" w:rsidP="00F46BA2">
            <w:pPr>
              <w:jc w:val="center"/>
              <w:rPr>
                <w:rFonts w:ascii="Arial" w:hAnsi="Arial" w:cs="Arial"/>
              </w:rPr>
            </w:pPr>
            <w:r w:rsidRPr="008D15E2">
              <w:rPr>
                <w:rFonts w:ascii="Arial" w:hAnsi="Arial" w:cs="Arial"/>
              </w:rPr>
              <w:t>44</w:t>
            </w:r>
          </w:p>
        </w:tc>
        <w:tc>
          <w:tcPr>
            <w:tcW w:w="1425" w:type="dxa"/>
            <w:noWrap/>
          </w:tcPr>
          <w:p w:rsidR="00F13B8F" w:rsidRPr="008D15E2" w:rsidRDefault="00F13B8F" w:rsidP="00F46BA2">
            <w:pPr>
              <w:jc w:val="center"/>
              <w:rPr>
                <w:rFonts w:ascii="Arial" w:hAnsi="Arial" w:cs="Arial"/>
              </w:rPr>
            </w:pPr>
            <w:r w:rsidRPr="008D15E2">
              <w:rPr>
                <w:rFonts w:ascii="Arial" w:hAnsi="Arial" w:cs="Arial"/>
              </w:rPr>
              <w:t>34,9</w:t>
            </w:r>
          </w:p>
        </w:tc>
      </w:tr>
      <w:tr w:rsidR="00F13B8F" w:rsidRPr="008D15E2" w:rsidTr="00F46BA2">
        <w:trPr>
          <w:trHeight w:val="255"/>
        </w:trPr>
        <w:tc>
          <w:tcPr>
            <w:tcW w:w="2088" w:type="dxa"/>
          </w:tcPr>
          <w:p w:rsidR="00F13B8F" w:rsidRPr="008D15E2" w:rsidRDefault="00F13B8F" w:rsidP="00F46BA2">
            <w:pPr>
              <w:rPr>
                <w:rFonts w:ascii="Arial" w:hAnsi="Arial" w:cs="Arial"/>
              </w:rPr>
            </w:pPr>
            <w:r w:rsidRPr="008D15E2">
              <w:rPr>
                <w:rFonts w:ascii="Arial" w:hAnsi="Arial" w:cs="Arial"/>
              </w:rPr>
              <w:t>п. Подлесный</w:t>
            </w:r>
          </w:p>
        </w:tc>
        <w:tc>
          <w:tcPr>
            <w:tcW w:w="965" w:type="dxa"/>
          </w:tcPr>
          <w:p w:rsidR="00F13B8F" w:rsidRPr="008D15E2" w:rsidRDefault="00F13B8F" w:rsidP="00F46BA2">
            <w:pPr>
              <w:jc w:val="center"/>
              <w:rPr>
                <w:rFonts w:ascii="Arial" w:hAnsi="Arial" w:cs="Arial"/>
              </w:rPr>
            </w:pPr>
            <w:r w:rsidRPr="008D15E2">
              <w:rPr>
                <w:rFonts w:ascii="Arial" w:hAnsi="Arial" w:cs="Arial"/>
              </w:rPr>
              <w:t>661</w:t>
            </w:r>
          </w:p>
        </w:tc>
        <w:tc>
          <w:tcPr>
            <w:tcW w:w="905" w:type="dxa"/>
            <w:noWrap/>
          </w:tcPr>
          <w:p w:rsidR="00F13B8F" w:rsidRPr="008D15E2" w:rsidRDefault="00F13B8F" w:rsidP="00F46BA2">
            <w:pPr>
              <w:jc w:val="center"/>
              <w:rPr>
                <w:rFonts w:ascii="Arial" w:hAnsi="Arial" w:cs="Arial"/>
              </w:rPr>
            </w:pPr>
            <w:r w:rsidRPr="008D15E2">
              <w:rPr>
                <w:rFonts w:ascii="Arial" w:hAnsi="Arial" w:cs="Arial"/>
              </w:rPr>
              <w:t>135</w:t>
            </w:r>
          </w:p>
        </w:tc>
        <w:tc>
          <w:tcPr>
            <w:tcW w:w="1425" w:type="dxa"/>
            <w:noWrap/>
          </w:tcPr>
          <w:p w:rsidR="00F13B8F" w:rsidRPr="008D15E2" w:rsidRDefault="00F13B8F" w:rsidP="00F46BA2">
            <w:pPr>
              <w:jc w:val="center"/>
              <w:rPr>
                <w:rFonts w:ascii="Arial" w:hAnsi="Arial" w:cs="Arial"/>
              </w:rPr>
            </w:pPr>
            <w:r w:rsidRPr="008D15E2">
              <w:rPr>
                <w:rFonts w:ascii="Arial" w:hAnsi="Arial" w:cs="Arial"/>
              </w:rPr>
              <w:t>20,4</w:t>
            </w:r>
          </w:p>
        </w:tc>
        <w:tc>
          <w:tcPr>
            <w:tcW w:w="905" w:type="dxa"/>
            <w:noWrap/>
          </w:tcPr>
          <w:p w:rsidR="00F13B8F" w:rsidRPr="008D15E2" w:rsidRDefault="00F13B8F" w:rsidP="00F46BA2">
            <w:pPr>
              <w:jc w:val="center"/>
              <w:rPr>
                <w:rFonts w:ascii="Arial" w:hAnsi="Arial" w:cs="Arial"/>
              </w:rPr>
            </w:pPr>
            <w:r w:rsidRPr="008D15E2">
              <w:rPr>
                <w:rFonts w:ascii="Arial" w:hAnsi="Arial" w:cs="Arial"/>
              </w:rPr>
              <w:t>422</w:t>
            </w:r>
          </w:p>
        </w:tc>
        <w:tc>
          <w:tcPr>
            <w:tcW w:w="1425" w:type="dxa"/>
            <w:noWrap/>
          </w:tcPr>
          <w:p w:rsidR="00F13B8F" w:rsidRPr="008D15E2" w:rsidRDefault="00F13B8F" w:rsidP="00F46BA2">
            <w:pPr>
              <w:jc w:val="center"/>
              <w:rPr>
                <w:rFonts w:ascii="Arial" w:hAnsi="Arial" w:cs="Arial"/>
              </w:rPr>
            </w:pPr>
            <w:r w:rsidRPr="008D15E2">
              <w:rPr>
                <w:rFonts w:ascii="Arial" w:hAnsi="Arial" w:cs="Arial"/>
              </w:rPr>
              <w:t>63,8</w:t>
            </w:r>
          </w:p>
        </w:tc>
        <w:tc>
          <w:tcPr>
            <w:tcW w:w="905" w:type="dxa"/>
            <w:noWrap/>
          </w:tcPr>
          <w:p w:rsidR="00F13B8F" w:rsidRPr="008D15E2" w:rsidRDefault="00F13B8F" w:rsidP="00F46BA2">
            <w:pPr>
              <w:jc w:val="center"/>
              <w:rPr>
                <w:rFonts w:ascii="Arial" w:hAnsi="Arial" w:cs="Arial"/>
              </w:rPr>
            </w:pPr>
            <w:r w:rsidRPr="008D15E2">
              <w:rPr>
                <w:rFonts w:ascii="Arial" w:hAnsi="Arial" w:cs="Arial"/>
              </w:rPr>
              <w:t>104</w:t>
            </w:r>
          </w:p>
        </w:tc>
        <w:tc>
          <w:tcPr>
            <w:tcW w:w="1425" w:type="dxa"/>
            <w:noWrap/>
          </w:tcPr>
          <w:p w:rsidR="00F13B8F" w:rsidRPr="008D15E2" w:rsidRDefault="00F13B8F" w:rsidP="00F46BA2">
            <w:pPr>
              <w:jc w:val="center"/>
              <w:rPr>
                <w:rFonts w:ascii="Arial" w:hAnsi="Arial" w:cs="Arial"/>
              </w:rPr>
            </w:pPr>
            <w:r w:rsidRPr="008D15E2">
              <w:rPr>
                <w:rFonts w:ascii="Arial" w:hAnsi="Arial" w:cs="Arial"/>
              </w:rPr>
              <w:t>15,7</w:t>
            </w:r>
          </w:p>
        </w:tc>
      </w:tr>
      <w:tr w:rsidR="00F13B8F" w:rsidRPr="008D15E2" w:rsidTr="00F46BA2">
        <w:trPr>
          <w:trHeight w:val="255"/>
        </w:trPr>
        <w:tc>
          <w:tcPr>
            <w:tcW w:w="2088" w:type="dxa"/>
          </w:tcPr>
          <w:p w:rsidR="00F13B8F" w:rsidRPr="008D15E2" w:rsidRDefault="00F13B8F" w:rsidP="00F46BA2">
            <w:pPr>
              <w:rPr>
                <w:rFonts w:ascii="Arial" w:hAnsi="Arial" w:cs="Arial"/>
              </w:rPr>
            </w:pPr>
            <w:r w:rsidRPr="008D15E2">
              <w:rPr>
                <w:rFonts w:ascii="Arial" w:hAnsi="Arial" w:cs="Arial"/>
              </w:rPr>
              <w:t>п. Сахаровка</w:t>
            </w:r>
          </w:p>
        </w:tc>
        <w:tc>
          <w:tcPr>
            <w:tcW w:w="965" w:type="dxa"/>
          </w:tcPr>
          <w:p w:rsidR="00F13B8F" w:rsidRPr="008D15E2" w:rsidRDefault="00F13B8F" w:rsidP="00F46BA2">
            <w:pPr>
              <w:jc w:val="center"/>
              <w:rPr>
                <w:rFonts w:ascii="Arial" w:hAnsi="Arial" w:cs="Arial"/>
              </w:rPr>
            </w:pPr>
            <w:r w:rsidRPr="008D15E2">
              <w:rPr>
                <w:rFonts w:ascii="Arial" w:hAnsi="Arial" w:cs="Arial"/>
              </w:rPr>
              <w:t>1035</w:t>
            </w:r>
          </w:p>
        </w:tc>
        <w:tc>
          <w:tcPr>
            <w:tcW w:w="905" w:type="dxa"/>
            <w:noWrap/>
          </w:tcPr>
          <w:p w:rsidR="00F13B8F" w:rsidRPr="008D15E2" w:rsidRDefault="00F13B8F" w:rsidP="00F46BA2">
            <w:pPr>
              <w:jc w:val="center"/>
              <w:rPr>
                <w:rFonts w:ascii="Arial" w:hAnsi="Arial" w:cs="Arial"/>
              </w:rPr>
            </w:pPr>
            <w:r w:rsidRPr="008D15E2">
              <w:rPr>
                <w:rFonts w:ascii="Arial" w:hAnsi="Arial" w:cs="Arial"/>
              </w:rPr>
              <w:t>71</w:t>
            </w:r>
          </w:p>
        </w:tc>
        <w:tc>
          <w:tcPr>
            <w:tcW w:w="1425" w:type="dxa"/>
            <w:noWrap/>
          </w:tcPr>
          <w:p w:rsidR="00F13B8F" w:rsidRPr="008D15E2" w:rsidRDefault="00F13B8F" w:rsidP="00F46BA2">
            <w:pPr>
              <w:jc w:val="center"/>
              <w:rPr>
                <w:rFonts w:ascii="Arial" w:hAnsi="Arial" w:cs="Arial"/>
              </w:rPr>
            </w:pPr>
            <w:r w:rsidRPr="008D15E2">
              <w:rPr>
                <w:rFonts w:ascii="Arial" w:hAnsi="Arial" w:cs="Arial"/>
              </w:rPr>
              <w:t>6,9</w:t>
            </w:r>
          </w:p>
        </w:tc>
        <w:tc>
          <w:tcPr>
            <w:tcW w:w="905" w:type="dxa"/>
            <w:noWrap/>
          </w:tcPr>
          <w:p w:rsidR="00F13B8F" w:rsidRPr="008D15E2" w:rsidRDefault="00F13B8F" w:rsidP="00F46BA2">
            <w:pPr>
              <w:jc w:val="center"/>
              <w:rPr>
                <w:rFonts w:ascii="Arial" w:hAnsi="Arial" w:cs="Arial"/>
              </w:rPr>
            </w:pPr>
            <w:r w:rsidRPr="008D15E2">
              <w:rPr>
                <w:rFonts w:ascii="Arial" w:hAnsi="Arial" w:cs="Arial"/>
              </w:rPr>
              <w:t>852</w:t>
            </w:r>
          </w:p>
        </w:tc>
        <w:tc>
          <w:tcPr>
            <w:tcW w:w="1425" w:type="dxa"/>
            <w:noWrap/>
          </w:tcPr>
          <w:p w:rsidR="00F13B8F" w:rsidRPr="008D15E2" w:rsidRDefault="00F13B8F" w:rsidP="00F46BA2">
            <w:pPr>
              <w:jc w:val="center"/>
              <w:rPr>
                <w:rFonts w:ascii="Arial" w:hAnsi="Arial" w:cs="Arial"/>
              </w:rPr>
            </w:pPr>
            <w:r w:rsidRPr="008D15E2">
              <w:rPr>
                <w:rFonts w:ascii="Arial" w:hAnsi="Arial" w:cs="Arial"/>
              </w:rPr>
              <w:t>82,3</w:t>
            </w:r>
          </w:p>
        </w:tc>
        <w:tc>
          <w:tcPr>
            <w:tcW w:w="905" w:type="dxa"/>
            <w:noWrap/>
          </w:tcPr>
          <w:p w:rsidR="00F13B8F" w:rsidRPr="008D15E2" w:rsidRDefault="00F13B8F" w:rsidP="00F46BA2">
            <w:pPr>
              <w:jc w:val="center"/>
              <w:rPr>
                <w:rFonts w:ascii="Arial" w:hAnsi="Arial" w:cs="Arial"/>
              </w:rPr>
            </w:pPr>
            <w:r w:rsidRPr="008D15E2">
              <w:rPr>
                <w:rFonts w:ascii="Arial" w:hAnsi="Arial" w:cs="Arial"/>
              </w:rPr>
              <w:t>112</w:t>
            </w:r>
          </w:p>
        </w:tc>
        <w:tc>
          <w:tcPr>
            <w:tcW w:w="1425" w:type="dxa"/>
            <w:noWrap/>
          </w:tcPr>
          <w:p w:rsidR="00F13B8F" w:rsidRPr="008D15E2" w:rsidRDefault="00F13B8F" w:rsidP="00F46BA2">
            <w:pPr>
              <w:jc w:val="center"/>
              <w:rPr>
                <w:rFonts w:ascii="Arial" w:hAnsi="Arial" w:cs="Arial"/>
              </w:rPr>
            </w:pPr>
            <w:r w:rsidRPr="008D15E2">
              <w:rPr>
                <w:rFonts w:ascii="Arial" w:hAnsi="Arial" w:cs="Arial"/>
              </w:rPr>
              <w:t>10,8</w:t>
            </w:r>
          </w:p>
        </w:tc>
      </w:tr>
      <w:tr w:rsidR="00F13B8F" w:rsidRPr="008D15E2" w:rsidTr="00F46BA2">
        <w:trPr>
          <w:trHeight w:val="255"/>
        </w:trPr>
        <w:tc>
          <w:tcPr>
            <w:tcW w:w="2088" w:type="dxa"/>
          </w:tcPr>
          <w:p w:rsidR="00F13B8F" w:rsidRPr="008D15E2" w:rsidRDefault="00F13B8F" w:rsidP="00F46BA2">
            <w:pPr>
              <w:rPr>
                <w:rFonts w:ascii="Arial" w:hAnsi="Arial" w:cs="Arial"/>
              </w:rPr>
            </w:pPr>
            <w:r w:rsidRPr="008D15E2">
              <w:rPr>
                <w:rFonts w:ascii="Arial" w:hAnsi="Arial" w:cs="Arial"/>
              </w:rPr>
              <w:t>д. Халино</w:t>
            </w:r>
          </w:p>
        </w:tc>
        <w:tc>
          <w:tcPr>
            <w:tcW w:w="965" w:type="dxa"/>
          </w:tcPr>
          <w:p w:rsidR="00F13B8F" w:rsidRPr="008D15E2" w:rsidRDefault="00F13B8F" w:rsidP="00F46BA2">
            <w:pPr>
              <w:jc w:val="center"/>
              <w:rPr>
                <w:rFonts w:ascii="Arial" w:hAnsi="Arial" w:cs="Arial"/>
              </w:rPr>
            </w:pPr>
            <w:r w:rsidRPr="008D15E2">
              <w:rPr>
                <w:rFonts w:ascii="Arial" w:hAnsi="Arial" w:cs="Arial"/>
              </w:rPr>
              <w:t>2639</w:t>
            </w:r>
          </w:p>
        </w:tc>
        <w:tc>
          <w:tcPr>
            <w:tcW w:w="905" w:type="dxa"/>
            <w:noWrap/>
          </w:tcPr>
          <w:p w:rsidR="00F13B8F" w:rsidRPr="008D15E2" w:rsidRDefault="00F13B8F" w:rsidP="00F46BA2">
            <w:pPr>
              <w:jc w:val="center"/>
              <w:rPr>
                <w:rFonts w:ascii="Arial" w:hAnsi="Arial" w:cs="Arial"/>
              </w:rPr>
            </w:pPr>
            <w:r w:rsidRPr="008D15E2">
              <w:rPr>
                <w:rFonts w:ascii="Arial" w:hAnsi="Arial" w:cs="Arial"/>
              </w:rPr>
              <w:t>119</w:t>
            </w:r>
          </w:p>
        </w:tc>
        <w:tc>
          <w:tcPr>
            <w:tcW w:w="1425" w:type="dxa"/>
            <w:noWrap/>
          </w:tcPr>
          <w:p w:rsidR="00F13B8F" w:rsidRPr="008D15E2" w:rsidRDefault="00F13B8F" w:rsidP="00F46BA2">
            <w:pPr>
              <w:jc w:val="center"/>
              <w:rPr>
                <w:rFonts w:ascii="Arial" w:hAnsi="Arial" w:cs="Arial"/>
              </w:rPr>
            </w:pPr>
            <w:r w:rsidRPr="008D15E2">
              <w:rPr>
                <w:rFonts w:ascii="Arial" w:hAnsi="Arial" w:cs="Arial"/>
              </w:rPr>
              <w:t>4,5</w:t>
            </w:r>
          </w:p>
        </w:tc>
        <w:tc>
          <w:tcPr>
            <w:tcW w:w="905" w:type="dxa"/>
            <w:noWrap/>
          </w:tcPr>
          <w:p w:rsidR="00F13B8F" w:rsidRPr="008D15E2" w:rsidRDefault="00F13B8F" w:rsidP="00F46BA2">
            <w:pPr>
              <w:jc w:val="center"/>
              <w:rPr>
                <w:rFonts w:ascii="Arial" w:hAnsi="Arial" w:cs="Arial"/>
              </w:rPr>
            </w:pPr>
            <w:r w:rsidRPr="008D15E2">
              <w:rPr>
                <w:rFonts w:ascii="Arial" w:hAnsi="Arial" w:cs="Arial"/>
              </w:rPr>
              <w:t>2305</w:t>
            </w:r>
          </w:p>
        </w:tc>
        <w:tc>
          <w:tcPr>
            <w:tcW w:w="1425" w:type="dxa"/>
            <w:noWrap/>
          </w:tcPr>
          <w:p w:rsidR="00F13B8F" w:rsidRPr="008D15E2" w:rsidRDefault="00F13B8F" w:rsidP="00F46BA2">
            <w:pPr>
              <w:jc w:val="center"/>
              <w:rPr>
                <w:rFonts w:ascii="Arial" w:hAnsi="Arial" w:cs="Arial"/>
              </w:rPr>
            </w:pPr>
            <w:r w:rsidRPr="008D15E2">
              <w:rPr>
                <w:rFonts w:ascii="Arial" w:hAnsi="Arial" w:cs="Arial"/>
              </w:rPr>
              <w:t>87,3</w:t>
            </w:r>
          </w:p>
        </w:tc>
        <w:tc>
          <w:tcPr>
            <w:tcW w:w="905" w:type="dxa"/>
            <w:noWrap/>
          </w:tcPr>
          <w:p w:rsidR="00F13B8F" w:rsidRPr="008D15E2" w:rsidRDefault="00F13B8F" w:rsidP="00F46BA2">
            <w:pPr>
              <w:jc w:val="center"/>
              <w:rPr>
                <w:rFonts w:ascii="Arial" w:hAnsi="Arial" w:cs="Arial"/>
              </w:rPr>
            </w:pPr>
            <w:r w:rsidRPr="008D15E2">
              <w:rPr>
                <w:rFonts w:ascii="Arial" w:hAnsi="Arial" w:cs="Arial"/>
              </w:rPr>
              <w:t>215</w:t>
            </w:r>
          </w:p>
        </w:tc>
        <w:tc>
          <w:tcPr>
            <w:tcW w:w="1425" w:type="dxa"/>
            <w:noWrap/>
          </w:tcPr>
          <w:p w:rsidR="00F13B8F" w:rsidRPr="008D15E2" w:rsidRDefault="00F13B8F" w:rsidP="00F46BA2">
            <w:pPr>
              <w:jc w:val="center"/>
              <w:rPr>
                <w:rFonts w:ascii="Arial" w:hAnsi="Arial" w:cs="Arial"/>
              </w:rPr>
            </w:pPr>
            <w:r w:rsidRPr="008D15E2">
              <w:rPr>
                <w:rFonts w:ascii="Arial" w:hAnsi="Arial" w:cs="Arial"/>
              </w:rPr>
              <w:t>8,1</w:t>
            </w:r>
          </w:p>
        </w:tc>
      </w:tr>
      <w:tr w:rsidR="00F13B8F" w:rsidRPr="008D15E2" w:rsidTr="00F46BA2">
        <w:trPr>
          <w:trHeight w:val="255"/>
        </w:trPr>
        <w:tc>
          <w:tcPr>
            <w:tcW w:w="2088" w:type="dxa"/>
          </w:tcPr>
          <w:p w:rsidR="00F13B8F" w:rsidRPr="008D15E2" w:rsidRDefault="00F13B8F" w:rsidP="00F46BA2">
            <w:pPr>
              <w:rPr>
                <w:rFonts w:ascii="Arial" w:hAnsi="Arial" w:cs="Arial"/>
              </w:rPr>
            </w:pPr>
            <w:r w:rsidRPr="008D15E2">
              <w:rPr>
                <w:rFonts w:ascii="Arial" w:hAnsi="Arial" w:cs="Arial"/>
              </w:rPr>
              <w:t>д.  Якунино</w:t>
            </w:r>
          </w:p>
        </w:tc>
        <w:tc>
          <w:tcPr>
            <w:tcW w:w="965" w:type="dxa"/>
          </w:tcPr>
          <w:p w:rsidR="00F13B8F" w:rsidRPr="008D15E2" w:rsidRDefault="00F13B8F" w:rsidP="00F46BA2">
            <w:pPr>
              <w:jc w:val="center"/>
              <w:rPr>
                <w:rFonts w:ascii="Arial" w:hAnsi="Arial" w:cs="Arial"/>
              </w:rPr>
            </w:pPr>
            <w:r w:rsidRPr="008D15E2">
              <w:rPr>
                <w:rFonts w:ascii="Arial" w:hAnsi="Arial" w:cs="Arial"/>
              </w:rPr>
              <w:t>139</w:t>
            </w:r>
          </w:p>
        </w:tc>
        <w:tc>
          <w:tcPr>
            <w:tcW w:w="905" w:type="dxa"/>
            <w:noWrap/>
          </w:tcPr>
          <w:p w:rsidR="00F13B8F" w:rsidRPr="008D15E2" w:rsidRDefault="00F13B8F" w:rsidP="00F46BA2">
            <w:pPr>
              <w:jc w:val="center"/>
              <w:rPr>
                <w:rFonts w:ascii="Arial" w:hAnsi="Arial" w:cs="Arial"/>
              </w:rPr>
            </w:pPr>
            <w:r w:rsidRPr="008D15E2">
              <w:rPr>
                <w:rFonts w:ascii="Arial" w:hAnsi="Arial" w:cs="Arial"/>
              </w:rPr>
              <w:t>5</w:t>
            </w:r>
          </w:p>
        </w:tc>
        <w:tc>
          <w:tcPr>
            <w:tcW w:w="1425" w:type="dxa"/>
            <w:noWrap/>
          </w:tcPr>
          <w:p w:rsidR="00F13B8F" w:rsidRPr="008D15E2" w:rsidRDefault="00F13B8F" w:rsidP="00F46BA2">
            <w:pPr>
              <w:jc w:val="center"/>
              <w:rPr>
                <w:rFonts w:ascii="Arial" w:hAnsi="Arial" w:cs="Arial"/>
              </w:rPr>
            </w:pPr>
            <w:r w:rsidRPr="008D15E2">
              <w:rPr>
                <w:rFonts w:ascii="Arial" w:hAnsi="Arial" w:cs="Arial"/>
              </w:rPr>
              <w:t>3,6</w:t>
            </w:r>
          </w:p>
        </w:tc>
        <w:tc>
          <w:tcPr>
            <w:tcW w:w="905" w:type="dxa"/>
            <w:noWrap/>
          </w:tcPr>
          <w:p w:rsidR="00F13B8F" w:rsidRPr="008D15E2" w:rsidRDefault="00F13B8F" w:rsidP="00F46BA2">
            <w:pPr>
              <w:jc w:val="center"/>
              <w:rPr>
                <w:rFonts w:ascii="Arial" w:hAnsi="Arial" w:cs="Arial"/>
              </w:rPr>
            </w:pPr>
            <w:r w:rsidRPr="008D15E2">
              <w:rPr>
                <w:rFonts w:ascii="Arial" w:hAnsi="Arial" w:cs="Arial"/>
              </w:rPr>
              <w:t>89</w:t>
            </w:r>
          </w:p>
        </w:tc>
        <w:tc>
          <w:tcPr>
            <w:tcW w:w="1425" w:type="dxa"/>
            <w:noWrap/>
          </w:tcPr>
          <w:p w:rsidR="00F13B8F" w:rsidRPr="008D15E2" w:rsidRDefault="00F13B8F" w:rsidP="00F46BA2">
            <w:pPr>
              <w:jc w:val="center"/>
              <w:rPr>
                <w:rFonts w:ascii="Arial" w:hAnsi="Arial" w:cs="Arial"/>
              </w:rPr>
            </w:pPr>
            <w:r w:rsidRPr="008D15E2">
              <w:rPr>
                <w:rFonts w:ascii="Arial" w:hAnsi="Arial" w:cs="Arial"/>
              </w:rPr>
              <w:t>64,0</w:t>
            </w:r>
          </w:p>
        </w:tc>
        <w:tc>
          <w:tcPr>
            <w:tcW w:w="905" w:type="dxa"/>
            <w:noWrap/>
          </w:tcPr>
          <w:p w:rsidR="00F13B8F" w:rsidRPr="008D15E2" w:rsidRDefault="00F13B8F" w:rsidP="00F46BA2">
            <w:pPr>
              <w:jc w:val="center"/>
              <w:rPr>
                <w:rFonts w:ascii="Arial" w:hAnsi="Arial" w:cs="Arial"/>
              </w:rPr>
            </w:pPr>
            <w:r w:rsidRPr="008D15E2">
              <w:rPr>
                <w:rFonts w:ascii="Arial" w:hAnsi="Arial" w:cs="Arial"/>
              </w:rPr>
              <w:t>45</w:t>
            </w:r>
          </w:p>
        </w:tc>
        <w:tc>
          <w:tcPr>
            <w:tcW w:w="1425" w:type="dxa"/>
            <w:noWrap/>
          </w:tcPr>
          <w:p w:rsidR="00F13B8F" w:rsidRPr="008D15E2" w:rsidRDefault="00F13B8F" w:rsidP="00F46BA2">
            <w:pPr>
              <w:jc w:val="center"/>
              <w:rPr>
                <w:rFonts w:ascii="Arial" w:hAnsi="Arial" w:cs="Arial"/>
              </w:rPr>
            </w:pPr>
            <w:r w:rsidRPr="008D15E2">
              <w:rPr>
                <w:rFonts w:ascii="Arial" w:hAnsi="Arial" w:cs="Arial"/>
              </w:rPr>
              <w:t>32,4</w:t>
            </w:r>
          </w:p>
        </w:tc>
      </w:tr>
      <w:tr w:rsidR="00F13B8F" w:rsidRPr="008D15E2" w:rsidTr="00F46BA2">
        <w:trPr>
          <w:trHeight w:val="255"/>
        </w:trPr>
        <w:tc>
          <w:tcPr>
            <w:tcW w:w="2088" w:type="dxa"/>
          </w:tcPr>
          <w:p w:rsidR="00F13B8F" w:rsidRPr="008D15E2" w:rsidRDefault="00F13B8F" w:rsidP="00F46BA2">
            <w:pPr>
              <w:rPr>
                <w:rFonts w:ascii="Arial" w:hAnsi="Arial" w:cs="Arial"/>
              </w:rPr>
            </w:pPr>
            <w:r w:rsidRPr="008D15E2">
              <w:rPr>
                <w:rFonts w:ascii="Arial" w:hAnsi="Arial" w:cs="Arial"/>
              </w:rPr>
              <w:t>п. Маршала Жукова</w:t>
            </w:r>
          </w:p>
        </w:tc>
        <w:tc>
          <w:tcPr>
            <w:tcW w:w="965" w:type="dxa"/>
          </w:tcPr>
          <w:p w:rsidR="00F13B8F" w:rsidRPr="008D15E2" w:rsidRDefault="00F13B8F" w:rsidP="00F46BA2">
            <w:pPr>
              <w:jc w:val="center"/>
              <w:rPr>
                <w:rFonts w:ascii="Arial" w:hAnsi="Arial" w:cs="Arial"/>
              </w:rPr>
            </w:pPr>
            <w:r w:rsidRPr="008D15E2">
              <w:rPr>
                <w:rFonts w:ascii="Arial" w:hAnsi="Arial" w:cs="Arial"/>
              </w:rPr>
              <w:t>4526</w:t>
            </w:r>
          </w:p>
        </w:tc>
        <w:tc>
          <w:tcPr>
            <w:tcW w:w="905" w:type="dxa"/>
            <w:noWrap/>
          </w:tcPr>
          <w:p w:rsidR="00F13B8F" w:rsidRPr="008D15E2" w:rsidRDefault="00F13B8F" w:rsidP="00F46BA2">
            <w:pPr>
              <w:jc w:val="center"/>
              <w:rPr>
                <w:rFonts w:ascii="Arial" w:hAnsi="Arial" w:cs="Arial"/>
              </w:rPr>
            </w:pPr>
            <w:r w:rsidRPr="008D15E2">
              <w:rPr>
                <w:rFonts w:ascii="Arial" w:hAnsi="Arial" w:cs="Arial"/>
              </w:rPr>
              <w:t>623</w:t>
            </w:r>
          </w:p>
        </w:tc>
        <w:tc>
          <w:tcPr>
            <w:tcW w:w="1425" w:type="dxa"/>
            <w:noWrap/>
          </w:tcPr>
          <w:p w:rsidR="00F13B8F" w:rsidRPr="008D15E2" w:rsidRDefault="00F13B8F" w:rsidP="00F46BA2">
            <w:pPr>
              <w:jc w:val="center"/>
              <w:rPr>
                <w:rFonts w:ascii="Arial" w:hAnsi="Arial" w:cs="Arial"/>
              </w:rPr>
            </w:pPr>
            <w:r w:rsidRPr="008D15E2">
              <w:rPr>
                <w:rFonts w:ascii="Arial" w:hAnsi="Arial" w:cs="Arial"/>
              </w:rPr>
              <w:t>13,8</w:t>
            </w:r>
          </w:p>
        </w:tc>
        <w:tc>
          <w:tcPr>
            <w:tcW w:w="905" w:type="dxa"/>
            <w:noWrap/>
          </w:tcPr>
          <w:p w:rsidR="00F13B8F" w:rsidRPr="008D15E2" w:rsidRDefault="00F13B8F" w:rsidP="00F46BA2">
            <w:pPr>
              <w:jc w:val="center"/>
              <w:rPr>
                <w:rFonts w:ascii="Arial" w:hAnsi="Arial" w:cs="Arial"/>
              </w:rPr>
            </w:pPr>
            <w:r w:rsidRPr="008D15E2">
              <w:rPr>
                <w:rFonts w:ascii="Arial" w:hAnsi="Arial" w:cs="Arial"/>
              </w:rPr>
              <w:t>3410</w:t>
            </w:r>
          </w:p>
        </w:tc>
        <w:tc>
          <w:tcPr>
            <w:tcW w:w="1425" w:type="dxa"/>
            <w:noWrap/>
          </w:tcPr>
          <w:p w:rsidR="00F13B8F" w:rsidRPr="008D15E2" w:rsidRDefault="00F13B8F" w:rsidP="00F46BA2">
            <w:pPr>
              <w:jc w:val="center"/>
              <w:rPr>
                <w:rFonts w:ascii="Arial" w:hAnsi="Arial" w:cs="Arial"/>
              </w:rPr>
            </w:pPr>
            <w:r w:rsidRPr="008D15E2">
              <w:rPr>
                <w:rFonts w:ascii="Arial" w:hAnsi="Arial" w:cs="Arial"/>
              </w:rPr>
              <w:t>75,3</w:t>
            </w:r>
          </w:p>
        </w:tc>
        <w:tc>
          <w:tcPr>
            <w:tcW w:w="905" w:type="dxa"/>
            <w:noWrap/>
          </w:tcPr>
          <w:p w:rsidR="00F13B8F" w:rsidRPr="008D15E2" w:rsidRDefault="00F13B8F" w:rsidP="00F46BA2">
            <w:pPr>
              <w:jc w:val="center"/>
              <w:rPr>
                <w:rFonts w:ascii="Arial" w:hAnsi="Arial" w:cs="Arial"/>
              </w:rPr>
            </w:pPr>
            <w:r w:rsidRPr="008D15E2">
              <w:rPr>
                <w:rFonts w:ascii="Arial" w:hAnsi="Arial" w:cs="Arial"/>
              </w:rPr>
              <w:t>493</w:t>
            </w:r>
          </w:p>
        </w:tc>
        <w:tc>
          <w:tcPr>
            <w:tcW w:w="1425" w:type="dxa"/>
            <w:noWrap/>
          </w:tcPr>
          <w:p w:rsidR="00F13B8F" w:rsidRPr="008D15E2" w:rsidRDefault="00F13B8F" w:rsidP="00F46BA2">
            <w:pPr>
              <w:jc w:val="center"/>
              <w:rPr>
                <w:rFonts w:ascii="Arial" w:hAnsi="Arial" w:cs="Arial"/>
              </w:rPr>
            </w:pPr>
            <w:r w:rsidRPr="008D15E2">
              <w:rPr>
                <w:rFonts w:ascii="Arial" w:hAnsi="Arial" w:cs="Arial"/>
              </w:rPr>
              <w:t>10,9</w:t>
            </w:r>
          </w:p>
        </w:tc>
      </w:tr>
      <w:tr w:rsidR="00F13B8F" w:rsidRPr="008D15E2" w:rsidTr="00F46BA2">
        <w:trPr>
          <w:trHeight w:val="255"/>
        </w:trPr>
        <w:tc>
          <w:tcPr>
            <w:tcW w:w="2088" w:type="dxa"/>
            <w:shd w:val="clear" w:color="auto" w:fill="E5E2D1"/>
          </w:tcPr>
          <w:p w:rsidR="00F13B8F" w:rsidRPr="008D15E2" w:rsidRDefault="00F13B8F" w:rsidP="00F46BA2">
            <w:pPr>
              <w:rPr>
                <w:rFonts w:ascii="Arial" w:hAnsi="Arial" w:cs="Arial"/>
                <w:b/>
                <w:bCs/>
              </w:rPr>
            </w:pPr>
            <w:r w:rsidRPr="008D15E2">
              <w:rPr>
                <w:rFonts w:ascii="Arial" w:hAnsi="Arial" w:cs="Arial"/>
                <w:b/>
                <w:bCs/>
              </w:rPr>
              <w:t>Итого по сельсовету</w:t>
            </w:r>
          </w:p>
        </w:tc>
        <w:tc>
          <w:tcPr>
            <w:tcW w:w="965" w:type="dxa"/>
            <w:shd w:val="clear" w:color="auto" w:fill="E5E2D1"/>
          </w:tcPr>
          <w:p w:rsidR="00F13B8F" w:rsidRPr="008D15E2" w:rsidRDefault="00F13B8F" w:rsidP="00F46BA2">
            <w:pPr>
              <w:jc w:val="center"/>
              <w:rPr>
                <w:rFonts w:ascii="Arial" w:hAnsi="Arial" w:cs="Arial"/>
                <w:b/>
                <w:bCs/>
              </w:rPr>
            </w:pPr>
            <w:r w:rsidRPr="008D15E2">
              <w:rPr>
                <w:rFonts w:ascii="Arial" w:hAnsi="Arial" w:cs="Arial"/>
                <w:b/>
                <w:bCs/>
              </w:rPr>
              <w:t>10453</w:t>
            </w:r>
          </w:p>
        </w:tc>
        <w:tc>
          <w:tcPr>
            <w:tcW w:w="905" w:type="dxa"/>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1073</w:t>
            </w:r>
          </w:p>
        </w:tc>
        <w:tc>
          <w:tcPr>
            <w:tcW w:w="1425" w:type="dxa"/>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10,3</w:t>
            </w:r>
          </w:p>
        </w:tc>
        <w:tc>
          <w:tcPr>
            <w:tcW w:w="905" w:type="dxa"/>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7976</w:t>
            </w:r>
          </w:p>
        </w:tc>
        <w:tc>
          <w:tcPr>
            <w:tcW w:w="1425" w:type="dxa"/>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76,3</w:t>
            </w:r>
          </w:p>
        </w:tc>
        <w:tc>
          <w:tcPr>
            <w:tcW w:w="905" w:type="dxa"/>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1404</w:t>
            </w:r>
          </w:p>
        </w:tc>
        <w:tc>
          <w:tcPr>
            <w:tcW w:w="1425" w:type="dxa"/>
            <w:shd w:val="clear" w:color="auto" w:fill="E5E2D1"/>
            <w:noWrap/>
          </w:tcPr>
          <w:p w:rsidR="00F13B8F" w:rsidRPr="008D15E2" w:rsidRDefault="00F13B8F" w:rsidP="00F46BA2">
            <w:pPr>
              <w:jc w:val="center"/>
              <w:rPr>
                <w:rFonts w:ascii="Arial" w:hAnsi="Arial" w:cs="Arial"/>
                <w:b/>
              </w:rPr>
            </w:pPr>
            <w:r w:rsidRPr="008D15E2">
              <w:rPr>
                <w:rFonts w:ascii="Arial" w:hAnsi="Arial" w:cs="Arial"/>
                <w:b/>
              </w:rPr>
              <w:t>13,4</w:t>
            </w:r>
          </w:p>
        </w:tc>
      </w:tr>
    </w:tbl>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Анализ преобладающих возрастных групп свидетельствует о том, что население «гражданских» населенных пунктов стареющее. Преобладание пенсионных возрастных групп (55-59 лет) отмечено в деревнях Звягинцево и Якунино (таблица №9). Жители «допенсионных» возрастов преобладают в с. Клюква, д. Долгое и п. М. Жукова. </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t>Таблица № 9</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Преобладание возрастных групп</w:t>
      </w:r>
    </w:p>
    <w:p w:rsidR="00F13B8F" w:rsidRPr="008D15E2" w:rsidRDefault="00F13B8F" w:rsidP="00F13B8F">
      <w:pPr>
        <w:spacing w:line="160" w:lineRule="exact"/>
        <w:ind w:firstLine="709"/>
        <w:jc w:val="right"/>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0"/>
        <w:gridCol w:w="5041"/>
      </w:tblGrid>
      <w:tr w:rsidR="00F13B8F" w:rsidRPr="008D15E2" w:rsidTr="00F46BA2">
        <w:trPr>
          <w:trHeight w:val="497"/>
        </w:trPr>
        <w:tc>
          <w:tcPr>
            <w:tcW w:w="5040" w:type="dxa"/>
            <w:shd w:val="clear" w:color="auto" w:fill="E5E2D1"/>
            <w:vAlign w:val="center"/>
          </w:tcPr>
          <w:p w:rsidR="00F13B8F" w:rsidRPr="008D15E2" w:rsidRDefault="00F13B8F" w:rsidP="00F46BA2">
            <w:pPr>
              <w:jc w:val="center"/>
              <w:rPr>
                <w:rFonts w:ascii="Arial" w:hAnsi="Arial" w:cs="Arial"/>
              </w:rPr>
            </w:pPr>
            <w:r w:rsidRPr="008D15E2">
              <w:rPr>
                <w:rFonts w:ascii="Arial" w:hAnsi="Arial" w:cs="Arial"/>
                <w:b/>
              </w:rPr>
              <w:t>Наименование населенных пунктов</w:t>
            </w:r>
          </w:p>
        </w:tc>
        <w:tc>
          <w:tcPr>
            <w:tcW w:w="5041" w:type="dxa"/>
            <w:shd w:val="clear" w:color="auto" w:fill="E5E2D1"/>
            <w:vAlign w:val="center"/>
          </w:tcPr>
          <w:p w:rsidR="00F13B8F" w:rsidRPr="008D15E2" w:rsidRDefault="00F13B8F" w:rsidP="00F46BA2">
            <w:pPr>
              <w:jc w:val="center"/>
              <w:rPr>
                <w:rFonts w:ascii="Arial" w:hAnsi="Arial" w:cs="Arial"/>
              </w:rPr>
            </w:pPr>
            <w:r w:rsidRPr="008D15E2">
              <w:rPr>
                <w:rFonts w:ascii="Arial" w:hAnsi="Arial" w:cs="Arial"/>
                <w:b/>
              </w:rPr>
              <w:t>Преобладание возрастных групп</w:t>
            </w:r>
          </w:p>
        </w:tc>
      </w:tr>
      <w:tr w:rsidR="00F13B8F" w:rsidRPr="008D15E2" w:rsidTr="00F46BA2">
        <w:tc>
          <w:tcPr>
            <w:tcW w:w="5040" w:type="dxa"/>
            <w:vAlign w:val="center"/>
          </w:tcPr>
          <w:p w:rsidR="00F13B8F" w:rsidRPr="008D15E2" w:rsidRDefault="00F13B8F" w:rsidP="00F46BA2">
            <w:pPr>
              <w:jc w:val="center"/>
              <w:rPr>
                <w:rFonts w:ascii="Arial" w:hAnsi="Arial" w:cs="Arial"/>
              </w:rPr>
            </w:pPr>
            <w:r w:rsidRPr="008D15E2">
              <w:rPr>
                <w:rFonts w:ascii="Arial" w:hAnsi="Arial" w:cs="Arial"/>
              </w:rPr>
              <w:t>с. Клюква</w:t>
            </w:r>
          </w:p>
        </w:tc>
        <w:tc>
          <w:tcPr>
            <w:tcW w:w="5041" w:type="dxa"/>
            <w:vAlign w:val="center"/>
          </w:tcPr>
          <w:p w:rsidR="00F13B8F" w:rsidRPr="008D15E2" w:rsidRDefault="00F13B8F" w:rsidP="00F46BA2">
            <w:pPr>
              <w:jc w:val="center"/>
              <w:rPr>
                <w:rFonts w:ascii="Arial" w:hAnsi="Arial" w:cs="Arial"/>
              </w:rPr>
            </w:pPr>
            <w:r w:rsidRPr="008D15E2">
              <w:rPr>
                <w:rFonts w:ascii="Arial" w:hAnsi="Arial" w:cs="Arial"/>
              </w:rPr>
              <w:t>45-50</w:t>
            </w:r>
          </w:p>
        </w:tc>
      </w:tr>
      <w:tr w:rsidR="00F13B8F" w:rsidRPr="008D15E2" w:rsidTr="00F46BA2">
        <w:tc>
          <w:tcPr>
            <w:tcW w:w="5040" w:type="dxa"/>
            <w:vAlign w:val="center"/>
          </w:tcPr>
          <w:p w:rsidR="00F13B8F" w:rsidRPr="008D15E2" w:rsidRDefault="00F13B8F" w:rsidP="00F46BA2">
            <w:pPr>
              <w:jc w:val="center"/>
              <w:rPr>
                <w:rFonts w:ascii="Arial" w:hAnsi="Arial" w:cs="Arial"/>
              </w:rPr>
            </w:pPr>
            <w:r w:rsidRPr="008D15E2">
              <w:rPr>
                <w:rFonts w:ascii="Arial" w:hAnsi="Arial" w:cs="Arial"/>
              </w:rPr>
              <w:t>д. Долгое</w:t>
            </w:r>
          </w:p>
        </w:tc>
        <w:tc>
          <w:tcPr>
            <w:tcW w:w="5041" w:type="dxa"/>
            <w:vAlign w:val="center"/>
          </w:tcPr>
          <w:p w:rsidR="00F13B8F" w:rsidRPr="008D15E2" w:rsidRDefault="00F13B8F" w:rsidP="00F46BA2">
            <w:pPr>
              <w:jc w:val="center"/>
              <w:rPr>
                <w:rFonts w:ascii="Arial" w:hAnsi="Arial" w:cs="Arial"/>
              </w:rPr>
            </w:pPr>
            <w:r w:rsidRPr="008D15E2">
              <w:rPr>
                <w:rFonts w:ascii="Arial" w:hAnsi="Arial" w:cs="Arial"/>
              </w:rPr>
              <w:t>45-49</w:t>
            </w:r>
          </w:p>
        </w:tc>
      </w:tr>
      <w:tr w:rsidR="00F13B8F" w:rsidRPr="008D15E2" w:rsidTr="00F46BA2">
        <w:tc>
          <w:tcPr>
            <w:tcW w:w="5040" w:type="dxa"/>
            <w:vAlign w:val="center"/>
          </w:tcPr>
          <w:p w:rsidR="00F13B8F" w:rsidRPr="008D15E2" w:rsidRDefault="00F13B8F" w:rsidP="00F46BA2">
            <w:pPr>
              <w:jc w:val="center"/>
              <w:rPr>
                <w:rFonts w:ascii="Arial" w:hAnsi="Arial" w:cs="Arial"/>
              </w:rPr>
            </w:pPr>
            <w:r w:rsidRPr="008D15E2">
              <w:rPr>
                <w:rFonts w:ascii="Arial" w:hAnsi="Arial" w:cs="Arial"/>
              </w:rPr>
              <w:t>д. Дурнево</w:t>
            </w:r>
          </w:p>
        </w:tc>
        <w:tc>
          <w:tcPr>
            <w:tcW w:w="5041" w:type="dxa"/>
            <w:vAlign w:val="center"/>
          </w:tcPr>
          <w:p w:rsidR="00F13B8F" w:rsidRPr="008D15E2" w:rsidRDefault="00F13B8F" w:rsidP="00F46BA2">
            <w:pPr>
              <w:jc w:val="center"/>
              <w:rPr>
                <w:rFonts w:ascii="Arial" w:hAnsi="Arial" w:cs="Arial"/>
              </w:rPr>
            </w:pPr>
            <w:r w:rsidRPr="008D15E2">
              <w:rPr>
                <w:rFonts w:ascii="Arial" w:hAnsi="Arial" w:cs="Arial"/>
              </w:rPr>
              <w:t>50-54</w:t>
            </w:r>
          </w:p>
        </w:tc>
      </w:tr>
      <w:tr w:rsidR="00F13B8F" w:rsidRPr="008D15E2" w:rsidTr="00F46BA2">
        <w:tc>
          <w:tcPr>
            <w:tcW w:w="5040" w:type="dxa"/>
            <w:vAlign w:val="center"/>
          </w:tcPr>
          <w:p w:rsidR="00F13B8F" w:rsidRPr="008D15E2" w:rsidRDefault="00F13B8F" w:rsidP="00F46BA2">
            <w:pPr>
              <w:jc w:val="center"/>
              <w:rPr>
                <w:rFonts w:ascii="Arial" w:hAnsi="Arial" w:cs="Arial"/>
              </w:rPr>
            </w:pPr>
            <w:r w:rsidRPr="008D15E2">
              <w:rPr>
                <w:rFonts w:ascii="Arial" w:hAnsi="Arial" w:cs="Arial"/>
              </w:rPr>
              <w:t>д. Звягинцево</w:t>
            </w:r>
          </w:p>
        </w:tc>
        <w:tc>
          <w:tcPr>
            <w:tcW w:w="5041" w:type="dxa"/>
            <w:vAlign w:val="center"/>
          </w:tcPr>
          <w:p w:rsidR="00F13B8F" w:rsidRPr="008D15E2" w:rsidRDefault="00F13B8F" w:rsidP="00F46BA2">
            <w:pPr>
              <w:jc w:val="center"/>
              <w:rPr>
                <w:rFonts w:ascii="Arial" w:hAnsi="Arial" w:cs="Arial"/>
              </w:rPr>
            </w:pPr>
            <w:r w:rsidRPr="008D15E2">
              <w:rPr>
                <w:rFonts w:ascii="Arial" w:hAnsi="Arial" w:cs="Arial"/>
              </w:rPr>
              <w:t>55-59</w:t>
            </w:r>
          </w:p>
        </w:tc>
      </w:tr>
      <w:tr w:rsidR="00F13B8F" w:rsidRPr="008D15E2" w:rsidTr="00F46BA2">
        <w:tc>
          <w:tcPr>
            <w:tcW w:w="5040" w:type="dxa"/>
            <w:vAlign w:val="center"/>
          </w:tcPr>
          <w:p w:rsidR="00F13B8F" w:rsidRPr="008D15E2" w:rsidRDefault="00F13B8F" w:rsidP="00F46BA2">
            <w:pPr>
              <w:jc w:val="center"/>
              <w:rPr>
                <w:rFonts w:ascii="Arial" w:hAnsi="Arial" w:cs="Arial"/>
              </w:rPr>
            </w:pPr>
            <w:r w:rsidRPr="008D15E2">
              <w:rPr>
                <w:rFonts w:ascii="Arial" w:hAnsi="Arial" w:cs="Arial"/>
              </w:rPr>
              <w:lastRenderedPageBreak/>
              <w:t>п. Подлесный</w:t>
            </w:r>
          </w:p>
        </w:tc>
        <w:tc>
          <w:tcPr>
            <w:tcW w:w="5041" w:type="dxa"/>
            <w:vAlign w:val="center"/>
          </w:tcPr>
          <w:p w:rsidR="00F13B8F" w:rsidRPr="008D15E2" w:rsidRDefault="00F13B8F" w:rsidP="00F46BA2">
            <w:pPr>
              <w:jc w:val="center"/>
              <w:rPr>
                <w:rFonts w:ascii="Arial" w:hAnsi="Arial" w:cs="Arial"/>
              </w:rPr>
            </w:pPr>
            <w:r w:rsidRPr="008D15E2">
              <w:rPr>
                <w:rFonts w:ascii="Arial" w:hAnsi="Arial" w:cs="Arial"/>
              </w:rPr>
              <w:t>45-50</w:t>
            </w:r>
          </w:p>
        </w:tc>
      </w:tr>
      <w:tr w:rsidR="00F13B8F" w:rsidRPr="008D15E2" w:rsidTr="00F46BA2">
        <w:tc>
          <w:tcPr>
            <w:tcW w:w="5040" w:type="dxa"/>
            <w:vAlign w:val="center"/>
          </w:tcPr>
          <w:p w:rsidR="00F13B8F" w:rsidRPr="008D15E2" w:rsidRDefault="00F13B8F" w:rsidP="00F46BA2">
            <w:pPr>
              <w:jc w:val="center"/>
              <w:rPr>
                <w:rFonts w:ascii="Arial" w:hAnsi="Arial" w:cs="Arial"/>
              </w:rPr>
            </w:pPr>
            <w:r w:rsidRPr="008D15E2">
              <w:rPr>
                <w:rFonts w:ascii="Arial" w:hAnsi="Arial" w:cs="Arial"/>
              </w:rPr>
              <w:t>п. Сахаровка</w:t>
            </w:r>
          </w:p>
        </w:tc>
        <w:tc>
          <w:tcPr>
            <w:tcW w:w="5041" w:type="dxa"/>
            <w:vAlign w:val="center"/>
          </w:tcPr>
          <w:p w:rsidR="00F13B8F" w:rsidRPr="008D15E2" w:rsidRDefault="00F13B8F" w:rsidP="00F46BA2">
            <w:pPr>
              <w:jc w:val="center"/>
              <w:rPr>
                <w:rFonts w:ascii="Arial" w:hAnsi="Arial" w:cs="Arial"/>
              </w:rPr>
            </w:pPr>
            <w:r w:rsidRPr="008D15E2">
              <w:rPr>
                <w:rFonts w:ascii="Arial" w:hAnsi="Arial" w:cs="Arial"/>
              </w:rPr>
              <w:t>-</w:t>
            </w:r>
          </w:p>
        </w:tc>
      </w:tr>
      <w:tr w:rsidR="00F13B8F" w:rsidRPr="008D15E2" w:rsidTr="00F46BA2">
        <w:tc>
          <w:tcPr>
            <w:tcW w:w="5040" w:type="dxa"/>
            <w:vAlign w:val="center"/>
          </w:tcPr>
          <w:p w:rsidR="00F13B8F" w:rsidRPr="008D15E2" w:rsidRDefault="00F13B8F" w:rsidP="00F46BA2">
            <w:pPr>
              <w:jc w:val="center"/>
              <w:rPr>
                <w:rFonts w:ascii="Arial" w:hAnsi="Arial" w:cs="Arial"/>
              </w:rPr>
            </w:pPr>
            <w:r w:rsidRPr="008D15E2">
              <w:rPr>
                <w:rFonts w:ascii="Arial" w:hAnsi="Arial" w:cs="Arial"/>
              </w:rPr>
              <w:t>д. Халино</w:t>
            </w:r>
          </w:p>
        </w:tc>
        <w:tc>
          <w:tcPr>
            <w:tcW w:w="5041" w:type="dxa"/>
            <w:vAlign w:val="center"/>
          </w:tcPr>
          <w:p w:rsidR="00F13B8F" w:rsidRPr="008D15E2" w:rsidRDefault="00F13B8F" w:rsidP="00F46BA2">
            <w:pPr>
              <w:jc w:val="center"/>
              <w:rPr>
                <w:rFonts w:ascii="Arial" w:hAnsi="Arial" w:cs="Arial"/>
              </w:rPr>
            </w:pPr>
            <w:r w:rsidRPr="008D15E2">
              <w:rPr>
                <w:rFonts w:ascii="Arial" w:hAnsi="Arial" w:cs="Arial"/>
              </w:rPr>
              <w:t>-</w:t>
            </w:r>
          </w:p>
        </w:tc>
      </w:tr>
      <w:tr w:rsidR="00F13B8F" w:rsidRPr="008D15E2" w:rsidTr="00F46BA2">
        <w:tc>
          <w:tcPr>
            <w:tcW w:w="5040" w:type="dxa"/>
            <w:vAlign w:val="center"/>
          </w:tcPr>
          <w:p w:rsidR="00F13B8F" w:rsidRPr="008D15E2" w:rsidRDefault="00F13B8F" w:rsidP="00F46BA2">
            <w:pPr>
              <w:jc w:val="center"/>
              <w:rPr>
                <w:rFonts w:ascii="Arial" w:hAnsi="Arial" w:cs="Arial"/>
              </w:rPr>
            </w:pPr>
            <w:r w:rsidRPr="008D15E2">
              <w:rPr>
                <w:rFonts w:ascii="Arial" w:hAnsi="Arial" w:cs="Arial"/>
              </w:rPr>
              <w:t>д.  Якунино</w:t>
            </w:r>
          </w:p>
        </w:tc>
        <w:tc>
          <w:tcPr>
            <w:tcW w:w="5041" w:type="dxa"/>
            <w:vAlign w:val="center"/>
          </w:tcPr>
          <w:p w:rsidR="00F13B8F" w:rsidRPr="008D15E2" w:rsidRDefault="00F13B8F" w:rsidP="00F46BA2">
            <w:pPr>
              <w:jc w:val="center"/>
              <w:rPr>
                <w:rFonts w:ascii="Arial" w:hAnsi="Arial" w:cs="Arial"/>
              </w:rPr>
            </w:pPr>
            <w:r w:rsidRPr="008D15E2">
              <w:rPr>
                <w:rFonts w:ascii="Arial" w:hAnsi="Arial" w:cs="Arial"/>
              </w:rPr>
              <w:t>55-59</w:t>
            </w:r>
          </w:p>
        </w:tc>
      </w:tr>
      <w:tr w:rsidR="00F13B8F" w:rsidRPr="008D15E2" w:rsidTr="00F46BA2">
        <w:tc>
          <w:tcPr>
            <w:tcW w:w="5040" w:type="dxa"/>
            <w:vAlign w:val="center"/>
          </w:tcPr>
          <w:p w:rsidR="00F13B8F" w:rsidRPr="008D15E2" w:rsidRDefault="00F13B8F" w:rsidP="00F46BA2">
            <w:pPr>
              <w:jc w:val="center"/>
              <w:rPr>
                <w:rFonts w:ascii="Arial" w:hAnsi="Arial" w:cs="Arial"/>
              </w:rPr>
            </w:pPr>
            <w:r w:rsidRPr="008D15E2">
              <w:rPr>
                <w:rFonts w:ascii="Arial" w:hAnsi="Arial" w:cs="Arial"/>
              </w:rPr>
              <w:t>п. Маршала Жукова</w:t>
            </w:r>
          </w:p>
        </w:tc>
        <w:tc>
          <w:tcPr>
            <w:tcW w:w="5041" w:type="dxa"/>
            <w:vAlign w:val="center"/>
          </w:tcPr>
          <w:p w:rsidR="00F13B8F" w:rsidRPr="008D15E2" w:rsidRDefault="00F13B8F" w:rsidP="00F46BA2">
            <w:pPr>
              <w:jc w:val="center"/>
              <w:rPr>
                <w:rFonts w:ascii="Arial" w:hAnsi="Arial" w:cs="Arial"/>
              </w:rPr>
            </w:pPr>
            <w:r w:rsidRPr="008D15E2">
              <w:rPr>
                <w:rFonts w:ascii="Arial" w:hAnsi="Arial" w:cs="Arial"/>
              </w:rPr>
              <w:t>45-49</w:t>
            </w:r>
          </w:p>
        </w:tc>
      </w:tr>
    </w:tbl>
    <w:p w:rsidR="00F13B8F" w:rsidRPr="008D15E2" w:rsidRDefault="00F13B8F" w:rsidP="00F13B8F">
      <w:pPr>
        <w:spacing w:line="18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Демографическая нагрузка на 1 работающего наименее обременительна в закрытых военных поселках Халино и Сахаровка, терпима в Клюкве и п. М. Жукова и наиболее высока в деревнях Долгое и Дурнево. В целом по сельсовету демографическая нагрузка низкая, но среди населенных пунктов имеет очень существенную дифференциацию. Поселения достаточно четко делятся на группы (см. таблицу № 10).</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br w:type="page"/>
      </w:r>
      <w:r w:rsidRPr="008D15E2">
        <w:rPr>
          <w:rFonts w:ascii="Arial" w:hAnsi="Arial" w:cs="Arial"/>
        </w:rPr>
        <w:lastRenderedPageBreak/>
        <w:t>Таблица № 10</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Различия в демографической нагрузке</w:t>
      </w:r>
    </w:p>
    <w:p w:rsidR="00F13B8F" w:rsidRPr="008D15E2" w:rsidRDefault="00F13B8F" w:rsidP="00F13B8F">
      <w:pPr>
        <w:spacing w:line="160" w:lineRule="exact"/>
        <w:ind w:firstLine="709"/>
        <w:jc w:val="right"/>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92"/>
        <w:gridCol w:w="2393"/>
        <w:gridCol w:w="2393"/>
        <w:gridCol w:w="2853"/>
      </w:tblGrid>
      <w:tr w:rsidR="00F13B8F" w:rsidRPr="008D15E2" w:rsidTr="00F46BA2">
        <w:tc>
          <w:tcPr>
            <w:tcW w:w="4785" w:type="dxa"/>
            <w:gridSpan w:val="2"/>
            <w:shd w:val="clear" w:color="auto" w:fill="E5E2D1"/>
          </w:tcPr>
          <w:p w:rsidR="00F13B8F" w:rsidRPr="008D15E2" w:rsidRDefault="00F13B8F" w:rsidP="00F46BA2">
            <w:pPr>
              <w:jc w:val="center"/>
              <w:rPr>
                <w:rFonts w:ascii="Arial" w:hAnsi="Arial" w:cs="Arial"/>
                <w:b/>
              </w:rPr>
            </w:pPr>
            <w:r w:rsidRPr="008D15E2">
              <w:rPr>
                <w:rFonts w:ascii="Arial" w:hAnsi="Arial" w:cs="Arial"/>
                <w:b/>
              </w:rPr>
              <w:t xml:space="preserve">Высокая демографическая нагрузка </w:t>
            </w:r>
          </w:p>
          <w:p w:rsidR="00F13B8F" w:rsidRPr="008D15E2" w:rsidRDefault="00F13B8F" w:rsidP="00F46BA2">
            <w:pPr>
              <w:jc w:val="center"/>
              <w:rPr>
                <w:rFonts w:ascii="Arial" w:hAnsi="Arial" w:cs="Arial"/>
                <w:b/>
              </w:rPr>
            </w:pPr>
            <w:r w:rsidRPr="008D15E2">
              <w:rPr>
                <w:rFonts w:ascii="Arial" w:hAnsi="Arial" w:cs="Arial"/>
                <w:b/>
              </w:rPr>
              <w:t>(более 500)</w:t>
            </w:r>
          </w:p>
        </w:tc>
        <w:tc>
          <w:tcPr>
            <w:tcW w:w="5246" w:type="dxa"/>
            <w:gridSpan w:val="2"/>
            <w:shd w:val="clear" w:color="auto" w:fill="E5E2D1"/>
          </w:tcPr>
          <w:p w:rsidR="00F13B8F" w:rsidRPr="008D15E2" w:rsidRDefault="00F13B8F" w:rsidP="00F46BA2">
            <w:pPr>
              <w:jc w:val="center"/>
              <w:rPr>
                <w:rFonts w:ascii="Arial" w:hAnsi="Arial" w:cs="Arial"/>
                <w:b/>
              </w:rPr>
            </w:pPr>
            <w:r w:rsidRPr="008D15E2">
              <w:rPr>
                <w:rFonts w:ascii="Arial" w:hAnsi="Arial" w:cs="Arial"/>
                <w:b/>
              </w:rPr>
              <w:t xml:space="preserve">Низкая демографическая нагрузка </w:t>
            </w:r>
          </w:p>
          <w:p w:rsidR="00F13B8F" w:rsidRPr="008D15E2" w:rsidRDefault="00F13B8F" w:rsidP="00F46BA2">
            <w:pPr>
              <w:jc w:val="center"/>
              <w:rPr>
                <w:rFonts w:ascii="Arial" w:hAnsi="Arial" w:cs="Arial"/>
                <w:b/>
              </w:rPr>
            </w:pPr>
            <w:r w:rsidRPr="008D15E2">
              <w:rPr>
                <w:rFonts w:ascii="Arial" w:hAnsi="Arial" w:cs="Arial"/>
                <w:b/>
              </w:rPr>
              <w:t>(менее 500)</w:t>
            </w:r>
          </w:p>
        </w:tc>
      </w:tr>
      <w:tr w:rsidR="00F13B8F" w:rsidRPr="008D15E2" w:rsidTr="00F46BA2">
        <w:tc>
          <w:tcPr>
            <w:tcW w:w="2392"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Преимущественно</w:t>
            </w:r>
          </w:p>
          <w:p w:rsidR="00F13B8F" w:rsidRPr="008D15E2" w:rsidRDefault="00F13B8F" w:rsidP="00F46BA2">
            <w:pPr>
              <w:jc w:val="center"/>
              <w:rPr>
                <w:rFonts w:ascii="Arial" w:hAnsi="Arial" w:cs="Arial"/>
                <w:b/>
              </w:rPr>
            </w:pPr>
            <w:r w:rsidRPr="008D15E2">
              <w:rPr>
                <w:rFonts w:ascii="Arial" w:hAnsi="Arial" w:cs="Arial"/>
                <w:b/>
              </w:rPr>
              <w:t>детьми</w:t>
            </w:r>
          </w:p>
        </w:tc>
        <w:tc>
          <w:tcPr>
            <w:tcW w:w="2393"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Преимущественно пожилыми</w:t>
            </w:r>
          </w:p>
        </w:tc>
        <w:tc>
          <w:tcPr>
            <w:tcW w:w="2393"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Преимущественно</w:t>
            </w:r>
          </w:p>
          <w:p w:rsidR="00F13B8F" w:rsidRPr="008D15E2" w:rsidRDefault="00F13B8F" w:rsidP="00F46BA2">
            <w:pPr>
              <w:jc w:val="center"/>
              <w:rPr>
                <w:rFonts w:ascii="Arial" w:hAnsi="Arial" w:cs="Arial"/>
                <w:b/>
              </w:rPr>
            </w:pPr>
            <w:r w:rsidRPr="008D15E2">
              <w:rPr>
                <w:rFonts w:ascii="Arial" w:hAnsi="Arial" w:cs="Arial"/>
                <w:b/>
              </w:rPr>
              <w:t>детьми</w:t>
            </w:r>
          </w:p>
        </w:tc>
        <w:tc>
          <w:tcPr>
            <w:tcW w:w="2853"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Преимущественно пожилыми</w:t>
            </w:r>
          </w:p>
        </w:tc>
      </w:tr>
      <w:tr w:rsidR="00F13B8F" w:rsidRPr="008D15E2" w:rsidTr="00F46BA2">
        <w:tc>
          <w:tcPr>
            <w:tcW w:w="2392" w:type="dxa"/>
          </w:tcPr>
          <w:p w:rsidR="00F13B8F" w:rsidRPr="008D15E2" w:rsidRDefault="00F13B8F" w:rsidP="00F46BA2">
            <w:pPr>
              <w:jc w:val="both"/>
              <w:rPr>
                <w:rFonts w:ascii="Arial" w:hAnsi="Arial" w:cs="Arial"/>
              </w:rPr>
            </w:pPr>
            <w:r w:rsidRPr="008D15E2">
              <w:rPr>
                <w:rFonts w:ascii="Arial" w:hAnsi="Arial" w:cs="Arial"/>
              </w:rPr>
              <w:t>п. Подлесный</w:t>
            </w:r>
          </w:p>
        </w:tc>
        <w:tc>
          <w:tcPr>
            <w:tcW w:w="2393" w:type="dxa"/>
          </w:tcPr>
          <w:p w:rsidR="00F13B8F" w:rsidRPr="008D15E2" w:rsidRDefault="00F13B8F" w:rsidP="00F46BA2">
            <w:pPr>
              <w:jc w:val="both"/>
              <w:rPr>
                <w:rFonts w:ascii="Arial" w:hAnsi="Arial" w:cs="Arial"/>
              </w:rPr>
            </w:pPr>
            <w:r w:rsidRPr="008D15E2">
              <w:rPr>
                <w:rFonts w:ascii="Arial" w:hAnsi="Arial" w:cs="Arial"/>
              </w:rPr>
              <w:t>д. Долгое</w:t>
            </w:r>
          </w:p>
          <w:p w:rsidR="00F13B8F" w:rsidRPr="008D15E2" w:rsidRDefault="00F13B8F" w:rsidP="00F46BA2">
            <w:pPr>
              <w:jc w:val="both"/>
              <w:rPr>
                <w:rFonts w:ascii="Arial" w:hAnsi="Arial" w:cs="Arial"/>
              </w:rPr>
            </w:pPr>
            <w:r w:rsidRPr="008D15E2">
              <w:rPr>
                <w:rFonts w:ascii="Arial" w:hAnsi="Arial" w:cs="Arial"/>
              </w:rPr>
              <w:t>д. Дурнево</w:t>
            </w:r>
          </w:p>
          <w:p w:rsidR="00F13B8F" w:rsidRPr="008D15E2" w:rsidRDefault="00F13B8F" w:rsidP="00F46BA2">
            <w:pPr>
              <w:jc w:val="both"/>
              <w:rPr>
                <w:rFonts w:ascii="Arial" w:hAnsi="Arial" w:cs="Arial"/>
              </w:rPr>
            </w:pPr>
            <w:r w:rsidRPr="008D15E2">
              <w:rPr>
                <w:rFonts w:ascii="Arial" w:hAnsi="Arial" w:cs="Arial"/>
              </w:rPr>
              <w:t>д. Звягинцево</w:t>
            </w:r>
          </w:p>
          <w:p w:rsidR="00F13B8F" w:rsidRPr="008D15E2" w:rsidRDefault="00F13B8F" w:rsidP="00F46BA2">
            <w:pPr>
              <w:jc w:val="both"/>
              <w:rPr>
                <w:rFonts w:ascii="Arial" w:hAnsi="Arial" w:cs="Arial"/>
              </w:rPr>
            </w:pPr>
            <w:r w:rsidRPr="008D15E2">
              <w:rPr>
                <w:rFonts w:ascii="Arial" w:hAnsi="Arial" w:cs="Arial"/>
              </w:rPr>
              <w:t>д. Якунино</w:t>
            </w:r>
          </w:p>
        </w:tc>
        <w:tc>
          <w:tcPr>
            <w:tcW w:w="2393" w:type="dxa"/>
          </w:tcPr>
          <w:p w:rsidR="00F13B8F" w:rsidRPr="008D15E2" w:rsidRDefault="00F13B8F" w:rsidP="00F46BA2">
            <w:pPr>
              <w:jc w:val="both"/>
              <w:rPr>
                <w:rFonts w:ascii="Arial" w:hAnsi="Arial" w:cs="Arial"/>
              </w:rPr>
            </w:pPr>
            <w:r w:rsidRPr="008D15E2">
              <w:rPr>
                <w:rFonts w:ascii="Arial" w:hAnsi="Arial" w:cs="Arial"/>
              </w:rPr>
              <w:t>п. М. Жукова</w:t>
            </w:r>
          </w:p>
        </w:tc>
        <w:tc>
          <w:tcPr>
            <w:tcW w:w="2853" w:type="dxa"/>
          </w:tcPr>
          <w:p w:rsidR="00F13B8F" w:rsidRPr="008D15E2" w:rsidRDefault="00F13B8F" w:rsidP="00F46BA2">
            <w:pPr>
              <w:jc w:val="both"/>
              <w:rPr>
                <w:rFonts w:ascii="Arial" w:hAnsi="Arial" w:cs="Arial"/>
              </w:rPr>
            </w:pPr>
            <w:r w:rsidRPr="008D15E2">
              <w:rPr>
                <w:rFonts w:ascii="Arial" w:hAnsi="Arial" w:cs="Arial"/>
              </w:rPr>
              <w:t>с. Клюква</w:t>
            </w:r>
          </w:p>
          <w:p w:rsidR="00F13B8F" w:rsidRPr="008D15E2" w:rsidRDefault="00F13B8F" w:rsidP="00F46BA2">
            <w:pPr>
              <w:jc w:val="both"/>
              <w:rPr>
                <w:rFonts w:ascii="Arial" w:hAnsi="Arial" w:cs="Arial"/>
              </w:rPr>
            </w:pPr>
            <w:r w:rsidRPr="008D15E2">
              <w:rPr>
                <w:rFonts w:ascii="Arial" w:hAnsi="Arial" w:cs="Arial"/>
              </w:rPr>
              <w:t>п. Сахаровка</w:t>
            </w:r>
          </w:p>
          <w:p w:rsidR="00F13B8F" w:rsidRPr="008D15E2" w:rsidRDefault="00F13B8F" w:rsidP="00F46BA2">
            <w:pPr>
              <w:jc w:val="both"/>
              <w:rPr>
                <w:rFonts w:ascii="Arial" w:hAnsi="Arial" w:cs="Arial"/>
              </w:rPr>
            </w:pPr>
            <w:r w:rsidRPr="008D15E2">
              <w:rPr>
                <w:rFonts w:ascii="Arial" w:hAnsi="Arial" w:cs="Arial"/>
              </w:rPr>
              <w:t>д. Халино</w:t>
            </w:r>
          </w:p>
        </w:tc>
      </w:tr>
    </w:tbl>
    <w:p w:rsidR="00F13B8F" w:rsidRPr="008D15E2" w:rsidRDefault="00F13B8F" w:rsidP="00F13B8F">
      <w:pPr>
        <w:spacing w:line="20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Таблица </w:t>
      </w:r>
      <w:r w:rsidRPr="008D15E2">
        <w:rPr>
          <w:rFonts w:ascii="Arial" w:hAnsi="Arial" w:cs="Arial"/>
          <w:iCs/>
        </w:rPr>
        <w:t xml:space="preserve">№ </w:t>
      </w:r>
      <w:r w:rsidRPr="008D15E2">
        <w:rPr>
          <w:rFonts w:ascii="Arial" w:hAnsi="Arial" w:cs="Arial"/>
        </w:rPr>
        <w:t>11 показывает, что наиболее благоприятной ситуацией выделяются п. М. Жукова и п. Подлесный. В худшем положении оказываются все остальные населенные пункты.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Каждая из групп населенных пунктов будет развиваться по определенному сценарию. Населенные пункты с преобладающей нагрузкой молодыми возрастами имеют достаточно хорошие перспективы пополнения численности населения, в т.ч. и трудовых ресурсов. Населенные пункты, в которых велика нагрузка старшими возрастными группами при катастрофически низкой нагрузке детьми, обречены на вымирание. Например, в д. Звягинцево нагрузка пожилыми в 11 раз выше, чем детьми.</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t>Таблица № 11</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Демографическая нагрузка</w:t>
      </w:r>
    </w:p>
    <w:p w:rsidR="00F13B8F" w:rsidRPr="008D15E2" w:rsidRDefault="00F13B8F" w:rsidP="00F13B8F">
      <w:pPr>
        <w:spacing w:line="160" w:lineRule="exact"/>
        <w:ind w:firstLine="709"/>
        <w:jc w:val="right"/>
        <w:rPr>
          <w:rFonts w:ascii="Arial" w:hAnsi="Arial" w:cs="Arial"/>
          <w:b/>
        </w:rPr>
      </w:pPr>
    </w:p>
    <w:tbl>
      <w:tblPr>
        <w:tblW w:w="9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75"/>
        <w:gridCol w:w="2610"/>
        <w:gridCol w:w="1985"/>
        <w:gridCol w:w="2268"/>
      </w:tblGrid>
      <w:tr w:rsidR="00F13B8F" w:rsidRPr="008D15E2" w:rsidTr="00F46BA2">
        <w:trPr>
          <w:trHeight w:val="360"/>
        </w:trPr>
        <w:tc>
          <w:tcPr>
            <w:tcW w:w="3075"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Наименование населенных пунктов</w:t>
            </w:r>
          </w:p>
        </w:tc>
        <w:tc>
          <w:tcPr>
            <w:tcW w:w="2610"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На 1000 жителей трудоспособного возраста приходится лиц нетрудоспособного возраста</w:t>
            </w:r>
          </w:p>
        </w:tc>
        <w:tc>
          <w:tcPr>
            <w:tcW w:w="4253" w:type="dxa"/>
            <w:gridSpan w:val="2"/>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В том числе:</w:t>
            </w:r>
          </w:p>
        </w:tc>
      </w:tr>
      <w:tr w:rsidR="00F13B8F" w:rsidRPr="008D15E2" w:rsidTr="00F46BA2">
        <w:trPr>
          <w:trHeight w:val="1043"/>
        </w:trPr>
        <w:tc>
          <w:tcPr>
            <w:tcW w:w="3075" w:type="dxa"/>
            <w:vMerge/>
            <w:shd w:val="clear" w:color="auto" w:fill="E5E2D1"/>
            <w:vAlign w:val="center"/>
          </w:tcPr>
          <w:p w:rsidR="00F13B8F" w:rsidRPr="008D15E2" w:rsidRDefault="00F13B8F" w:rsidP="00F46BA2">
            <w:pPr>
              <w:jc w:val="center"/>
              <w:rPr>
                <w:rFonts w:ascii="Arial" w:hAnsi="Arial" w:cs="Arial"/>
                <w:b/>
              </w:rPr>
            </w:pPr>
          </w:p>
        </w:tc>
        <w:tc>
          <w:tcPr>
            <w:tcW w:w="2610" w:type="dxa"/>
            <w:vMerge/>
            <w:shd w:val="clear" w:color="auto" w:fill="E5E2D1"/>
            <w:vAlign w:val="center"/>
          </w:tcPr>
          <w:p w:rsidR="00F13B8F" w:rsidRPr="008D15E2" w:rsidRDefault="00F13B8F" w:rsidP="00F46BA2">
            <w:pPr>
              <w:jc w:val="center"/>
              <w:rPr>
                <w:rFonts w:ascii="Arial" w:hAnsi="Arial" w:cs="Arial"/>
                <w:b/>
              </w:rPr>
            </w:pPr>
          </w:p>
        </w:tc>
        <w:tc>
          <w:tcPr>
            <w:tcW w:w="1985"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Детей и подростков</w:t>
            </w:r>
          </w:p>
        </w:tc>
        <w:tc>
          <w:tcPr>
            <w:tcW w:w="2268"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Лиц старше трудоспособного возраста</w:t>
            </w:r>
          </w:p>
        </w:tc>
      </w:tr>
      <w:tr w:rsidR="00F13B8F" w:rsidRPr="008D15E2" w:rsidTr="00F46BA2">
        <w:trPr>
          <w:trHeight w:val="330"/>
        </w:trPr>
        <w:tc>
          <w:tcPr>
            <w:tcW w:w="3075" w:type="dxa"/>
          </w:tcPr>
          <w:p w:rsidR="00F13B8F" w:rsidRPr="008D15E2" w:rsidRDefault="00F13B8F" w:rsidP="00F46BA2">
            <w:pPr>
              <w:rPr>
                <w:rFonts w:ascii="Arial" w:hAnsi="Arial" w:cs="Arial"/>
              </w:rPr>
            </w:pPr>
            <w:r w:rsidRPr="008D15E2">
              <w:rPr>
                <w:rFonts w:ascii="Arial" w:hAnsi="Arial" w:cs="Arial"/>
              </w:rPr>
              <w:t>село Клюква</w:t>
            </w:r>
          </w:p>
        </w:tc>
        <w:tc>
          <w:tcPr>
            <w:tcW w:w="2610" w:type="dxa"/>
            <w:noWrap/>
          </w:tcPr>
          <w:p w:rsidR="00F13B8F" w:rsidRPr="008D15E2" w:rsidRDefault="00F13B8F" w:rsidP="00F46BA2">
            <w:pPr>
              <w:jc w:val="center"/>
              <w:rPr>
                <w:rFonts w:ascii="Arial" w:hAnsi="Arial" w:cs="Arial"/>
              </w:rPr>
            </w:pPr>
            <w:r w:rsidRPr="008D15E2">
              <w:rPr>
                <w:rFonts w:ascii="Arial" w:hAnsi="Arial" w:cs="Arial"/>
              </w:rPr>
              <w:t>357</w:t>
            </w:r>
          </w:p>
        </w:tc>
        <w:tc>
          <w:tcPr>
            <w:tcW w:w="1985" w:type="dxa"/>
            <w:noWrap/>
          </w:tcPr>
          <w:p w:rsidR="00F13B8F" w:rsidRPr="008D15E2" w:rsidRDefault="00F13B8F" w:rsidP="00F46BA2">
            <w:pPr>
              <w:jc w:val="center"/>
              <w:rPr>
                <w:rFonts w:ascii="Arial" w:hAnsi="Arial" w:cs="Arial"/>
              </w:rPr>
            </w:pPr>
            <w:r w:rsidRPr="008D15E2">
              <w:rPr>
                <w:rFonts w:ascii="Arial" w:hAnsi="Arial" w:cs="Arial"/>
              </w:rPr>
              <w:t>24</w:t>
            </w:r>
          </w:p>
        </w:tc>
        <w:tc>
          <w:tcPr>
            <w:tcW w:w="2268" w:type="dxa"/>
            <w:noWrap/>
          </w:tcPr>
          <w:p w:rsidR="00F13B8F" w:rsidRPr="008D15E2" w:rsidRDefault="00F13B8F" w:rsidP="00F46BA2">
            <w:pPr>
              <w:jc w:val="center"/>
              <w:rPr>
                <w:rFonts w:ascii="Arial" w:hAnsi="Arial" w:cs="Arial"/>
              </w:rPr>
            </w:pPr>
            <w:r w:rsidRPr="008D15E2">
              <w:rPr>
                <w:rFonts w:ascii="Arial" w:hAnsi="Arial" w:cs="Arial"/>
              </w:rPr>
              <w:t>333</w:t>
            </w:r>
          </w:p>
        </w:tc>
      </w:tr>
      <w:tr w:rsidR="00F13B8F" w:rsidRPr="008D15E2" w:rsidTr="00F46BA2">
        <w:trPr>
          <w:trHeight w:val="330"/>
        </w:trPr>
        <w:tc>
          <w:tcPr>
            <w:tcW w:w="3075" w:type="dxa"/>
          </w:tcPr>
          <w:p w:rsidR="00F13B8F" w:rsidRPr="008D15E2" w:rsidRDefault="00F13B8F" w:rsidP="00F46BA2">
            <w:pPr>
              <w:rPr>
                <w:rFonts w:ascii="Arial" w:hAnsi="Arial" w:cs="Arial"/>
              </w:rPr>
            </w:pPr>
            <w:r w:rsidRPr="008D15E2">
              <w:rPr>
                <w:rFonts w:ascii="Arial" w:hAnsi="Arial" w:cs="Arial"/>
              </w:rPr>
              <w:t>деревня Долгое</w:t>
            </w:r>
          </w:p>
        </w:tc>
        <w:tc>
          <w:tcPr>
            <w:tcW w:w="2610" w:type="dxa"/>
            <w:noWrap/>
          </w:tcPr>
          <w:p w:rsidR="00F13B8F" w:rsidRPr="008D15E2" w:rsidRDefault="00F13B8F" w:rsidP="00F46BA2">
            <w:pPr>
              <w:jc w:val="center"/>
              <w:rPr>
                <w:rFonts w:ascii="Arial" w:hAnsi="Arial" w:cs="Arial"/>
              </w:rPr>
            </w:pPr>
            <w:r w:rsidRPr="008D15E2">
              <w:rPr>
                <w:rFonts w:ascii="Arial" w:hAnsi="Arial" w:cs="Arial"/>
              </w:rPr>
              <w:t>995</w:t>
            </w:r>
          </w:p>
        </w:tc>
        <w:tc>
          <w:tcPr>
            <w:tcW w:w="1985" w:type="dxa"/>
            <w:noWrap/>
          </w:tcPr>
          <w:p w:rsidR="00F13B8F" w:rsidRPr="008D15E2" w:rsidRDefault="00F13B8F" w:rsidP="00F46BA2">
            <w:pPr>
              <w:jc w:val="center"/>
              <w:rPr>
                <w:rFonts w:ascii="Arial" w:hAnsi="Arial" w:cs="Arial"/>
              </w:rPr>
            </w:pPr>
            <w:r w:rsidRPr="008D15E2">
              <w:rPr>
                <w:rFonts w:ascii="Arial" w:hAnsi="Arial" w:cs="Arial"/>
              </w:rPr>
              <w:t>309</w:t>
            </w:r>
          </w:p>
        </w:tc>
        <w:tc>
          <w:tcPr>
            <w:tcW w:w="2268" w:type="dxa"/>
            <w:noWrap/>
          </w:tcPr>
          <w:p w:rsidR="00F13B8F" w:rsidRPr="008D15E2" w:rsidRDefault="00F13B8F" w:rsidP="00F46BA2">
            <w:pPr>
              <w:jc w:val="center"/>
              <w:rPr>
                <w:rFonts w:ascii="Arial" w:hAnsi="Arial" w:cs="Arial"/>
              </w:rPr>
            </w:pPr>
            <w:r w:rsidRPr="008D15E2">
              <w:rPr>
                <w:rFonts w:ascii="Arial" w:hAnsi="Arial" w:cs="Arial"/>
              </w:rPr>
              <w:t>686</w:t>
            </w:r>
          </w:p>
        </w:tc>
      </w:tr>
      <w:tr w:rsidR="00F13B8F" w:rsidRPr="008D15E2" w:rsidTr="00F46BA2">
        <w:trPr>
          <w:trHeight w:val="330"/>
        </w:trPr>
        <w:tc>
          <w:tcPr>
            <w:tcW w:w="3075" w:type="dxa"/>
          </w:tcPr>
          <w:p w:rsidR="00F13B8F" w:rsidRPr="008D15E2" w:rsidRDefault="00F13B8F" w:rsidP="00F46BA2">
            <w:pPr>
              <w:rPr>
                <w:rFonts w:ascii="Arial" w:hAnsi="Arial" w:cs="Arial"/>
              </w:rPr>
            </w:pPr>
            <w:r w:rsidRPr="008D15E2">
              <w:rPr>
                <w:rFonts w:ascii="Arial" w:hAnsi="Arial" w:cs="Arial"/>
              </w:rPr>
              <w:t>деревня Дурнево</w:t>
            </w:r>
          </w:p>
        </w:tc>
        <w:tc>
          <w:tcPr>
            <w:tcW w:w="2610" w:type="dxa"/>
            <w:noWrap/>
          </w:tcPr>
          <w:p w:rsidR="00F13B8F" w:rsidRPr="008D15E2" w:rsidRDefault="00F13B8F" w:rsidP="00F46BA2">
            <w:pPr>
              <w:jc w:val="center"/>
              <w:rPr>
                <w:rFonts w:ascii="Arial" w:hAnsi="Arial" w:cs="Arial"/>
              </w:rPr>
            </w:pPr>
            <w:r w:rsidRPr="008D15E2">
              <w:rPr>
                <w:rFonts w:ascii="Arial" w:hAnsi="Arial" w:cs="Arial"/>
              </w:rPr>
              <w:t>886</w:t>
            </w:r>
          </w:p>
        </w:tc>
        <w:tc>
          <w:tcPr>
            <w:tcW w:w="1985" w:type="dxa"/>
            <w:noWrap/>
          </w:tcPr>
          <w:p w:rsidR="00F13B8F" w:rsidRPr="008D15E2" w:rsidRDefault="00F13B8F" w:rsidP="00F46BA2">
            <w:pPr>
              <w:jc w:val="center"/>
              <w:rPr>
                <w:rFonts w:ascii="Arial" w:hAnsi="Arial" w:cs="Arial"/>
              </w:rPr>
            </w:pPr>
            <w:r w:rsidRPr="008D15E2">
              <w:rPr>
                <w:rFonts w:ascii="Arial" w:hAnsi="Arial" w:cs="Arial"/>
              </w:rPr>
              <w:t>264</w:t>
            </w:r>
          </w:p>
        </w:tc>
        <w:tc>
          <w:tcPr>
            <w:tcW w:w="2268" w:type="dxa"/>
            <w:noWrap/>
          </w:tcPr>
          <w:p w:rsidR="00F13B8F" w:rsidRPr="008D15E2" w:rsidRDefault="00F13B8F" w:rsidP="00F46BA2">
            <w:pPr>
              <w:jc w:val="center"/>
              <w:rPr>
                <w:rFonts w:ascii="Arial" w:hAnsi="Arial" w:cs="Arial"/>
              </w:rPr>
            </w:pPr>
            <w:r w:rsidRPr="008D15E2">
              <w:rPr>
                <w:rFonts w:ascii="Arial" w:hAnsi="Arial" w:cs="Arial"/>
              </w:rPr>
              <w:t>621</w:t>
            </w:r>
          </w:p>
        </w:tc>
      </w:tr>
      <w:tr w:rsidR="00F13B8F" w:rsidRPr="008D15E2" w:rsidTr="00F46BA2">
        <w:trPr>
          <w:trHeight w:val="330"/>
        </w:trPr>
        <w:tc>
          <w:tcPr>
            <w:tcW w:w="3075" w:type="dxa"/>
          </w:tcPr>
          <w:p w:rsidR="00F13B8F" w:rsidRPr="008D15E2" w:rsidRDefault="00F13B8F" w:rsidP="00F46BA2">
            <w:pPr>
              <w:rPr>
                <w:rFonts w:ascii="Arial" w:hAnsi="Arial" w:cs="Arial"/>
              </w:rPr>
            </w:pPr>
            <w:r w:rsidRPr="008D15E2">
              <w:rPr>
                <w:rFonts w:ascii="Arial" w:hAnsi="Arial" w:cs="Arial"/>
              </w:rPr>
              <w:t>деревня Звягинцево</w:t>
            </w:r>
          </w:p>
        </w:tc>
        <w:tc>
          <w:tcPr>
            <w:tcW w:w="2610" w:type="dxa"/>
            <w:noWrap/>
          </w:tcPr>
          <w:p w:rsidR="00F13B8F" w:rsidRPr="008D15E2" w:rsidRDefault="00F13B8F" w:rsidP="00F46BA2">
            <w:pPr>
              <w:jc w:val="center"/>
              <w:rPr>
                <w:rFonts w:ascii="Arial" w:hAnsi="Arial" w:cs="Arial"/>
              </w:rPr>
            </w:pPr>
            <w:r w:rsidRPr="008D15E2">
              <w:rPr>
                <w:rFonts w:ascii="Arial" w:hAnsi="Arial" w:cs="Arial"/>
              </w:rPr>
              <w:t>615</w:t>
            </w:r>
          </w:p>
        </w:tc>
        <w:tc>
          <w:tcPr>
            <w:tcW w:w="1985" w:type="dxa"/>
            <w:noWrap/>
          </w:tcPr>
          <w:p w:rsidR="00F13B8F" w:rsidRPr="008D15E2" w:rsidRDefault="00F13B8F" w:rsidP="00F46BA2">
            <w:pPr>
              <w:jc w:val="center"/>
              <w:rPr>
                <w:rFonts w:ascii="Arial" w:hAnsi="Arial" w:cs="Arial"/>
              </w:rPr>
            </w:pPr>
            <w:r w:rsidRPr="008D15E2">
              <w:rPr>
                <w:rFonts w:ascii="Arial" w:hAnsi="Arial" w:cs="Arial"/>
              </w:rPr>
              <w:t>51</w:t>
            </w:r>
          </w:p>
        </w:tc>
        <w:tc>
          <w:tcPr>
            <w:tcW w:w="2268" w:type="dxa"/>
            <w:noWrap/>
          </w:tcPr>
          <w:p w:rsidR="00F13B8F" w:rsidRPr="008D15E2" w:rsidRDefault="00F13B8F" w:rsidP="00F46BA2">
            <w:pPr>
              <w:jc w:val="center"/>
              <w:rPr>
                <w:rFonts w:ascii="Arial" w:hAnsi="Arial" w:cs="Arial"/>
              </w:rPr>
            </w:pPr>
            <w:r w:rsidRPr="008D15E2">
              <w:rPr>
                <w:rFonts w:ascii="Arial" w:hAnsi="Arial" w:cs="Arial"/>
              </w:rPr>
              <w:t>564</w:t>
            </w:r>
          </w:p>
        </w:tc>
      </w:tr>
      <w:tr w:rsidR="00F13B8F" w:rsidRPr="008D15E2" w:rsidTr="00F46BA2">
        <w:trPr>
          <w:trHeight w:val="330"/>
        </w:trPr>
        <w:tc>
          <w:tcPr>
            <w:tcW w:w="3075" w:type="dxa"/>
          </w:tcPr>
          <w:p w:rsidR="00F13B8F" w:rsidRPr="008D15E2" w:rsidRDefault="00F13B8F" w:rsidP="00F46BA2">
            <w:pPr>
              <w:rPr>
                <w:rFonts w:ascii="Arial" w:hAnsi="Arial" w:cs="Arial"/>
              </w:rPr>
            </w:pPr>
            <w:r w:rsidRPr="008D15E2">
              <w:rPr>
                <w:rFonts w:ascii="Arial" w:hAnsi="Arial" w:cs="Arial"/>
              </w:rPr>
              <w:lastRenderedPageBreak/>
              <w:t>поселок Подлесный</w:t>
            </w:r>
          </w:p>
        </w:tc>
        <w:tc>
          <w:tcPr>
            <w:tcW w:w="2610" w:type="dxa"/>
            <w:noWrap/>
          </w:tcPr>
          <w:p w:rsidR="00F13B8F" w:rsidRPr="008D15E2" w:rsidRDefault="00F13B8F" w:rsidP="00F46BA2">
            <w:pPr>
              <w:jc w:val="center"/>
              <w:rPr>
                <w:rFonts w:ascii="Arial" w:hAnsi="Arial" w:cs="Arial"/>
              </w:rPr>
            </w:pPr>
            <w:r w:rsidRPr="008D15E2">
              <w:rPr>
                <w:rFonts w:ascii="Arial" w:hAnsi="Arial" w:cs="Arial"/>
              </w:rPr>
              <w:t>566</w:t>
            </w:r>
          </w:p>
        </w:tc>
        <w:tc>
          <w:tcPr>
            <w:tcW w:w="1985" w:type="dxa"/>
            <w:noWrap/>
          </w:tcPr>
          <w:p w:rsidR="00F13B8F" w:rsidRPr="008D15E2" w:rsidRDefault="00F13B8F" w:rsidP="00F46BA2">
            <w:pPr>
              <w:jc w:val="center"/>
              <w:rPr>
                <w:rFonts w:ascii="Arial" w:hAnsi="Arial" w:cs="Arial"/>
              </w:rPr>
            </w:pPr>
            <w:r w:rsidRPr="008D15E2">
              <w:rPr>
                <w:rFonts w:ascii="Arial" w:hAnsi="Arial" w:cs="Arial"/>
              </w:rPr>
              <w:t>320</w:t>
            </w:r>
          </w:p>
        </w:tc>
        <w:tc>
          <w:tcPr>
            <w:tcW w:w="2268" w:type="dxa"/>
            <w:noWrap/>
          </w:tcPr>
          <w:p w:rsidR="00F13B8F" w:rsidRPr="008D15E2" w:rsidRDefault="00F13B8F" w:rsidP="00F46BA2">
            <w:pPr>
              <w:jc w:val="center"/>
              <w:rPr>
                <w:rFonts w:ascii="Arial" w:hAnsi="Arial" w:cs="Arial"/>
              </w:rPr>
            </w:pPr>
            <w:r w:rsidRPr="008D15E2">
              <w:rPr>
                <w:rFonts w:ascii="Arial" w:hAnsi="Arial" w:cs="Arial"/>
              </w:rPr>
              <w:t>246</w:t>
            </w:r>
          </w:p>
        </w:tc>
      </w:tr>
      <w:tr w:rsidR="00F13B8F" w:rsidRPr="008D15E2" w:rsidTr="00F46BA2">
        <w:trPr>
          <w:trHeight w:val="330"/>
        </w:trPr>
        <w:tc>
          <w:tcPr>
            <w:tcW w:w="3075" w:type="dxa"/>
          </w:tcPr>
          <w:p w:rsidR="00F13B8F" w:rsidRPr="008D15E2" w:rsidRDefault="00F13B8F" w:rsidP="00F46BA2">
            <w:pPr>
              <w:rPr>
                <w:rFonts w:ascii="Arial" w:hAnsi="Arial" w:cs="Arial"/>
              </w:rPr>
            </w:pPr>
            <w:r w:rsidRPr="008D15E2">
              <w:rPr>
                <w:rFonts w:ascii="Arial" w:hAnsi="Arial" w:cs="Arial"/>
              </w:rPr>
              <w:t>поселок Сахаровка</w:t>
            </w:r>
          </w:p>
        </w:tc>
        <w:tc>
          <w:tcPr>
            <w:tcW w:w="2610" w:type="dxa"/>
            <w:noWrap/>
          </w:tcPr>
          <w:p w:rsidR="00F13B8F" w:rsidRPr="008D15E2" w:rsidRDefault="00F13B8F" w:rsidP="00F46BA2">
            <w:pPr>
              <w:jc w:val="center"/>
              <w:rPr>
                <w:rFonts w:ascii="Arial" w:hAnsi="Arial" w:cs="Arial"/>
              </w:rPr>
            </w:pPr>
            <w:r w:rsidRPr="008D15E2">
              <w:rPr>
                <w:rFonts w:ascii="Arial" w:hAnsi="Arial" w:cs="Arial"/>
              </w:rPr>
              <w:t>215</w:t>
            </w:r>
          </w:p>
        </w:tc>
        <w:tc>
          <w:tcPr>
            <w:tcW w:w="1985" w:type="dxa"/>
            <w:noWrap/>
          </w:tcPr>
          <w:p w:rsidR="00F13B8F" w:rsidRPr="008D15E2" w:rsidRDefault="00F13B8F" w:rsidP="00F46BA2">
            <w:pPr>
              <w:jc w:val="center"/>
              <w:rPr>
                <w:rFonts w:ascii="Arial" w:hAnsi="Arial" w:cs="Arial"/>
              </w:rPr>
            </w:pPr>
            <w:r w:rsidRPr="008D15E2">
              <w:rPr>
                <w:rFonts w:ascii="Arial" w:hAnsi="Arial" w:cs="Arial"/>
              </w:rPr>
              <w:t>83</w:t>
            </w:r>
          </w:p>
        </w:tc>
        <w:tc>
          <w:tcPr>
            <w:tcW w:w="2268" w:type="dxa"/>
            <w:noWrap/>
          </w:tcPr>
          <w:p w:rsidR="00F13B8F" w:rsidRPr="008D15E2" w:rsidRDefault="00F13B8F" w:rsidP="00F46BA2">
            <w:pPr>
              <w:jc w:val="center"/>
              <w:rPr>
                <w:rFonts w:ascii="Arial" w:hAnsi="Arial" w:cs="Arial"/>
              </w:rPr>
            </w:pPr>
            <w:r w:rsidRPr="008D15E2">
              <w:rPr>
                <w:rFonts w:ascii="Arial" w:hAnsi="Arial" w:cs="Arial"/>
              </w:rPr>
              <w:t>131</w:t>
            </w:r>
          </w:p>
        </w:tc>
      </w:tr>
      <w:tr w:rsidR="00F13B8F" w:rsidRPr="008D15E2" w:rsidTr="00F46BA2">
        <w:trPr>
          <w:trHeight w:val="330"/>
        </w:trPr>
        <w:tc>
          <w:tcPr>
            <w:tcW w:w="3075" w:type="dxa"/>
          </w:tcPr>
          <w:p w:rsidR="00F13B8F" w:rsidRPr="008D15E2" w:rsidRDefault="00F13B8F" w:rsidP="00F46BA2">
            <w:pPr>
              <w:rPr>
                <w:rFonts w:ascii="Arial" w:hAnsi="Arial" w:cs="Arial"/>
              </w:rPr>
            </w:pPr>
            <w:r w:rsidRPr="008D15E2">
              <w:rPr>
                <w:rFonts w:ascii="Arial" w:hAnsi="Arial" w:cs="Arial"/>
              </w:rPr>
              <w:t>деревня Халино</w:t>
            </w:r>
          </w:p>
        </w:tc>
        <w:tc>
          <w:tcPr>
            <w:tcW w:w="2610" w:type="dxa"/>
            <w:noWrap/>
          </w:tcPr>
          <w:p w:rsidR="00F13B8F" w:rsidRPr="008D15E2" w:rsidRDefault="00F13B8F" w:rsidP="00F46BA2">
            <w:pPr>
              <w:jc w:val="center"/>
              <w:rPr>
                <w:rFonts w:ascii="Arial" w:hAnsi="Arial" w:cs="Arial"/>
              </w:rPr>
            </w:pPr>
            <w:r w:rsidRPr="008D15E2">
              <w:rPr>
                <w:rFonts w:ascii="Arial" w:hAnsi="Arial" w:cs="Arial"/>
              </w:rPr>
              <w:t>145</w:t>
            </w:r>
          </w:p>
        </w:tc>
        <w:tc>
          <w:tcPr>
            <w:tcW w:w="1985" w:type="dxa"/>
            <w:noWrap/>
          </w:tcPr>
          <w:p w:rsidR="00F13B8F" w:rsidRPr="008D15E2" w:rsidRDefault="00F13B8F" w:rsidP="00F46BA2">
            <w:pPr>
              <w:jc w:val="center"/>
              <w:rPr>
                <w:rFonts w:ascii="Arial" w:hAnsi="Arial" w:cs="Arial"/>
              </w:rPr>
            </w:pPr>
            <w:r w:rsidRPr="008D15E2">
              <w:rPr>
                <w:rFonts w:ascii="Arial" w:hAnsi="Arial" w:cs="Arial"/>
              </w:rPr>
              <w:t>52</w:t>
            </w:r>
          </w:p>
        </w:tc>
        <w:tc>
          <w:tcPr>
            <w:tcW w:w="2268" w:type="dxa"/>
            <w:noWrap/>
          </w:tcPr>
          <w:p w:rsidR="00F13B8F" w:rsidRPr="008D15E2" w:rsidRDefault="00F13B8F" w:rsidP="00F46BA2">
            <w:pPr>
              <w:jc w:val="center"/>
              <w:rPr>
                <w:rFonts w:ascii="Arial" w:hAnsi="Arial" w:cs="Arial"/>
              </w:rPr>
            </w:pPr>
            <w:r w:rsidRPr="008D15E2">
              <w:rPr>
                <w:rFonts w:ascii="Arial" w:hAnsi="Arial" w:cs="Arial"/>
              </w:rPr>
              <w:t>93</w:t>
            </w:r>
          </w:p>
        </w:tc>
      </w:tr>
      <w:tr w:rsidR="00F13B8F" w:rsidRPr="008D15E2" w:rsidTr="00F46BA2">
        <w:trPr>
          <w:trHeight w:val="330"/>
        </w:trPr>
        <w:tc>
          <w:tcPr>
            <w:tcW w:w="3075" w:type="dxa"/>
          </w:tcPr>
          <w:p w:rsidR="00F13B8F" w:rsidRPr="008D15E2" w:rsidRDefault="00F13B8F" w:rsidP="00F46BA2">
            <w:pPr>
              <w:rPr>
                <w:rFonts w:ascii="Arial" w:hAnsi="Arial" w:cs="Arial"/>
              </w:rPr>
            </w:pPr>
            <w:r w:rsidRPr="008D15E2">
              <w:rPr>
                <w:rFonts w:ascii="Arial" w:hAnsi="Arial" w:cs="Arial"/>
              </w:rPr>
              <w:t>деревня Якунино</w:t>
            </w:r>
          </w:p>
        </w:tc>
        <w:tc>
          <w:tcPr>
            <w:tcW w:w="2610" w:type="dxa"/>
            <w:noWrap/>
          </w:tcPr>
          <w:p w:rsidR="00F13B8F" w:rsidRPr="008D15E2" w:rsidRDefault="00F13B8F" w:rsidP="00F46BA2">
            <w:pPr>
              <w:jc w:val="center"/>
              <w:rPr>
                <w:rFonts w:ascii="Arial" w:hAnsi="Arial" w:cs="Arial"/>
              </w:rPr>
            </w:pPr>
            <w:r w:rsidRPr="008D15E2">
              <w:rPr>
                <w:rFonts w:ascii="Arial" w:hAnsi="Arial" w:cs="Arial"/>
              </w:rPr>
              <w:t>562</w:t>
            </w:r>
          </w:p>
        </w:tc>
        <w:tc>
          <w:tcPr>
            <w:tcW w:w="1985" w:type="dxa"/>
            <w:noWrap/>
          </w:tcPr>
          <w:p w:rsidR="00F13B8F" w:rsidRPr="008D15E2" w:rsidRDefault="00F13B8F" w:rsidP="00F46BA2">
            <w:pPr>
              <w:jc w:val="center"/>
              <w:rPr>
                <w:rFonts w:ascii="Arial" w:hAnsi="Arial" w:cs="Arial"/>
              </w:rPr>
            </w:pPr>
            <w:r w:rsidRPr="008D15E2">
              <w:rPr>
                <w:rFonts w:ascii="Arial" w:hAnsi="Arial" w:cs="Arial"/>
              </w:rPr>
              <w:t>56</w:t>
            </w:r>
          </w:p>
        </w:tc>
        <w:tc>
          <w:tcPr>
            <w:tcW w:w="2268" w:type="dxa"/>
            <w:noWrap/>
          </w:tcPr>
          <w:p w:rsidR="00F13B8F" w:rsidRPr="008D15E2" w:rsidRDefault="00F13B8F" w:rsidP="00F46BA2">
            <w:pPr>
              <w:jc w:val="center"/>
              <w:rPr>
                <w:rFonts w:ascii="Arial" w:hAnsi="Arial" w:cs="Arial"/>
              </w:rPr>
            </w:pPr>
            <w:r w:rsidRPr="008D15E2">
              <w:rPr>
                <w:rFonts w:ascii="Arial" w:hAnsi="Arial" w:cs="Arial"/>
              </w:rPr>
              <w:t>506</w:t>
            </w:r>
          </w:p>
        </w:tc>
      </w:tr>
      <w:tr w:rsidR="00F13B8F" w:rsidRPr="008D15E2" w:rsidTr="00F46BA2">
        <w:trPr>
          <w:trHeight w:val="300"/>
        </w:trPr>
        <w:tc>
          <w:tcPr>
            <w:tcW w:w="3075" w:type="dxa"/>
          </w:tcPr>
          <w:p w:rsidR="00F13B8F" w:rsidRPr="008D15E2" w:rsidRDefault="00F13B8F" w:rsidP="00F46BA2">
            <w:pPr>
              <w:rPr>
                <w:rFonts w:ascii="Arial" w:hAnsi="Arial" w:cs="Arial"/>
              </w:rPr>
            </w:pPr>
            <w:r w:rsidRPr="008D15E2">
              <w:rPr>
                <w:rFonts w:ascii="Arial" w:hAnsi="Arial" w:cs="Arial"/>
              </w:rPr>
              <w:t>поселок Маршала Жукова</w:t>
            </w:r>
          </w:p>
        </w:tc>
        <w:tc>
          <w:tcPr>
            <w:tcW w:w="2610" w:type="dxa"/>
            <w:noWrap/>
          </w:tcPr>
          <w:p w:rsidR="00F13B8F" w:rsidRPr="008D15E2" w:rsidRDefault="00F13B8F" w:rsidP="00F46BA2">
            <w:pPr>
              <w:jc w:val="center"/>
              <w:rPr>
                <w:rFonts w:ascii="Arial" w:hAnsi="Arial" w:cs="Arial"/>
              </w:rPr>
            </w:pPr>
            <w:r w:rsidRPr="008D15E2">
              <w:rPr>
                <w:rFonts w:ascii="Arial" w:hAnsi="Arial" w:cs="Arial"/>
              </w:rPr>
              <w:t>327</w:t>
            </w:r>
          </w:p>
        </w:tc>
        <w:tc>
          <w:tcPr>
            <w:tcW w:w="1985" w:type="dxa"/>
            <w:noWrap/>
          </w:tcPr>
          <w:p w:rsidR="00F13B8F" w:rsidRPr="008D15E2" w:rsidRDefault="00F13B8F" w:rsidP="00F46BA2">
            <w:pPr>
              <w:jc w:val="center"/>
              <w:rPr>
                <w:rFonts w:ascii="Arial" w:hAnsi="Arial" w:cs="Arial"/>
              </w:rPr>
            </w:pPr>
            <w:r w:rsidRPr="008D15E2">
              <w:rPr>
                <w:rFonts w:ascii="Arial" w:hAnsi="Arial" w:cs="Arial"/>
              </w:rPr>
              <w:t>183</w:t>
            </w:r>
          </w:p>
        </w:tc>
        <w:tc>
          <w:tcPr>
            <w:tcW w:w="2268" w:type="dxa"/>
            <w:noWrap/>
          </w:tcPr>
          <w:p w:rsidR="00F13B8F" w:rsidRPr="008D15E2" w:rsidRDefault="00F13B8F" w:rsidP="00F46BA2">
            <w:pPr>
              <w:jc w:val="center"/>
              <w:rPr>
                <w:rFonts w:ascii="Arial" w:hAnsi="Arial" w:cs="Arial"/>
              </w:rPr>
            </w:pPr>
            <w:r w:rsidRPr="008D15E2">
              <w:rPr>
                <w:rFonts w:ascii="Arial" w:hAnsi="Arial" w:cs="Arial"/>
              </w:rPr>
              <w:t>145</w:t>
            </w:r>
          </w:p>
        </w:tc>
      </w:tr>
      <w:tr w:rsidR="00F13B8F" w:rsidRPr="008D15E2" w:rsidTr="00F46BA2">
        <w:trPr>
          <w:trHeight w:val="330"/>
        </w:trPr>
        <w:tc>
          <w:tcPr>
            <w:tcW w:w="3075" w:type="dxa"/>
            <w:shd w:val="clear" w:color="auto" w:fill="E5E2D1"/>
          </w:tcPr>
          <w:p w:rsidR="00F13B8F" w:rsidRPr="008D15E2" w:rsidRDefault="00F13B8F" w:rsidP="00F46BA2">
            <w:pPr>
              <w:rPr>
                <w:rFonts w:ascii="Arial" w:hAnsi="Arial" w:cs="Arial"/>
                <w:b/>
                <w:bCs/>
              </w:rPr>
            </w:pPr>
            <w:r w:rsidRPr="008D15E2">
              <w:rPr>
                <w:rFonts w:ascii="Arial" w:hAnsi="Arial" w:cs="Arial"/>
                <w:b/>
                <w:bCs/>
              </w:rPr>
              <w:t>Итого по сельсовету:</w:t>
            </w:r>
          </w:p>
        </w:tc>
        <w:tc>
          <w:tcPr>
            <w:tcW w:w="2610" w:type="dxa"/>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311</w:t>
            </w:r>
          </w:p>
        </w:tc>
        <w:tc>
          <w:tcPr>
            <w:tcW w:w="1985" w:type="dxa"/>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135</w:t>
            </w:r>
          </w:p>
        </w:tc>
        <w:tc>
          <w:tcPr>
            <w:tcW w:w="2268" w:type="dxa"/>
            <w:shd w:val="clear" w:color="auto" w:fill="E5E2D1"/>
            <w:noWrap/>
          </w:tcPr>
          <w:p w:rsidR="00F13B8F" w:rsidRPr="008D15E2" w:rsidRDefault="00F13B8F" w:rsidP="00F46BA2">
            <w:pPr>
              <w:jc w:val="center"/>
              <w:rPr>
                <w:rFonts w:ascii="Arial" w:hAnsi="Arial" w:cs="Arial"/>
                <w:b/>
                <w:bCs/>
              </w:rPr>
            </w:pPr>
            <w:r w:rsidRPr="008D15E2">
              <w:rPr>
                <w:rFonts w:ascii="Arial" w:hAnsi="Arial" w:cs="Arial"/>
                <w:b/>
                <w:bCs/>
              </w:rPr>
              <w:t>176</w:t>
            </w:r>
          </w:p>
        </w:tc>
      </w:tr>
    </w:tbl>
    <w:p w:rsidR="00F13B8F" w:rsidRPr="008D15E2" w:rsidRDefault="00F13B8F" w:rsidP="00F13B8F">
      <w:pPr>
        <w:spacing w:line="16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На территории сельсовета расположено 4315 домохозяйств (см. таблицу </w:t>
      </w:r>
      <w:r w:rsidRPr="008D15E2">
        <w:rPr>
          <w:rFonts w:ascii="Arial" w:hAnsi="Arial" w:cs="Arial"/>
          <w:iCs/>
        </w:rPr>
        <w:t xml:space="preserve">№ </w:t>
      </w:r>
      <w:r w:rsidRPr="008D15E2">
        <w:rPr>
          <w:rFonts w:ascii="Arial" w:hAnsi="Arial" w:cs="Arial"/>
        </w:rPr>
        <w:t xml:space="preserve">12). Самые многочисленные домохозяйства в п. Сахаровка, с. Клюква, д. Долгое, п. Подлесный. В группу самых многочисленных вошли населенные пункты с разной демографической историей. Структура этих домохозяйств разная, но в большинстве из них высока доля трудоспособного населения.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Самыми малочисленными являются домохозяйства п. М. Жукова. Это новый поселок с молодой возрастной структурой. В составе домохозяйств нашло отражение современное демографическое поведение молодежи. П. М. Жукова хоть формально и является сельским поселением, но по условиям образу жизни населения максимально приближен и географически и психологически к городу.</w:t>
      </w:r>
    </w:p>
    <w:p w:rsidR="00F13B8F" w:rsidRPr="008D15E2" w:rsidRDefault="00F13B8F" w:rsidP="00F13B8F">
      <w:pPr>
        <w:spacing w:line="280" w:lineRule="exact"/>
        <w:ind w:firstLine="709"/>
        <w:jc w:val="right"/>
        <w:rPr>
          <w:rFonts w:ascii="Arial" w:hAnsi="Arial" w:cs="Arial"/>
        </w:rPr>
      </w:pPr>
    </w:p>
    <w:p w:rsidR="00F13B8F" w:rsidRPr="008D15E2" w:rsidRDefault="00F13B8F" w:rsidP="00F13B8F">
      <w:pPr>
        <w:spacing w:line="280" w:lineRule="exact"/>
        <w:ind w:firstLine="709"/>
        <w:jc w:val="right"/>
        <w:rPr>
          <w:rFonts w:ascii="Arial" w:hAnsi="Arial" w:cs="Arial"/>
        </w:rPr>
      </w:pPr>
    </w:p>
    <w:p w:rsidR="00F13B8F" w:rsidRPr="008D15E2" w:rsidRDefault="00F13B8F" w:rsidP="00F13B8F">
      <w:pPr>
        <w:spacing w:line="280" w:lineRule="exact"/>
        <w:ind w:firstLine="709"/>
        <w:jc w:val="right"/>
        <w:outlineLvl w:val="0"/>
        <w:rPr>
          <w:rFonts w:ascii="Arial" w:hAnsi="Arial" w:cs="Arial"/>
        </w:rPr>
      </w:pPr>
      <w:r w:rsidRPr="008D15E2">
        <w:rPr>
          <w:rFonts w:ascii="Arial" w:hAnsi="Arial" w:cs="Arial"/>
        </w:rPr>
        <w:t>Таблица № 12</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Число дворов</w:t>
      </w:r>
    </w:p>
    <w:p w:rsidR="00F13B8F" w:rsidRPr="008D15E2" w:rsidRDefault="00F13B8F" w:rsidP="00F13B8F">
      <w:pPr>
        <w:spacing w:line="160" w:lineRule="exact"/>
        <w:ind w:firstLine="709"/>
        <w:jc w:val="right"/>
        <w:rPr>
          <w:rFonts w:ascii="Arial" w:hAnsi="Arial" w:cs="Arial"/>
          <w:b/>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28"/>
        <w:gridCol w:w="2693"/>
        <w:gridCol w:w="3402"/>
      </w:tblGrid>
      <w:tr w:rsidR="00F13B8F" w:rsidRPr="008D15E2" w:rsidTr="00F46BA2">
        <w:trPr>
          <w:trHeight w:val="415"/>
        </w:trPr>
        <w:tc>
          <w:tcPr>
            <w:tcW w:w="3828"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Наименование населенных пунктов</w:t>
            </w:r>
          </w:p>
        </w:tc>
        <w:tc>
          <w:tcPr>
            <w:tcW w:w="2693"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Число дворов</w:t>
            </w:r>
          </w:p>
        </w:tc>
        <w:tc>
          <w:tcPr>
            <w:tcW w:w="3402"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На 1 двор приходится чел.</w:t>
            </w:r>
          </w:p>
        </w:tc>
      </w:tr>
      <w:tr w:rsidR="00F13B8F" w:rsidRPr="008D15E2" w:rsidTr="00F46BA2">
        <w:tc>
          <w:tcPr>
            <w:tcW w:w="3828" w:type="dxa"/>
            <w:vAlign w:val="center"/>
          </w:tcPr>
          <w:p w:rsidR="00F13B8F" w:rsidRPr="008D15E2" w:rsidRDefault="00F13B8F" w:rsidP="00F46BA2">
            <w:pPr>
              <w:rPr>
                <w:rFonts w:ascii="Arial" w:hAnsi="Arial" w:cs="Arial"/>
              </w:rPr>
            </w:pPr>
            <w:r w:rsidRPr="008D15E2">
              <w:rPr>
                <w:rFonts w:ascii="Arial" w:hAnsi="Arial" w:cs="Arial"/>
              </w:rPr>
              <w:t>село Клюква</w:t>
            </w:r>
          </w:p>
        </w:tc>
        <w:tc>
          <w:tcPr>
            <w:tcW w:w="2693" w:type="dxa"/>
            <w:vAlign w:val="center"/>
          </w:tcPr>
          <w:p w:rsidR="00F13B8F" w:rsidRPr="008D15E2" w:rsidRDefault="00F13B8F" w:rsidP="00F46BA2">
            <w:pPr>
              <w:jc w:val="center"/>
              <w:rPr>
                <w:rFonts w:ascii="Arial" w:hAnsi="Arial" w:cs="Arial"/>
              </w:rPr>
            </w:pPr>
            <w:r w:rsidRPr="008D15E2">
              <w:rPr>
                <w:rFonts w:ascii="Arial" w:hAnsi="Arial" w:cs="Arial"/>
              </w:rPr>
              <w:t>191</w:t>
            </w:r>
          </w:p>
        </w:tc>
        <w:tc>
          <w:tcPr>
            <w:tcW w:w="3402" w:type="dxa"/>
            <w:vAlign w:val="center"/>
          </w:tcPr>
          <w:p w:rsidR="00F13B8F" w:rsidRPr="008D15E2" w:rsidRDefault="00F13B8F" w:rsidP="00F46BA2">
            <w:pPr>
              <w:jc w:val="center"/>
              <w:rPr>
                <w:rFonts w:ascii="Arial" w:hAnsi="Arial" w:cs="Arial"/>
              </w:rPr>
            </w:pPr>
            <w:r w:rsidRPr="008D15E2">
              <w:rPr>
                <w:rFonts w:ascii="Arial" w:hAnsi="Arial" w:cs="Arial"/>
              </w:rPr>
              <w:t>3,3</w:t>
            </w:r>
          </w:p>
        </w:tc>
      </w:tr>
      <w:tr w:rsidR="00F13B8F" w:rsidRPr="008D15E2" w:rsidTr="00F46BA2">
        <w:tc>
          <w:tcPr>
            <w:tcW w:w="3828" w:type="dxa"/>
            <w:vAlign w:val="center"/>
          </w:tcPr>
          <w:p w:rsidR="00F13B8F" w:rsidRPr="008D15E2" w:rsidRDefault="00F13B8F" w:rsidP="00F46BA2">
            <w:pPr>
              <w:rPr>
                <w:rFonts w:ascii="Arial" w:hAnsi="Arial" w:cs="Arial"/>
              </w:rPr>
            </w:pPr>
            <w:r w:rsidRPr="008D15E2">
              <w:rPr>
                <w:rFonts w:ascii="Arial" w:hAnsi="Arial" w:cs="Arial"/>
              </w:rPr>
              <w:t>деревня Долгое</w:t>
            </w:r>
          </w:p>
        </w:tc>
        <w:tc>
          <w:tcPr>
            <w:tcW w:w="2693" w:type="dxa"/>
            <w:vAlign w:val="center"/>
          </w:tcPr>
          <w:p w:rsidR="00F13B8F" w:rsidRPr="008D15E2" w:rsidRDefault="00F13B8F" w:rsidP="00F46BA2">
            <w:pPr>
              <w:jc w:val="center"/>
              <w:rPr>
                <w:rFonts w:ascii="Arial" w:hAnsi="Arial" w:cs="Arial"/>
              </w:rPr>
            </w:pPr>
            <w:r w:rsidRPr="008D15E2">
              <w:rPr>
                <w:rFonts w:ascii="Arial" w:hAnsi="Arial" w:cs="Arial"/>
              </w:rPr>
              <w:t>132</w:t>
            </w:r>
          </w:p>
        </w:tc>
        <w:tc>
          <w:tcPr>
            <w:tcW w:w="3402" w:type="dxa"/>
            <w:vAlign w:val="center"/>
          </w:tcPr>
          <w:p w:rsidR="00F13B8F" w:rsidRPr="008D15E2" w:rsidRDefault="00F13B8F" w:rsidP="00F46BA2">
            <w:pPr>
              <w:jc w:val="center"/>
              <w:rPr>
                <w:rFonts w:ascii="Arial" w:hAnsi="Arial" w:cs="Arial"/>
              </w:rPr>
            </w:pPr>
            <w:r w:rsidRPr="008D15E2">
              <w:rPr>
                <w:rFonts w:ascii="Arial" w:hAnsi="Arial" w:cs="Arial"/>
              </w:rPr>
              <w:t>3,3</w:t>
            </w:r>
          </w:p>
        </w:tc>
      </w:tr>
      <w:tr w:rsidR="00F13B8F" w:rsidRPr="008D15E2" w:rsidTr="00F46BA2">
        <w:tc>
          <w:tcPr>
            <w:tcW w:w="3828" w:type="dxa"/>
            <w:vAlign w:val="center"/>
          </w:tcPr>
          <w:p w:rsidR="00F13B8F" w:rsidRPr="008D15E2" w:rsidRDefault="00F13B8F" w:rsidP="00F46BA2">
            <w:pPr>
              <w:rPr>
                <w:rFonts w:ascii="Arial" w:hAnsi="Arial" w:cs="Arial"/>
              </w:rPr>
            </w:pPr>
            <w:r w:rsidRPr="008D15E2">
              <w:rPr>
                <w:rFonts w:ascii="Arial" w:hAnsi="Arial" w:cs="Arial"/>
              </w:rPr>
              <w:t>деревня Дурнево</w:t>
            </w:r>
          </w:p>
        </w:tc>
        <w:tc>
          <w:tcPr>
            <w:tcW w:w="2693" w:type="dxa"/>
            <w:vAlign w:val="center"/>
          </w:tcPr>
          <w:p w:rsidR="00F13B8F" w:rsidRPr="008D15E2" w:rsidRDefault="00F13B8F" w:rsidP="00F46BA2">
            <w:pPr>
              <w:jc w:val="center"/>
              <w:rPr>
                <w:rFonts w:ascii="Arial" w:hAnsi="Arial" w:cs="Arial"/>
              </w:rPr>
            </w:pPr>
            <w:r w:rsidRPr="008D15E2">
              <w:rPr>
                <w:rFonts w:ascii="Arial" w:hAnsi="Arial" w:cs="Arial"/>
              </w:rPr>
              <w:t>90</w:t>
            </w:r>
          </w:p>
        </w:tc>
        <w:tc>
          <w:tcPr>
            <w:tcW w:w="3402" w:type="dxa"/>
            <w:vAlign w:val="center"/>
          </w:tcPr>
          <w:p w:rsidR="00F13B8F" w:rsidRPr="008D15E2" w:rsidRDefault="00F13B8F" w:rsidP="00F46BA2">
            <w:pPr>
              <w:jc w:val="center"/>
              <w:rPr>
                <w:rFonts w:ascii="Arial" w:hAnsi="Arial" w:cs="Arial"/>
              </w:rPr>
            </w:pPr>
            <w:r w:rsidRPr="008D15E2">
              <w:rPr>
                <w:rFonts w:ascii="Arial" w:hAnsi="Arial" w:cs="Arial"/>
              </w:rPr>
              <w:t>2,9</w:t>
            </w:r>
          </w:p>
        </w:tc>
      </w:tr>
      <w:tr w:rsidR="00F13B8F" w:rsidRPr="008D15E2" w:rsidTr="00F46BA2">
        <w:tc>
          <w:tcPr>
            <w:tcW w:w="3828" w:type="dxa"/>
            <w:vAlign w:val="center"/>
          </w:tcPr>
          <w:p w:rsidR="00F13B8F" w:rsidRPr="008D15E2" w:rsidRDefault="00F13B8F" w:rsidP="00F46BA2">
            <w:pPr>
              <w:rPr>
                <w:rFonts w:ascii="Arial" w:hAnsi="Arial" w:cs="Arial"/>
              </w:rPr>
            </w:pPr>
            <w:r w:rsidRPr="008D15E2">
              <w:rPr>
                <w:rFonts w:ascii="Arial" w:hAnsi="Arial" w:cs="Arial"/>
              </w:rPr>
              <w:t>деревня Звягинцево</w:t>
            </w:r>
          </w:p>
        </w:tc>
        <w:tc>
          <w:tcPr>
            <w:tcW w:w="2693" w:type="dxa"/>
            <w:vAlign w:val="center"/>
          </w:tcPr>
          <w:p w:rsidR="00F13B8F" w:rsidRPr="008D15E2" w:rsidRDefault="00F13B8F" w:rsidP="00F46BA2">
            <w:pPr>
              <w:jc w:val="center"/>
              <w:rPr>
                <w:rFonts w:ascii="Arial" w:hAnsi="Arial" w:cs="Arial"/>
              </w:rPr>
            </w:pPr>
            <w:r w:rsidRPr="008D15E2">
              <w:rPr>
                <w:rFonts w:ascii="Arial" w:hAnsi="Arial" w:cs="Arial"/>
              </w:rPr>
              <w:t>44</w:t>
            </w:r>
          </w:p>
        </w:tc>
        <w:tc>
          <w:tcPr>
            <w:tcW w:w="3402" w:type="dxa"/>
            <w:vAlign w:val="center"/>
          </w:tcPr>
          <w:p w:rsidR="00F13B8F" w:rsidRPr="008D15E2" w:rsidRDefault="00F13B8F" w:rsidP="00F46BA2">
            <w:pPr>
              <w:jc w:val="center"/>
              <w:rPr>
                <w:rFonts w:ascii="Arial" w:hAnsi="Arial" w:cs="Arial"/>
              </w:rPr>
            </w:pPr>
            <w:r w:rsidRPr="008D15E2">
              <w:rPr>
                <w:rFonts w:ascii="Arial" w:hAnsi="Arial" w:cs="Arial"/>
              </w:rPr>
              <w:t>2,9</w:t>
            </w:r>
          </w:p>
        </w:tc>
      </w:tr>
      <w:tr w:rsidR="00F13B8F" w:rsidRPr="008D15E2" w:rsidTr="00F46BA2">
        <w:tc>
          <w:tcPr>
            <w:tcW w:w="3828" w:type="dxa"/>
            <w:vAlign w:val="center"/>
          </w:tcPr>
          <w:p w:rsidR="00F13B8F" w:rsidRPr="008D15E2" w:rsidRDefault="00F13B8F" w:rsidP="00F46BA2">
            <w:pPr>
              <w:rPr>
                <w:rFonts w:ascii="Arial" w:hAnsi="Arial" w:cs="Arial"/>
              </w:rPr>
            </w:pPr>
            <w:r w:rsidRPr="008D15E2">
              <w:rPr>
                <w:rFonts w:ascii="Arial" w:hAnsi="Arial" w:cs="Arial"/>
              </w:rPr>
              <w:t>поселок Подлесный</w:t>
            </w:r>
          </w:p>
        </w:tc>
        <w:tc>
          <w:tcPr>
            <w:tcW w:w="2693" w:type="dxa"/>
            <w:vAlign w:val="center"/>
          </w:tcPr>
          <w:p w:rsidR="00F13B8F" w:rsidRPr="008D15E2" w:rsidRDefault="00F13B8F" w:rsidP="00F46BA2">
            <w:pPr>
              <w:jc w:val="center"/>
              <w:rPr>
                <w:rFonts w:ascii="Arial" w:hAnsi="Arial" w:cs="Arial"/>
              </w:rPr>
            </w:pPr>
            <w:r w:rsidRPr="008D15E2">
              <w:rPr>
                <w:rFonts w:ascii="Arial" w:hAnsi="Arial" w:cs="Arial"/>
              </w:rPr>
              <w:t>197</w:t>
            </w:r>
          </w:p>
        </w:tc>
        <w:tc>
          <w:tcPr>
            <w:tcW w:w="3402" w:type="dxa"/>
            <w:vAlign w:val="center"/>
          </w:tcPr>
          <w:p w:rsidR="00F13B8F" w:rsidRPr="008D15E2" w:rsidRDefault="00F13B8F" w:rsidP="00F46BA2">
            <w:pPr>
              <w:jc w:val="center"/>
              <w:rPr>
                <w:rFonts w:ascii="Arial" w:hAnsi="Arial" w:cs="Arial"/>
              </w:rPr>
            </w:pPr>
            <w:r w:rsidRPr="008D15E2">
              <w:rPr>
                <w:rFonts w:ascii="Arial" w:hAnsi="Arial" w:cs="Arial"/>
              </w:rPr>
              <w:t>3,3</w:t>
            </w:r>
          </w:p>
        </w:tc>
      </w:tr>
      <w:tr w:rsidR="00F13B8F" w:rsidRPr="008D15E2" w:rsidTr="00F46BA2">
        <w:tc>
          <w:tcPr>
            <w:tcW w:w="3828" w:type="dxa"/>
            <w:vAlign w:val="center"/>
          </w:tcPr>
          <w:p w:rsidR="00F13B8F" w:rsidRPr="008D15E2" w:rsidRDefault="00F13B8F" w:rsidP="00F46BA2">
            <w:pPr>
              <w:rPr>
                <w:rFonts w:ascii="Arial" w:hAnsi="Arial" w:cs="Arial"/>
              </w:rPr>
            </w:pPr>
            <w:r w:rsidRPr="008D15E2">
              <w:rPr>
                <w:rFonts w:ascii="Arial" w:hAnsi="Arial" w:cs="Arial"/>
              </w:rPr>
              <w:t>поселок Сахаровка</w:t>
            </w:r>
          </w:p>
        </w:tc>
        <w:tc>
          <w:tcPr>
            <w:tcW w:w="2693" w:type="dxa"/>
            <w:vAlign w:val="center"/>
          </w:tcPr>
          <w:p w:rsidR="00F13B8F" w:rsidRPr="008D15E2" w:rsidRDefault="00F13B8F" w:rsidP="00F46BA2">
            <w:pPr>
              <w:jc w:val="center"/>
              <w:rPr>
                <w:rFonts w:ascii="Arial" w:hAnsi="Arial" w:cs="Arial"/>
              </w:rPr>
            </w:pPr>
            <w:r w:rsidRPr="008D15E2">
              <w:rPr>
                <w:rFonts w:ascii="Arial" w:hAnsi="Arial" w:cs="Arial"/>
              </w:rPr>
              <w:t>283</w:t>
            </w:r>
          </w:p>
        </w:tc>
        <w:tc>
          <w:tcPr>
            <w:tcW w:w="3402" w:type="dxa"/>
            <w:vAlign w:val="center"/>
          </w:tcPr>
          <w:p w:rsidR="00F13B8F" w:rsidRPr="008D15E2" w:rsidRDefault="00F13B8F" w:rsidP="00F46BA2">
            <w:pPr>
              <w:jc w:val="center"/>
              <w:rPr>
                <w:rFonts w:ascii="Arial" w:hAnsi="Arial" w:cs="Arial"/>
              </w:rPr>
            </w:pPr>
            <w:r w:rsidRPr="008D15E2">
              <w:rPr>
                <w:rFonts w:ascii="Arial" w:hAnsi="Arial" w:cs="Arial"/>
              </w:rPr>
              <w:t>3,7</w:t>
            </w:r>
          </w:p>
        </w:tc>
      </w:tr>
      <w:tr w:rsidR="00F13B8F" w:rsidRPr="008D15E2" w:rsidTr="00F46BA2">
        <w:tc>
          <w:tcPr>
            <w:tcW w:w="3828" w:type="dxa"/>
            <w:vAlign w:val="center"/>
          </w:tcPr>
          <w:p w:rsidR="00F13B8F" w:rsidRPr="008D15E2" w:rsidRDefault="00F13B8F" w:rsidP="00F46BA2">
            <w:pPr>
              <w:rPr>
                <w:rFonts w:ascii="Arial" w:hAnsi="Arial" w:cs="Arial"/>
              </w:rPr>
            </w:pPr>
            <w:r w:rsidRPr="008D15E2">
              <w:rPr>
                <w:rFonts w:ascii="Arial" w:hAnsi="Arial" w:cs="Arial"/>
              </w:rPr>
              <w:t>деревня Халино</w:t>
            </w:r>
          </w:p>
        </w:tc>
        <w:tc>
          <w:tcPr>
            <w:tcW w:w="2693" w:type="dxa"/>
            <w:vAlign w:val="center"/>
          </w:tcPr>
          <w:p w:rsidR="00F13B8F" w:rsidRPr="008D15E2" w:rsidRDefault="00F13B8F" w:rsidP="00F46BA2">
            <w:pPr>
              <w:jc w:val="center"/>
              <w:rPr>
                <w:rFonts w:ascii="Arial" w:hAnsi="Arial" w:cs="Arial"/>
              </w:rPr>
            </w:pPr>
            <w:r w:rsidRPr="008D15E2">
              <w:rPr>
                <w:rFonts w:ascii="Arial" w:hAnsi="Arial" w:cs="Arial"/>
              </w:rPr>
              <w:t>885</w:t>
            </w:r>
          </w:p>
        </w:tc>
        <w:tc>
          <w:tcPr>
            <w:tcW w:w="3402" w:type="dxa"/>
            <w:vAlign w:val="center"/>
          </w:tcPr>
          <w:p w:rsidR="00F13B8F" w:rsidRPr="008D15E2" w:rsidRDefault="00F13B8F" w:rsidP="00F46BA2">
            <w:pPr>
              <w:jc w:val="center"/>
              <w:rPr>
                <w:rFonts w:ascii="Arial" w:hAnsi="Arial" w:cs="Arial"/>
              </w:rPr>
            </w:pPr>
            <w:r w:rsidRPr="008D15E2">
              <w:rPr>
                <w:rFonts w:ascii="Arial" w:hAnsi="Arial" w:cs="Arial"/>
              </w:rPr>
              <w:t>3,0</w:t>
            </w:r>
          </w:p>
        </w:tc>
      </w:tr>
      <w:tr w:rsidR="00F13B8F" w:rsidRPr="008D15E2" w:rsidTr="00F46BA2">
        <w:tc>
          <w:tcPr>
            <w:tcW w:w="3828" w:type="dxa"/>
            <w:vAlign w:val="center"/>
          </w:tcPr>
          <w:p w:rsidR="00F13B8F" w:rsidRPr="008D15E2" w:rsidRDefault="00F13B8F" w:rsidP="00F46BA2">
            <w:pPr>
              <w:rPr>
                <w:rFonts w:ascii="Arial" w:hAnsi="Arial" w:cs="Arial"/>
              </w:rPr>
            </w:pPr>
            <w:r w:rsidRPr="008D15E2">
              <w:rPr>
                <w:rFonts w:ascii="Arial" w:hAnsi="Arial" w:cs="Arial"/>
              </w:rPr>
              <w:lastRenderedPageBreak/>
              <w:t>деревня Якунино</w:t>
            </w:r>
          </w:p>
        </w:tc>
        <w:tc>
          <w:tcPr>
            <w:tcW w:w="2693" w:type="dxa"/>
            <w:vAlign w:val="center"/>
          </w:tcPr>
          <w:p w:rsidR="00F13B8F" w:rsidRPr="008D15E2" w:rsidRDefault="00F13B8F" w:rsidP="00F46BA2">
            <w:pPr>
              <w:jc w:val="center"/>
              <w:rPr>
                <w:rFonts w:ascii="Arial" w:hAnsi="Arial" w:cs="Arial"/>
              </w:rPr>
            </w:pPr>
            <w:r w:rsidRPr="008D15E2">
              <w:rPr>
                <w:rFonts w:ascii="Arial" w:hAnsi="Arial" w:cs="Arial"/>
              </w:rPr>
              <w:t>51</w:t>
            </w:r>
          </w:p>
        </w:tc>
        <w:tc>
          <w:tcPr>
            <w:tcW w:w="3402" w:type="dxa"/>
            <w:vAlign w:val="center"/>
          </w:tcPr>
          <w:p w:rsidR="00F13B8F" w:rsidRPr="008D15E2" w:rsidRDefault="00F13B8F" w:rsidP="00F46BA2">
            <w:pPr>
              <w:jc w:val="center"/>
              <w:rPr>
                <w:rFonts w:ascii="Arial" w:hAnsi="Arial" w:cs="Arial"/>
              </w:rPr>
            </w:pPr>
            <w:r w:rsidRPr="008D15E2">
              <w:rPr>
                <w:rFonts w:ascii="Arial" w:hAnsi="Arial" w:cs="Arial"/>
              </w:rPr>
              <w:t>2,7</w:t>
            </w:r>
          </w:p>
        </w:tc>
      </w:tr>
      <w:tr w:rsidR="00F13B8F" w:rsidRPr="008D15E2" w:rsidTr="00F46BA2">
        <w:tc>
          <w:tcPr>
            <w:tcW w:w="3828" w:type="dxa"/>
            <w:vAlign w:val="center"/>
          </w:tcPr>
          <w:p w:rsidR="00F13B8F" w:rsidRPr="008D15E2" w:rsidRDefault="00F13B8F" w:rsidP="00F46BA2">
            <w:pPr>
              <w:rPr>
                <w:rFonts w:ascii="Arial" w:hAnsi="Arial" w:cs="Arial"/>
              </w:rPr>
            </w:pPr>
            <w:r w:rsidRPr="008D15E2">
              <w:rPr>
                <w:rFonts w:ascii="Arial" w:hAnsi="Arial" w:cs="Arial"/>
              </w:rPr>
              <w:t>поселок Маршала Жукова</w:t>
            </w:r>
          </w:p>
        </w:tc>
        <w:tc>
          <w:tcPr>
            <w:tcW w:w="2693" w:type="dxa"/>
            <w:vAlign w:val="center"/>
          </w:tcPr>
          <w:p w:rsidR="00F13B8F" w:rsidRPr="008D15E2" w:rsidRDefault="00F13B8F" w:rsidP="00F46BA2">
            <w:pPr>
              <w:jc w:val="center"/>
              <w:rPr>
                <w:rFonts w:ascii="Arial" w:hAnsi="Arial" w:cs="Arial"/>
              </w:rPr>
            </w:pPr>
            <w:r w:rsidRPr="008D15E2">
              <w:rPr>
                <w:rFonts w:ascii="Arial" w:hAnsi="Arial" w:cs="Arial"/>
              </w:rPr>
              <w:t>2442</w:t>
            </w:r>
          </w:p>
        </w:tc>
        <w:tc>
          <w:tcPr>
            <w:tcW w:w="3402" w:type="dxa"/>
            <w:vAlign w:val="center"/>
          </w:tcPr>
          <w:p w:rsidR="00F13B8F" w:rsidRPr="008D15E2" w:rsidRDefault="00F13B8F" w:rsidP="00F46BA2">
            <w:pPr>
              <w:jc w:val="center"/>
              <w:rPr>
                <w:rFonts w:ascii="Arial" w:hAnsi="Arial" w:cs="Arial"/>
              </w:rPr>
            </w:pPr>
            <w:r w:rsidRPr="008D15E2">
              <w:rPr>
                <w:rFonts w:ascii="Arial" w:hAnsi="Arial" w:cs="Arial"/>
              </w:rPr>
              <w:t>1,9</w:t>
            </w:r>
          </w:p>
        </w:tc>
      </w:tr>
      <w:tr w:rsidR="00F13B8F" w:rsidRPr="008D15E2" w:rsidTr="00F46BA2">
        <w:tc>
          <w:tcPr>
            <w:tcW w:w="3828" w:type="dxa"/>
            <w:shd w:val="clear" w:color="auto" w:fill="E5E2D1"/>
            <w:vAlign w:val="center"/>
          </w:tcPr>
          <w:p w:rsidR="00F13B8F" w:rsidRPr="008D15E2" w:rsidRDefault="00F13B8F" w:rsidP="00F46BA2">
            <w:pPr>
              <w:rPr>
                <w:rFonts w:ascii="Arial" w:hAnsi="Arial" w:cs="Arial"/>
                <w:b/>
                <w:bCs/>
              </w:rPr>
            </w:pPr>
            <w:r w:rsidRPr="008D15E2">
              <w:rPr>
                <w:rFonts w:ascii="Arial" w:hAnsi="Arial" w:cs="Arial"/>
                <w:b/>
                <w:bCs/>
              </w:rPr>
              <w:t>Итого по сельсовету</w:t>
            </w:r>
          </w:p>
        </w:tc>
        <w:tc>
          <w:tcPr>
            <w:tcW w:w="2693"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4315</w:t>
            </w:r>
          </w:p>
        </w:tc>
        <w:tc>
          <w:tcPr>
            <w:tcW w:w="3402"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2,4</w:t>
            </w:r>
          </w:p>
        </w:tc>
      </w:tr>
    </w:tbl>
    <w:p w:rsidR="00F13B8F" w:rsidRPr="008D15E2" w:rsidRDefault="00F13B8F" w:rsidP="00F13B8F">
      <w:pPr>
        <w:spacing w:line="18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Таким образом, демографический потенциал Клюквинского сельсовета имеет принципиально разные варианты развития. В данном сельсовете представлены как потенциально демографически успешные населенные пункты (например, п. Подлесный, п. М. Жукова), так и явные демографические «неудачники» (д. Звягинцево, д. Якунино). Есть группа населенных пунктов-середняков, в которых прослеживается ситуация, наиболее характерная для современной сельской местности.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Определенный, достаточно специфичный отпечаток на демографию накладывают военные поселки, которые заметно выделяются среди остальных населенных пунктов, например, преобладанием мужского населения, высокой долей лиц трудоспособного возраста, низкой демографической нагрузкой. В этих населенных пунктах демографическая ситуация во многом создана искусственно, поэтому не в полной мере отражает современные демографические реалии.</w:t>
      </w:r>
    </w:p>
    <w:p w:rsidR="00F13B8F" w:rsidRPr="008D15E2" w:rsidRDefault="00F13B8F" w:rsidP="00F13B8F">
      <w:pPr>
        <w:spacing w:line="220" w:lineRule="exact"/>
        <w:ind w:firstLine="709"/>
        <w:jc w:val="both"/>
        <w:rPr>
          <w:rFonts w:ascii="Arial" w:hAnsi="Arial" w:cs="Arial"/>
        </w:rPr>
      </w:pPr>
    </w:p>
    <w:p w:rsidR="00F13B8F" w:rsidRPr="008D15E2" w:rsidRDefault="00F13B8F" w:rsidP="00F13B8F">
      <w:pPr>
        <w:spacing w:line="340" w:lineRule="exact"/>
        <w:jc w:val="center"/>
        <w:rPr>
          <w:rFonts w:ascii="Arial" w:hAnsi="Arial" w:cs="Arial"/>
          <w:b/>
        </w:rPr>
      </w:pPr>
      <w:r w:rsidRPr="008D15E2">
        <w:rPr>
          <w:rFonts w:ascii="Arial" w:hAnsi="Arial" w:cs="Arial"/>
          <w:b/>
          <w:bCs/>
          <w:color w:val="000000"/>
        </w:rPr>
        <w:t>4.2. ДЕМОГРАФИЧЕСКИЙ</w:t>
      </w:r>
      <w:r w:rsidRPr="008D15E2">
        <w:rPr>
          <w:rFonts w:ascii="Arial" w:hAnsi="Arial" w:cs="Arial"/>
          <w:b/>
        </w:rPr>
        <w:t xml:space="preserve">  ПРОГНОЗ.  РАСЧЕТ  ЧИСЛЕННОСТИ  НАСЕЛЕНИЯ  ПО ИНЕРЦИОННОМУ  И  ИННОВАЦИОННОМУ  ВАРИАНТАМ  РАЗВИТИЯ</w:t>
      </w:r>
    </w:p>
    <w:p w:rsidR="00F13B8F" w:rsidRPr="008D15E2" w:rsidRDefault="00F13B8F" w:rsidP="00F13B8F">
      <w:pPr>
        <w:spacing w:line="200" w:lineRule="exact"/>
        <w:jc w:val="center"/>
        <w:rPr>
          <w:rFonts w:ascii="Arial" w:hAnsi="Arial" w:cs="Arial"/>
          <w:b/>
          <w:bCs/>
          <w:color w:val="000000"/>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Клюквинского сельсовета Курского района Курской области за исследуемый период с 2002 по 2008 гг. в целом наблюдалось незначительное повышение численности населения (менее 1 %), что свидетельствует о складывающейся тенденции к стабилизации людности с незначительной внутренней дифференциацией темпов происходящих изменений (см. таблицу №13).</w:t>
      </w:r>
    </w:p>
    <w:p w:rsidR="00F13B8F" w:rsidRPr="008D15E2" w:rsidRDefault="00F13B8F" w:rsidP="00F13B8F">
      <w:pPr>
        <w:suppressAutoHyphens/>
        <w:spacing w:line="280" w:lineRule="exact"/>
        <w:ind w:firstLine="709"/>
        <w:jc w:val="right"/>
        <w:rPr>
          <w:rFonts w:ascii="Arial" w:hAnsi="Arial" w:cs="Arial"/>
        </w:rPr>
      </w:pPr>
      <w:r w:rsidRPr="008D15E2">
        <w:rPr>
          <w:rFonts w:ascii="Arial" w:hAnsi="Arial" w:cs="Arial"/>
        </w:rPr>
        <w:t>Таблица № 13</w:t>
      </w:r>
    </w:p>
    <w:p w:rsidR="00F13B8F" w:rsidRPr="008D15E2" w:rsidRDefault="00F13B8F" w:rsidP="00F13B8F">
      <w:pPr>
        <w:suppressAutoHyphens/>
        <w:spacing w:line="280" w:lineRule="exact"/>
        <w:ind w:firstLine="709"/>
        <w:jc w:val="right"/>
        <w:outlineLvl w:val="0"/>
        <w:rPr>
          <w:rFonts w:ascii="Arial" w:hAnsi="Arial" w:cs="Arial"/>
          <w:b/>
        </w:rPr>
      </w:pPr>
      <w:r w:rsidRPr="008D15E2">
        <w:rPr>
          <w:rFonts w:ascii="Arial" w:hAnsi="Arial" w:cs="Arial"/>
          <w:b/>
        </w:rPr>
        <w:t>Изменение численности населения Клюквинского сельсовета</w:t>
      </w:r>
    </w:p>
    <w:p w:rsidR="00F13B8F" w:rsidRPr="008D15E2" w:rsidRDefault="00F13B8F" w:rsidP="00F13B8F">
      <w:pPr>
        <w:suppressAutoHyphens/>
        <w:spacing w:line="160" w:lineRule="exact"/>
        <w:ind w:firstLine="709"/>
        <w:jc w:val="right"/>
        <w:rPr>
          <w:rFonts w:ascii="Arial" w:hAnsi="Arial" w:cs="Arial"/>
        </w:rPr>
      </w:pPr>
    </w:p>
    <w:tbl>
      <w:tblPr>
        <w:tblW w:w="4946" w:type="pct"/>
        <w:jc w:val="right"/>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23"/>
        <w:gridCol w:w="1733"/>
        <w:gridCol w:w="1759"/>
        <w:gridCol w:w="2357"/>
      </w:tblGrid>
      <w:tr w:rsidR="00F13B8F" w:rsidRPr="008D15E2" w:rsidTr="00F46BA2">
        <w:trPr>
          <w:jc w:val="right"/>
        </w:trPr>
        <w:tc>
          <w:tcPr>
            <w:tcW w:w="2067" w:type="pct"/>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Наименование населенных пунктов</w:t>
            </w:r>
          </w:p>
        </w:tc>
        <w:tc>
          <w:tcPr>
            <w:tcW w:w="869" w:type="pct"/>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Темпы роста</w:t>
            </w:r>
          </w:p>
        </w:tc>
        <w:tc>
          <w:tcPr>
            <w:tcW w:w="882" w:type="pct"/>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Абсолютный</w:t>
            </w:r>
          </w:p>
          <w:p w:rsidR="00F13B8F" w:rsidRPr="008D15E2" w:rsidRDefault="00F13B8F" w:rsidP="00F46BA2">
            <w:pPr>
              <w:suppressAutoHyphens/>
              <w:jc w:val="center"/>
              <w:rPr>
                <w:rFonts w:ascii="Arial" w:hAnsi="Arial" w:cs="Arial"/>
                <w:b/>
              </w:rPr>
            </w:pPr>
            <w:r w:rsidRPr="008D15E2">
              <w:rPr>
                <w:rFonts w:ascii="Arial" w:hAnsi="Arial" w:cs="Arial"/>
                <w:b/>
              </w:rPr>
              <w:t>прирост</w:t>
            </w:r>
          </w:p>
        </w:tc>
        <w:tc>
          <w:tcPr>
            <w:tcW w:w="1182" w:type="pct"/>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Темпы прироста</w:t>
            </w:r>
          </w:p>
        </w:tc>
      </w:tr>
      <w:tr w:rsidR="00F13B8F" w:rsidRPr="008D15E2" w:rsidTr="00F46BA2">
        <w:trPr>
          <w:jc w:val="right"/>
        </w:trPr>
        <w:tc>
          <w:tcPr>
            <w:tcW w:w="2067" w:type="pct"/>
            <w:vAlign w:val="center"/>
          </w:tcPr>
          <w:p w:rsidR="00F13B8F" w:rsidRPr="008D15E2" w:rsidRDefault="00F13B8F" w:rsidP="00F46BA2">
            <w:pPr>
              <w:suppressAutoHyphens/>
              <w:rPr>
                <w:rFonts w:ascii="Arial" w:hAnsi="Arial" w:cs="Arial"/>
              </w:rPr>
            </w:pPr>
            <w:r w:rsidRPr="008D15E2">
              <w:rPr>
                <w:rFonts w:ascii="Arial" w:hAnsi="Arial" w:cs="Arial"/>
              </w:rPr>
              <w:t>с. Клюква</w:t>
            </w:r>
          </w:p>
        </w:tc>
        <w:tc>
          <w:tcPr>
            <w:tcW w:w="869" w:type="pct"/>
            <w:vAlign w:val="center"/>
          </w:tcPr>
          <w:p w:rsidR="00F13B8F" w:rsidRPr="008D15E2" w:rsidRDefault="00F13B8F" w:rsidP="00F46BA2">
            <w:pPr>
              <w:suppressAutoHyphens/>
              <w:jc w:val="center"/>
              <w:rPr>
                <w:rFonts w:ascii="Arial" w:hAnsi="Arial" w:cs="Arial"/>
              </w:rPr>
            </w:pPr>
            <w:r w:rsidRPr="008D15E2">
              <w:rPr>
                <w:rFonts w:ascii="Arial" w:hAnsi="Arial" w:cs="Arial"/>
              </w:rPr>
              <w:t>103,3</w:t>
            </w:r>
          </w:p>
        </w:tc>
        <w:tc>
          <w:tcPr>
            <w:tcW w:w="882" w:type="pct"/>
            <w:vAlign w:val="center"/>
          </w:tcPr>
          <w:p w:rsidR="00F13B8F" w:rsidRPr="008D15E2" w:rsidRDefault="00F13B8F" w:rsidP="00F46BA2">
            <w:pPr>
              <w:suppressAutoHyphens/>
              <w:jc w:val="center"/>
              <w:rPr>
                <w:rFonts w:ascii="Arial" w:hAnsi="Arial" w:cs="Arial"/>
              </w:rPr>
            </w:pPr>
            <w:r w:rsidRPr="008D15E2">
              <w:rPr>
                <w:rFonts w:ascii="Arial" w:hAnsi="Arial" w:cs="Arial"/>
              </w:rPr>
              <w:t>3,3</w:t>
            </w:r>
          </w:p>
        </w:tc>
        <w:tc>
          <w:tcPr>
            <w:tcW w:w="1182" w:type="pct"/>
            <w:vAlign w:val="center"/>
          </w:tcPr>
          <w:p w:rsidR="00F13B8F" w:rsidRPr="008D15E2" w:rsidRDefault="00F13B8F" w:rsidP="00F46BA2">
            <w:pPr>
              <w:suppressAutoHyphens/>
              <w:jc w:val="center"/>
              <w:rPr>
                <w:rFonts w:ascii="Arial" w:hAnsi="Arial" w:cs="Arial"/>
              </w:rPr>
            </w:pPr>
            <w:r w:rsidRPr="008D15E2">
              <w:rPr>
                <w:rFonts w:ascii="Arial" w:hAnsi="Arial" w:cs="Arial"/>
              </w:rPr>
              <w:t>3,2</w:t>
            </w:r>
          </w:p>
        </w:tc>
      </w:tr>
      <w:tr w:rsidR="00F13B8F" w:rsidRPr="008D15E2" w:rsidTr="00F46BA2">
        <w:trPr>
          <w:jc w:val="right"/>
        </w:trPr>
        <w:tc>
          <w:tcPr>
            <w:tcW w:w="2067" w:type="pct"/>
            <w:vAlign w:val="center"/>
          </w:tcPr>
          <w:p w:rsidR="00F13B8F" w:rsidRPr="008D15E2" w:rsidRDefault="00F13B8F" w:rsidP="00F46BA2">
            <w:pPr>
              <w:suppressAutoHyphens/>
              <w:rPr>
                <w:rFonts w:ascii="Arial" w:hAnsi="Arial" w:cs="Arial"/>
              </w:rPr>
            </w:pPr>
            <w:r w:rsidRPr="008D15E2">
              <w:rPr>
                <w:rFonts w:ascii="Arial" w:hAnsi="Arial" w:cs="Arial"/>
              </w:rPr>
              <w:t>д. Долгое</w:t>
            </w:r>
          </w:p>
        </w:tc>
        <w:tc>
          <w:tcPr>
            <w:tcW w:w="869" w:type="pct"/>
            <w:vAlign w:val="center"/>
          </w:tcPr>
          <w:p w:rsidR="00F13B8F" w:rsidRPr="008D15E2" w:rsidRDefault="00F13B8F" w:rsidP="00F46BA2">
            <w:pPr>
              <w:suppressAutoHyphens/>
              <w:jc w:val="center"/>
              <w:rPr>
                <w:rFonts w:ascii="Arial" w:hAnsi="Arial" w:cs="Arial"/>
              </w:rPr>
            </w:pPr>
            <w:r w:rsidRPr="008D15E2">
              <w:rPr>
                <w:rFonts w:ascii="Arial" w:hAnsi="Arial" w:cs="Arial"/>
              </w:rPr>
              <w:t>111,4</w:t>
            </w:r>
          </w:p>
        </w:tc>
        <w:tc>
          <w:tcPr>
            <w:tcW w:w="882" w:type="pct"/>
            <w:vAlign w:val="center"/>
          </w:tcPr>
          <w:p w:rsidR="00F13B8F" w:rsidRPr="008D15E2" w:rsidRDefault="00F13B8F" w:rsidP="00F46BA2">
            <w:pPr>
              <w:suppressAutoHyphens/>
              <w:jc w:val="center"/>
              <w:rPr>
                <w:rFonts w:ascii="Arial" w:hAnsi="Arial" w:cs="Arial"/>
              </w:rPr>
            </w:pPr>
            <w:r w:rsidRPr="008D15E2">
              <w:rPr>
                <w:rFonts w:ascii="Arial" w:hAnsi="Arial" w:cs="Arial"/>
              </w:rPr>
              <w:t>7,5</w:t>
            </w:r>
          </w:p>
        </w:tc>
        <w:tc>
          <w:tcPr>
            <w:tcW w:w="1182" w:type="pct"/>
            <w:vAlign w:val="center"/>
          </w:tcPr>
          <w:p w:rsidR="00F13B8F" w:rsidRPr="008D15E2" w:rsidRDefault="00F13B8F" w:rsidP="00F46BA2">
            <w:pPr>
              <w:suppressAutoHyphens/>
              <w:jc w:val="center"/>
              <w:rPr>
                <w:rFonts w:ascii="Arial" w:hAnsi="Arial" w:cs="Arial"/>
              </w:rPr>
            </w:pPr>
            <w:r w:rsidRPr="008D15E2">
              <w:rPr>
                <w:rFonts w:ascii="Arial" w:hAnsi="Arial" w:cs="Arial"/>
              </w:rPr>
              <w:t>10,3</w:t>
            </w:r>
          </w:p>
        </w:tc>
      </w:tr>
      <w:tr w:rsidR="00F13B8F" w:rsidRPr="008D15E2" w:rsidTr="00F46BA2">
        <w:trPr>
          <w:jc w:val="right"/>
        </w:trPr>
        <w:tc>
          <w:tcPr>
            <w:tcW w:w="2067" w:type="pct"/>
            <w:vAlign w:val="center"/>
          </w:tcPr>
          <w:p w:rsidR="00F13B8F" w:rsidRPr="008D15E2" w:rsidRDefault="00F13B8F" w:rsidP="00F46BA2">
            <w:pPr>
              <w:suppressAutoHyphens/>
              <w:rPr>
                <w:rFonts w:ascii="Arial" w:hAnsi="Arial" w:cs="Arial"/>
              </w:rPr>
            </w:pPr>
            <w:r w:rsidRPr="008D15E2">
              <w:rPr>
                <w:rFonts w:ascii="Arial" w:hAnsi="Arial" w:cs="Arial"/>
              </w:rPr>
              <w:t>д. Дурнево</w:t>
            </w:r>
          </w:p>
        </w:tc>
        <w:tc>
          <w:tcPr>
            <w:tcW w:w="869" w:type="pct"/>
            <w:vAlign w:val="center"/>
          </w:tcPr>
          <w:p w:rsidR="00F13B8F" w:rsidRPr="008D15E2" w:rsidRDefault="00F13B8F" w:rsidP="00F46BA2">
            <w:pPr>
              <w:suppressAutoHyphens/>
              <w:jc w:val="center"/>
              <w:rPr>
                <w:rFonts w:ascii="Arial" w:hAnsi="Arial" w:cs="Arial"/>
              </w:rPr>
            </w:pPr>
            <w:r w:rsidRPr="008D15E2">
              <w:rPr>
                <w:rFonts w:ascii="Arial" w:hAnsi="Arial" w:cs="Arial"/>
              </w:rPr>
              <w:t>107,8</w:t>
            </w:r>
          </w:p>
        </w:tc>
        <w:tc>
          <w:tcPr>
            <w:tcW w:w="882" w:type="pct"/>
            <w:vAlign w:val="center"/>
          </w:tcPr>
          <w:p w:rsidR="00F13B8F" w:rsidRPr="008D15E2" w:rsidRDefault="00F13B8F" w:rsidP="00F46BA2">
            <w:pPr>
              <w:suppressAutoHyphens/>
              <w:jc w:val="center"/>
              <w:rPr>
                <w:rFonts w:ascii="Arial" w:hAnsi="Arial" w:cs="Arial"/>
              </w:rPr>
            </w:pPr>
            <w:r w:rsidRPr="008D15E2">
              <w:rPr>
                <w:rFonts w:ascii="Arial" w:hAnsi="Arial" w:cs="Arial"/>
              </w:rPr>
              <w:t>3,2</w:t>
            </w:r>
          </w:p>
        </w:tc>
        <w:tc>
          <w:tcPr>
            <w:tcW w:w="1182" w:type="pct"/>
            <w:vAlign w:val="center"/>
          </w:tcPr>
          <w:p w:rsidR="00F13B8F" w:rsidRPr="008D15E2" w:rsidRDefault="00F13B8F" w:rsidP="00F46BA2">
            <w:pPr>
              <w:suppressAutoHyphens/>
              <w:jc w:val="center"/>
              <w:rPr>
                <w:rFonts w:ascii="Arial" w:hAnsi="Arial" w:cs="Arial"/>
              </w:rPr>
            </w:pPr>
            <w:r w:rsidRPr="008D15E2">
              <w:rPr>
                <w:rFonts w:ascii="Arial" w:hAnsi="Arial" w:cs="Arial"/>
              </w:rPr>
              <w:t>7,2</w:t>
            </w:r>
          </w:p>
        </w:tc>
      </w:tr>
      <w:tr w:rsidR="00F13B8F" w:rsidRPr="008D15E2" w:rsidTr="00F46BA2">
        <w:trPr>
          <w:jc w:val="right"/>
        </w:trPr>
        <w:tc>
          <w:tcPr>
            <w:tcW w:w="2067" w:type="pct"/>
            <w:vAlign w:val="center"/>
          </w:tcPr>
          <w:p w:rsidR="00F13B8F" w:rsidRPr="008D15E2" w:rsidRDefault="00F13B8F" w:rsidP="00F46BA2">
            <w:pPr>
              <w:suppressAutoHyphens/>
              <w:rPr>
                <w:rFonts w:ascii="Arial" w:hAnsi="Arial" w:cs="Arial"/>
              </w:rPr>
            </w:pPr>
            <w:r w:rsidRPr="008D15E2">
              <w:rPr>
                <w:rFonts w:ascii="Arial" w:hAnsi="Arial" w:cs="Arial"/>
              </w:rPr>
              <w:lastRenderedPageBreak/>
              <w:t>д. Звягинцево</w:t>
            </w:r>
          </w:p>
        </w:tc>
        <w:tc>
          <w:tcPr>
            <w:tcW w:w="869" w:type="pct"/>
            <w:vAlign w:val="center"/>
          </w:tcPr>
          <w:p w:rsidR="00F13B8F" w:rsidRPr="008D15E2" w:rsidRDefault="00F13B8F" w:rsidP="00F46BA2">
            <w:pPr>
              <w:suppressAutoHyphens/>
              <w:jc w:val="center"/>
              <w:rPr>
                <w:rFonts w:ascii="Arial" w:hAnsi="Arial" w:cs="Arial"/>
              </w:rPr>
            </w:pPr>
            <w:r w:rsidRPr="008D15E2">
              <w:rPr>
                <w:rFonts w:ascii="Arial" w:hAnsi="Arial" w:cs="Arial"/>
              </w:rPr>
              <w:t>107,7</w:t>
            </w:r>
          </w:p>
        </w:tc>
        <w:tc>
          <w:tcPr>
            <w:tcW w:w="882" w:type="pct"/>
            <w:vAlign w:val="center"/>
          </w:tcPr>
          <w:p w:rsidR="00F13B8F" w:rsidRPr="008D15E2" w:rsidRDefault="00F13B8F" w:rsidP="00F46BA2">
            <w:pPr>
              <w:suppressAutoHyphens/>
              <w:jc w:val="center"/>
              <w:rPr>
                <w:rFonts w:ascii="Arial" w:hAnsi="Arial" w:cs="Arial"/>
              </w:rPr>
            </w:pPr>
            <w:r w:rsidRPr="008D15E2">
              <w:rPr>
                <w:rFonts w:ascii="Arial" w:hAnsi="Arial" w:cs="Arial"/>
              </w:rPr>
              <w:t>1,5</w:t>
            </w:r>
          </w:p>
        </w:tc>
        <w:tc>
          <w:tcPr>
            <w:tcW w:w="1182" w:type="pct"/>
            <w:vAlign w:val="center"/>
          </w:tcPr>
          <w:p w:rsidR="00F13B8F" w:rsidRPr="008D15E2" w:rsidRDefault="00F13B8F" w:rsidP="00F46BA2">
            <w:pPr>
              <w:suppressAutoHyphens/>
              <w:jc w:val="center"/>
              <w:rPr>
                <w:rFonts w:ascii="Arial" w:hAnsi="Arial" w:cs="Arial"/>
              </w:rPr>
            </w:pPr>
            <w:r w:rsidRPr="008D15E2">
              <w:rPr>
                <w:rFonts w:ascii="Arial" w:hAnsi="Arial" w:cs="Arial"/>
              </w:rPr>
              <w:t>7,1</w:t>
            </w:r>
          </w:p>
        </w:tc>
      </w:tr>
      <w:tr w:rsidR="00F13B8F" w:rsidRPr="008D15E2" w:rsidTr="00F46BA2">
        <w:trPr>
          <w:jc w:val="right"/>
        </w:trPr>
        <w:tc>
          <w:tcPr>
            <w:tcW w:w="2067" w:type="pct"/>
            <w:vAlign w:val="center"/>
          </w:tcPr>
          <w:p w:rsidR="00F13B8F" w:rsidRPr="008D15E2" w:rsidRDefault="00F13B8F" w:rsidP="00F46BA2">
            <w:pPr>
              <w:suppressAutoHyphens/>
              <w:rPr>
                <w:rFonts w:ascii="Arial" w:hAnsi="Arial" w:cs="Arial"/>
              </w:rPr>
            </w:pPr>
            <w:r w:rsidRPr="008D15E2">
              <w:rPr>
                <w:rFonts w:ascii="Arial" w:hAnsi="Arial" w:cs="Arial"/>
              </w:rPr>
              <w:t>п. Подлесный</w:t>
            </w:r>
          </w:p>
        </w:tc>
        <w:tc>
          <w:tcPr>
            <w:tcW w:w="869" w:type="pct"/>
            <w:vAlign w:val="center"/>
          </w:tcPr>
          <w:p w:rsidR="00F13B8F" w:rsidRPr="008D15E2" w:rsidRDefault="00F13B8F" w:rsidP="00F46BA2">
            <w:pPr>
              <w:suppressAutoHyphens/>
              <w:jc w:val="center"/>
              <w:rPr>
                <w:rFonts w:ascii="Arial" w:hAnsi="Arial" w:cs="Arial"/>
              </w:rPr>
            </w:pPr>
            <w:r w:rsidRPr="008D15E2">
              <w:rPr>
                <w:rFonts w:ascii="Arial" w:hAnsi="Arial" w:cs="Arial"/>
              </w:rPr>
              <w:t>103,1</w:t>
            </w:r>
          </w:p>
        </w:tc>
        <w:tc>
          <w:tcPr>
            <w:tcW w:w="882" w:type="pct"/>
            <w:vAlign w:val="center"/>
          </w:tcPr>
          <w:p w:rsidR="00F13B8F" w:rsidRPr="008D15E2" w:rsidRDefault="00F13B8F" w:rsidP="00F46BA2">
            <w:pPr>
              <w:suppressAutoHyphens/>
              <w:jc w:val="center"/>
              <w:rPr>
                <w:rFonts w:ascii="Arial" w:hAnsi="Arial" w:cs="Arial"/>
              </w:rPr>
            </w:pPr>
            <w:r w:rsidRPr="008D15E2">
              <w:rPr>
                <w:rFonts w:ascii="Arial" w:hAnsi="Arial" w:cs="Arial"/>
              </w:rPr>
              <w:t>3,3</w:t>
            </w:r>
          </w:p>
        </w:tc>
        <w:tc>
          <w:tcPr>
            <w:tcW w:w="1182" w:type="pct"/>
            <w:vAlign w:val="center"/>
          </w:tcPr>
          <w:p w:rsidR="00F13B8F" w:rsidRPr="008D15E2" w:rsidRDefault="00F13B8F" w:rsidP="00F46BA2">
            <w:pPr>
              <w:suppressAutoHyphens/>
              <w:jc w:val="center"/>
              <w:rPr>
                <w:rFonts w:ascii="Arial" w:hAnsi="Arial" w:cs="Arial"/>
              </w:rPr>
            </w:pPr>
            <w:r w:rsidRPr="008D15E2">
              <w:rPr>
                <w:rFonts w:ascii="Arial" w:hAnsi="Arial" w:cs="Arial"/>
              </w:rPr>
              <w:t>3,0</w:t>
            </w:r>
          </w:p>
        </w:tc>
      </w:tr>
      <w:tr w:rsidR="00F13B8F" w:rsidRPr="008D15E2" w:rsidTr="00F46BA2">
        <w:trPr>
          <w:jc w:val="right"/>
        </w:trPr>
        <w:tc>
          <w:tcPr>
            <w:tcW w:w="2067" w:type="pct"/>
            <w:vAlign w:val="center"/>
          </w:tcPr>
          <w:p w:rsidR="00F13B8F" w:rsidRPr="008D15E2" w:rsidRDefault="00F13B8F" w:rsidP="00F46BA2">
            <w:pPr>
              <w:suppressAutoHyphens/>
              <w:rPr>
                <w:rFonts w:ascii="Arial" w:hAnsi="Arial" w:cs="Arial"/>
              </w:rPr>
            </w:pPr>
            <w:r w:rsidRPr="008D15E2">
              <w:rPr>
                <w:rFonts w:ascii="Arial" w:hAnsi="Arial" w:cs="Arial"/>
              </w:rPr>
              <w:t>п. Сахаровка</w:t>
            </w:r>
          </w:p>
        </w:tc>
        <w:tc>
          <w:tcPr>
            <w:tcW w:w="869" w:type="pct"/>
            <w:vAlign w:val="center"/>
          </w:tcPr>
          <w:p w:rsidR="00F13B8F" w:rsidRPr="008D15E2" w:rsidRDefault="00F13B8F" w:rsidP="00F46BA2">
            <w:pPr>
              <w:suppressAutoHyphens/>
              <w:jc w:val="center"/>
              <w:rPr>
                <w:rFonts w:ascii="Arial" w:hAnsi="Arial" w:cs="Arial"/>
              </w:rPr>
            </w:pPr>
            <w:r w:rsidRPr="008D15E2">
              <w:rPr>
                <w:rFonts w:ascii="Arial" w:hAnsi="Arial" w:cs="Arial"/>
              </w:rPr>
              <w:t>127,3</w:t>
            </w:r>
          </w:p>
        </w:tc>
        <w:tc>
          <w:tcPr>
            <w:tcW w:w="882" w:type="pct"/>
            <w:vAlign w:val="center"/>
          </w:tcPr>
          <w:p w:rsidR="00F13B8F" w:rsidRPr="008D15E2" w:rsidRDefault="00F13B8F" w:rsidP="00F46BA2">
            <w:pPr>
              <w:suppressAutoHyphens/>
              <w:jc w:val="center"/>
              <w:rPr>
                <w:rFonts w:ascii="Arial" w:hAnsi="Arial" w:cs="Arial"/>
              </w:rPr>
            </w:pPr>
            <w:r w:rsidRPr="008D15E2">
              <w:rPr>
                <w:rFonts w:ascii="Arial" w:hAnsi="Arial" w:cs="Arial"/>
              </w:rPr>
              <w:t>37,0</w:t>
            </w:r>
          </w:p>
        </w:tc>
        <w:tc>
          <w:tcPr>
            <w:tcW w:w="1182" w:type="pct"/>
            <w:vAlign w:val="center"/>
          </w:tcPr>
          <w:p w:rsidR="00F13B8F" w:rsidRPr="008D15E2" w:rsidRDefault="00F13B8F" w:rsidP="00F46BA2">
            <w:pPr>
              <w:suppressAutoHyphens/>
              <w:jc w:val="center"/>
              <w:rPr>
                <w:rFonts w:ascii="Arial" w:hAnsi="Arial" w:cs="Arial"/>
              </w:rPr>
            </w:pPr>
            <w:r w:rsidRPr="008D15E2">
              <w:rPr>
                <w:rFonts w:ascii="Arial" w:hAnsi="Arial" w:cs="Arial"/>
              </w:rPr>
              <w:t>21,4</w:t>
            </w:r>
          </w:p>
        </w:tc>
      </w:tr>
      <w:tr w:rsidR="00F13B8F" w:rsidRPr="008D15E2" w:rsidTr="00F46BA2">
        <w:trPr>
          <w:jc w:val="right"/>
        </w:trPr>
        <w:tc>
          <w:tcPr>
            <w:tcW w:w="2067" w:type="pct"/>
            <w:vAlign w:val="center"/>
          </w:tcPr>
          <w:p w:rsidR="00F13B8F" w:rsidRPr="008D15E2" w:rsidRDefault="00F13B8F" w:rsidP="00F46BA2">
            <w:pPr>
              <w:suppressAutoHyphens/>
              <w:rPr>
                <w:rFonts w:ascii="Arial" w:hAnsi="Arial" w:cs="Arial"/>
              </w:rPr>
            </w:pPr>
            <w:r w:rsidRPr="008D15E2">
              <w:rPr>
                <w:rFonts w:ascii="Arial" w:hAnsi="Arial" w:cs="Arial"/>
              </w:rPr>
              <w:t>д. Халино</w:t>
            </w:r>
          </w:p>
        </w:tc>
        <w:tc>
          <w:tcPr>
            <w:tcW w:w="869" w:type="pct"/>
            <w:vAlign w:val="center"/>
          </w:tcPr>
          <w:p w:rsidR="00F13B8F" w:rsidRPr="008D15E2" w:rsidRDefault="00F13B8F" w:rsidP="00F46BA2">
            <w:pPr>
              <w:suppressAutoHyphens/>
              <w:jc w:val="center"/>
              <w:rPr>
                <w:rFonts w:ascii="Arial" w:hAnsi="Arial" w:cs="Arial"/>
              </w:rPr>
            </w:pPr>
            <w:r w:rsidRPr="008D15E2">
              <w:rPr>
                <w:rFonts w:ascii="Arial" w:hAnsi="Arial" w:cs="Arial"/>
              </w:rPr>
              <w:t>94,7</w:t>
            </w:r>
          </w:p>
        </w:tc>
        <w:tc>
          <w:tcPr>
            <w:tcW w:w="882" w:type="pct"/>
            <w:vAlign w:val="center"/>
          </w:tcPr>
          <w:p w:rsidR="00F13B8F" w:rsidRPr="008D15E2" w:rsidRDefault="00F13B8F" w:rsidP="00F46BA2">
            <w:pPr>
              <w:suppressAutoHyphens/>
              <w:jc w:val="center"/>
              <w:rPr>
                <w:rFonts w:ascii="Arial" w:hAnsi="Arial" w:cs="Arial"/>
              </w:rPr>
            </w:pPr>
            <w:r w:rsidRPr="008D15E2">
              <w:rPr>
                <w:rFonts w:ascii="Arial" w:hAnsi="Arial" w:cs="Arial"/>
              </w:rPr>
              <w:t>-24,7</w:t>
            </w:r>
          </w:p>
        </w:tc>
        <w:tc>
          <w:tcPr>
            <w:tcW w:w="1182" w:type="pct"/>
            <w:vAlign w:val="center"/>
          </w:tcPr>
          <w:p w:rsidR="00F13B8F" w:rsidRPr="008D15E2" w:rsidRDefault="00F13B8F" w:rsidP="00F46BA2">
            <w:pPr>
              <w:suppressAutoHyphens/>
              <w:jc w:val="center"/>
              <w:rPr>
                <w:rFonts w:ascii="Arial" w:hAnsi="Arial" w:cs="Arial"/>
              </w:rPr>
            </w:pPr>
            <w:r w:rsidRPr="008D15E2">
              <w:rPr>
                <w:rFonts w:ascii="Arial" w:hAnsi="Arial" w:cs="Arial"/>
              </w:rPr>
              <w:t>-5,6</w:t>
            </w:r>
          </w:p>
        </w:tc>
      </w:tr>
      <w:tr w:rsidR="00F13B8F" w:rsidRPr="008D15E2" w:rsidTr="00F46BA2">
        <w:trPr>
          <w:jc w:val="right"/>
        </w:trPr>
        <w:tc>
          <w:tcPr>
            <w:tcW w:w="2067" w:type="pct"/>
            <w:vAlign w:val="center"/>
          </w:tcPr>
          <w:p w:rsidR="00F13B8F" w:rsidRPr="008D15E2" w:rsidRDefault="00F13B8F" w:rsidP="00F46BA2">
            <w:pPr>
              <w:suppressAutoHyphens/>
              <w:rPr>
                <w:rFonts w:ascii="Arial" w:hAnsi="Arial" w:cs="Arial"/>
              </w:rPr>
            </w:pPr>
            <w:r w:rsidRPr="008D15E2">
              <w:rPr>
                <w:rFonts w:ascii="Arial" w:hAnsi="Arial" w:cs="Arial"/>
              </w:rPr>
              <w:t>д. Якунино</w:t>
            </w:r>
          </w:p>
        </w:tc>
        <w:tc>
          <w:tcPr>
            <w:tcW w:w="869" w:type="pct"/>
            <w:vAlign w:val="center"/>
          </w:tcPr>
          <w:p w:rsidR="00F13B8F" w:rsidRPr="008D15E2" w:rsidRDefault="00F13B8F" w:rsidP="00F46BA2">
            <w:pPr>
              <w:suppressAutoHyphens/>
              <w:jc w:val="center"/>
              <w:rPr>
                <w:rFonts w:ascii="Arial" w:hAnsi="Arial" w:cs="Arial"/>
              </w:rPr>
            </w:pPr>
            <w:r w:rsidRPr="008D15E2">
              <w:rPr>
                <w:rFonts w:ascii="Arial" w:hAnsi="Arial" w:cs="Arial"/>
              </w:rPr>
              <w:t>113,9</w:t>
            </w:r>
          </w:p>
        </w:tc>
        <w:tc>
          <w:tcPr>
            <w:tcW w:w="882" w:type="pct"/>
            <w:vAlign w:val="center"/>
          </w:tcPr>
          <w:p w:rsidR="00F13B8F" w:rsidRPr="008D15E2" w:rsidRDefault="00F13B8F" w:rsidP="00F46BA2">
            <w:pPr>
              <w:suppressAutoHyphens/>
              <w:jc w:val="center"/>
              <w:rPr>
                <w:rFonts w:ascii="Arial" w:hAnsi="Arial" w:cs="Arial"/>
              </w:rPr>
            </w:pPr>
            <w:r w:rsidRPr="008D15E2">
              <w:rPr>
                <w:rFonts w:ascii="Arial" w:hAnsi="Arial" w:cs="Arial"/>
              </w:rPr>
              <w:t>2,8</w:t>
            </w:r>
          </w:p>
        </w:tc>
        <w:tc>
          <w:tcPr>
            <w:tcW w:w="1182" w:type="pct"/>
            <w:vAlign w:val="center"/>
          </w:tcPr>
          <w:p w:rsidR="00F13B8F" w:rsidRPr="008D15E2" w:rsidRDefault="00F13B8F" w:rsidP="00F46BA2">
            <w:pPr>
              <w:suppressAutoHyphens/>
              <w:jc w:val="center"/>
              <w:rPr>
                <w:rFonts w:ascii="Arial" w:hAnsi="Arial" w:cs="Arial"/>
              </w:rPr>
            </w:pPr>
            <w:r w:rsidRPr="008D15E2">
              <w:rPr>
                <w:rFonts w:ascii="Arial" w:hAnsi="Arial" w:cs="Arial"/>
              </w:rPr>
              <w:t>12,2</w:t>
            </w:r>
          </w:p>
        </w:tc>
      </w:tr>
      <w:tr w:rsidR="00F13B8F" w:rsidRPr="008D15E2" w:rsidTr="00F46BA2">
        <w:trPr>
          <w:jc w:val="right"/>
        </w:trPr>
        <w:tc>
          <w:tcPr>
            <w:tcW w:w="2067" w:type="pct"/>
            <w:vAlign w:val="center"/>
          </w:tcPr>
          <w:p w:rsidR="00F13B8F" w:rsidRPr="008D15E2" w:rsidRDefault="00F13B8F" w:rsidP="00F46BA2">
            <w:pPr>
              <w:suppressAutoHyphens/>
              <w:rPr>
                <w:rFonts w:ascii="Arial" w:hAnsi="Arial" w:cs="Arial"/>
              </w:rPr>
            </w:pPr>
            <w:r w:rsidRPr="008D15E2">
              <w:rPr>
                <w:rFonts w:ascii="Arial" w:hAnsi="Arial" w:cs="Arial"/>
              </w:rPr>
              <w:t>п. Маршала Жукова</w:t>
            </w:r>
          </w:p>
        </w:tc>
        <w:tc>
          <w:tcPr>
            <w:tcW w:w="869" w:type="pct"/>
            <w:vAlign w:val="center"/>
          </w:tcPr>
          <w:p w:rsidR="00F13B8F" w:rsidRPr="008D15E2" w:rsidRDefault="00F13B8F" w:rsidP="00F46BA2">
            <w:pPr>
              <w:suppressAutoHyphens/>
              <w:jc w:val="center"/>
              <w:rPr>
                <w:rFonts w:ascii="Arial" w:hAnsi="Arial" w:cs="Arial"/>
              </w:rPr>
            </w:pPr>
            <w:r w:rsidRPr="008D15E2">
              <w:rPr>
                <w:rFonts w:ascii="Arial" w:hAnsi="Arial" w:cs="Arial"/>
              </w:rPr>
              <w:t>97,5</w:t>
            </w:r>
          </w:p>
        </w:tc>
        <w:tc>
          <w:tcPr>
            <w:tcW w:w="882" w:type="pct"/>
            <w:vAlign w:val="center"/>
          </w:tcPr>
          <w:p w:rsidR="00F13B8F" w:rsidRPr="008D15E2" w:rsidRDefault="00F13B8F" w:rsidP="00F46BA2">
            <w:pPr>
              <w:suppressAutoHyphens/>
              <w:jc w:val="center"/>
              <w:rPr>
                <w:rFonts w:ascii="Arial" w:hAnsi="Arial" w:cs="Arial"/>
              </w:rPr>
            </w:pPr>
            <w:r w:rsidRPr="008D15E2">
              <w:rPr>
                <w:rFonts w:ascii="Arial" w:hAnsi="Arial" w:cs="Arial"/>
              </w:rPr>
              <w:t>-19,5</w:t>
            </w:r>
          </w:p>
        </w:tc>
        <w:tc>
          <w:tcPr>
            <w:tcW w:w="1182" w:type="pct"/>
            <w:vAlign w:val="center"/>
          </w:tcPr>
          <w:p w:rsidR="00F13B8F" w:rsidRPr="008D15E2" w:rsidRDefault="00F13B8F" w:rsidP="00F46BA2">
            <w:pPr>
              <w:suppressAutoHyphens/>
              <w:jc w:val="center"/>
              <w:rPr>
                <w:rFonts w:ascii="Arial" w:hAnsi="Arial" w:cs="Arial"/>
              </w:rPr>
            </w:pPr>
            <w:r w:rsidRPr="008D15E2">
              <w:rPr>
                <w:rFonts w:ascii="Arial" w:hAnsi="Arial" w:cs="Arial"/>
              </w:rPr>
              <w:t>-2,6</w:t>
            </w:r>
          </w:p>
        </w:tc>
      </w:tr>
      <w:tr w:rsidR="00F13B8F" w:rsidRPr="008D15E2" w:rsidTr="00F46BA2">
        <w:trPr>
          <w:jc w:val="right"/>
        </w:trPr>
        <w:tc>
          <w:tcPr>
            <w:tcW w:w="2067" w:type="pct"/>
            <w:shd w:val="clear" w:color="auto" w:fill="E5E2D1"/>
            <w:vAlign w:val="center"/>
          </w:tcPr>
          <w:p w:rsidR="00F13B8F" w:rsidRPr="008D15E2" w:rsidRDefault="00F13B8F" w:rsidP="00F46BA2">
            <w:pPr>
              <w:suppressAutoHyphens/>
              <w:rPr>
                <w:rFonts w:ascii="Arial" w:hAnsi="Arial" w:cs="Arial"/>
                <w:b/>
                <w:bCs/>
              </w:rPr>
            </w:pPr>
            <w:r w:rsidRPr="008D15E2">
              <w:rPr>
                <w:rFonts w:ascii="Arial" w:hAnsi="Arial" w:cs="Arial"/>
                <w:b/>
                <w:bCs/>
              </w:rPr>
              <w:t>Итого по сельсовету</w:t>
            </w:r>
          </w:p>
        </w:tc>
        <w:tc>
          <w:tcPr>
            <w:tcW w:w="869" w:type="pct"/>
            <w:shd w:val="clear" w:color="auto" w:fill="E5E2D1"/>
            <w:vAlign w:val="center"/>
          </w:tcPr>
          <w:p w:rsidR="00F13B8F" w:rsidRPr="008D15E2" w:rsidRDefault="00F13B8F" w:rsidP="00F46BA2">
            <w:pPr>
              <w:suppressAutoHyphens/>
              <w:jc w:val="center"/>
              <w:rPr>
                <w:rFonts w:ascii="Arial" w:hAnsi="Arial" w:cs="Arial"/>
              </w:rPr>
            </w:pPr>
            <w:r w:rsidRPr="008D15E2">
              <w:rPr>
                <w:rFonts w:ascii="Arial" w:hAnsi="Arial" w:cs="Arial"/>
              </w:rPr>
              <w:t>100,8</w:t>
            </w:r>
          </w:p>
        </w:tc>
        <w:tc>
          <w:tcPr>
            <w:tcW w:w="882" w:type="pct"/>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14,5</w:t>
            </w:r>
          </w:p>
        </w:tc>
        <w:tc>
          <w:tcPr>
            <w:tcW w:w="1182" w:type="pct"/>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0,8</w:t>
            </w:r>
          </w:p>
        </w:tc>
      </w:tr>
    </w:tbl>
    <w:p w:rsidR="00F13B8F" w:rsidRPr="008D15E2" w:rsidRDefault="00F13B8F" w:rsidP="00F13B8F">
      <w:pPr>
        <w:suppressAutoHyphens/>
        <w:spacing w:line="22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Характер демографических показателей и их динамика различаются в зависимости от географического положения населенного пункта относительно автомобильной магистрали Курск-Воронеж (А-144), пересекающей территорию сельсовета с запада на восток. Наиболее демографически «состоятельными» являются «притрактовые» населенные пункты. Они составляют основную, осевую часть расселения сельсовета. Демографически проблемными можно назвать удаленные от дороги поселения. В особую группу следует выделить военные городки, в которых демографические характеристики поддерживаются искусственно.</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Подтверждением данного положения может служить территориальная дифференциация возрастного состава населения в этих трех группах поселений, условно названных нами «притрактовыми», «военными» и «типичными» сельскими населенными пунктами (см. таблицу № 14). Уровень и тенденции развития «притрактовой», «осевой» части, образованной под влиянием широтной магистрали регионального значения «Курск – Воронеж» и удаленной от дороги, неодинаковы. Так, основная ось расселения Клюквинского сельсовета сосредоточила  около 60 % населения. Еще 35 % сконцентрировано в военных поселках, а на оставшихся 4 населенных пункта приходится всего 5 % жителей.</w:t>
      </w:r>
    </w:p>
    <w:p w:rsidR="00F13B8F" w:rsidRPr="008D15E2" w:rsidRDefault="00F13B8F" w:rsidP="00F13B8F">
      <w:pPr>
        <w:widowControl w:val="0"/>
        <w:suppressAutoHyphens/>
        <w:spacing w:line="340" w:lineRule="exact"/>
        <w:ind w:firstLine="709"/>
        <w:jc w:val="both"/>
        <w:rPr>
          <w:rFonts w:ascii="Arial" w:hAnsi="Arial" w:cs="Arial"/>
        </w:rPr>
        <w:sectPr w:rsidR="00F13B8F" w:rsidRPr="008D15E2" w:rsidSect="006B4A3F">
          <w:headerReference w:type="default" r:id="rId21"/>
          <w:footerReference w:type="default" r:id="rId22"/>
          <w:footerReference w:type="first" r:id="rId23"/>
          <w:pgSz w:w="11906" w:h="16838"/>
          <w:pgMar w:top="1134" w:right="907" w:bottom="1134" w:left="1134" w:header="709" w:footer="709" w:gutter="0"/>
          <w:cols w:space="708"/>
          <w:titlePg/>
          <w:docGrid w:linePitch="360"/>
        </w:sectPr>
      </w:pPr>
    </w:p>
    <w:p w:rsidR="00F13B8F" w:rsidRPr="008D15E2" w:rsidRDefault="00F13B8F" w:rsidP="00F13B8F">
      <w:pPr>
        <w:widowControl w:val="0"/>
        <w:suppressAutoHyphens/>
        <w:spacing w:line="340" w:lineRule="exact"/>
        <w:ind w:firstLine="709"/>
        <w:jc w:val="both"/>
        <w:rPr>
          <w:rFonts w:ascii="Arial" w:hAnsi="Arial" w:cs="Arial"/>
        </w:rPr>
      </w:pPr>
    </w:p>
    <w:p w:rsidR="00F13B8F" w:rsidRPr="008D15E2" w:rsidRDefault="00F13B8F" w:rsidP="00F13B8F">
      <w:pPr>
        <w:widowControl w:val="0"/>
        <w:suppressAutoHyphens/>
        <w:spacing w:line="280" w:lineRule="exact"/>
        <w:ind w:firstLine="709"/>
        <w:jc w:val="right"/>
        <w:outlineLvl w:val="0"/>
        <w:rPr>
          <w:rFonts w:ascii="Arial" w:hAnsi="Arial" w:cs="Arial"/>
        </w:rPr>
      </w:pPr>
      <w:r w:rsidRPr="008D15E2">
        <w:rPr>
          <w:rFonts w:ascii="Arial" w:hAnsi="Arial" w:cs="Arial"/>
        </w:rPr>
        <w:t>Таблица № 14</w:t>
      </w:r>
    </w:p>
    <w:p w:rsidR="00F13B8F" w:rsidRPr="008D15E2" w:rsidRDefault="00F13B8F" w:rsidP="00F13B8F">
      <w:pPr>
        <w:widowControl w:val="0"/>
        <w:suppressAutoHyphens/>
        <w:spacing w:line="280" w:lineRule="exact"/>
        <w:ind w:firstLine="709"/>
        <w:jc w:val="right"/>
        <w:outlineLvl w:val="0"/>
        <w:rPr>
          <w:rFonts w:ascii="Arial" w:hAnsi="Arial" w:cs="Arial"/>
          <w:b/>
        </w:rPr>
      </w:pPr>
      <w:r w:rsidRPr="008D15E2">
        <w:rPr>
          <w:rFonts w:ascii="Arial" w:hAnsi="Arial" w:cs="Arial"/>
          <w:b/>
        </w:rPr>
        <w:t>Возрастная структура населения Клюквинского сельсовета</w:t>
      </w:r>
    </w:p>
    <w:p w:rsidR="00F13B8F" w:rsidRPr="008D15E2" w:rsidRDefault="00F13B8F" w:rsidP="00F13B8F">
      <w:pPr>
        <w:widowControl w:val="0"/>
        <w:suppressAutoHyphens/>
        <w:spacing w:line="160" w:lineRule="exact"/>
        <w:ind w:firstLine="709"/>
        <w:jc w:val="right"/>
        <w:rPr>
          <w:rFonts w:ascii="Arial" w:hAnsi="Arial" w:cs="Arial"/>
        </w:rPr>
      </w:pPr>
    </w:p>
    <w:tbl>
      <w:tblPr>
        <w:tblW w:w="14678" w:type="dxa"/>
        <w:jc w:val="right"/>
        <w:tblInd w:w="-4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500"/>
        <w:gridCol w:w="2018"/>
        <w:gridCol w:w="2015"/>
        <w:gridCol w:w="1629"/>
        <w:gridCol w:w="1629"/>
        <w:gridCol w:w="1629"/>
        <w:gridCol w:w="1629"/>
        <w:gridCol w:w="1629"/>
      </w:tblGrid>
      <w:tr w:rsidR="00F13B8F" w:rsidRPr="008D15E2" w:rsidTr="00F46BA2">
        <w:trPr>
          <w:trHeight w:val="270"/>
          <w:jc w:val="right"/>
        </w:trPr>
        <w:tc>
          <w:tcPr>
            <w:tcW w:w="3828" w:type="dxa"/>
            <w:vMerge w:val="restart"/>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Группы населенных пунктов</w:t>
            </w:r>
          </w:p>
        </w:tc>
        <w:tc>
          <w:tcPr>
            <w:tcW w:w="2018" w:type="dxa"/>
            <w:vMerge w:val="restart"/>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Общая численность населения</w:t>
            </w:r>
          </w:p>
        </w:tc>
        <w:tc>
          <w:tcPr>
            <w:tcW w:w="3382" w:type="dxa"/>
            <w:gridSpan w:val="2"/>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Дети и подростки</w:t>
            </w:r>
          </w:p>
        </w:tc>
        <w:tc>
          <w:tcPr>
            <w:tcW w:w="2725" w:type="dxa"/>
            <w:gridSpan w:val="2"/>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Лица трудоспособного возраста</w:t>
            </w:r>
          </w:p>
        </w:tc>
        <w:tc>
          <w:tcPr>
            <w:tcW w:w="2725" w:type="dxa"/>
            <w:gridSpan w:val="2"/>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Пенсионеры</w:t>
            </w:r>
          </w:p>
        </w:tc>
      </w:tr>
      <w:tr w:rsidR="00F13B8F" w:rsidRPr="008D15E2" w:rsidTr="00F46BA2">
        <w:trPr>
          <w:trHeight w:val="894"/>
          <w:jc w:val="right"/>
        </w:trPr>
        <w:tc>
          <w:tcPr>
            <w:tcW w:w="3828" w:type="dxa"/>
            <w:vMerge/>
            <w:shd w:val="clear" w:color="auto" w:fill="E5E2D1"/>
            <w:vAlign w:val="center"/>
          </w:tcPr>
          <w:p w:rsidR="00F13B8F" w:rsidRPr="008D15E2" w:rsidRDefault="00F13B8F" w:rsidP="00F46BA2">
            <w:pPr>
              <w:suppressAutoHyphens/>
              <w:jc w:val="center"/>
              <w:rPr>
                <w:rFonts w:ascii="Arial" w:hAnsi="Arial" w:cs="Arial"/>
                <w:b/>
              </w:rPr>
            </w:pPr>
          </w:p>
        </w:tc>
        <w:tc>
          <w:tcPr>
            <w:tcW w:w="2018" w:type="dxa"/>
            <w:vMerge/>
            <w:shd w:val="clear" w:color="auto" w:fill="E5E2D1"/>
            <w:vAlign w:val="center"/>
          </w:tcPr>
          <w:p w:rsidR="00F13B8F" w:rsidRPr="008D15E2" w:rsidRDefault="00F13B8F" w:rsidP="00F46BA2">
            <w:pPr>
              <w:suppressAutoHyphens/>
              <w:jc w:val="center"/>
              <w:rPr>
                <w:rFonts w:ascii="Arial" w:hAnsi="Arial" w:cs="Arial"/>
                <w:b/>
              </w:rPr>
            </w:pPr>
          </w:p>
        </w:tc>
        <w:tc>
          <w:tcPr>
            <w:tcW w:w="2015" w:type="dxa"/>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численность</w:t>
            </w:r>
          </w:p>
        </w:tc>
        <w:tc>
          <w:tcPr>
            <w:tcW w:w="1367" w:type="dxa"/>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в % к общей численности населения</w:t>
            </w:r>
          </w:p>
        </w:tc>
        <w:tc>
          <w:tcPr>
            <w:tcW w:w="1358" w:type="dxa"/>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численность</w:t>
            </w:r>
          </w:p>
        </w:tc>
        <w:tc>
          <w:tcPr>
            <w:tcW w:w="1367" w:type="dxa"/>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в % к общей численности населения</w:t>
            </w:r>
          </w:p>
        </w:tc>
        <w:tc>
          <w:tcPr>
            <w:tcW w:w="1358" w:type="dxa"/>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численность</w:t>
            </w:r>
          </w:p>
        </w:tc>
        <w:tc>
          <w:tcPr>
            <w:tcW w:w="1367" w:type="dxa"/>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в % к общей численности населения</w:t>
            </w:r>
          </w:p>
        </w:tc>
      </w:tr>
      <w:tr w:rsidR="00F13B8F" w:rsidRPr="008D15E2" w:rsidTr="00F46BA2">
        <w:trPr>
          <w:trHeight w:val="308"/>
          <w:jc w:val="right"/>
        </w:trPr>
        <w:tc>
          <w:tcPr>
            <w:tcW w:w="14678" w:type="dxa"/>
            <w:gridSpan w:val="8"/>
            <w:noWrap/>
            <w:vAlign w:val="center"/>
          </w:tcPr>
          <w:p w:rsidR="00F13B8F" w:rsidRPr="008D15E2" w:rsidRDefault="00F13B8F" w:rsidP="00F46BA2">
            <w:pPr>
              <w:suppressAutoHyphens/>
              <w:rPr>
                <w:rFonts w:ascii="Arial" w:hAnsi="Arial" w:cs="Arial"/>
                <w:b/>
              </w:rPr>
            </w:pPr>
            <w:r w:rsidRPr="008D15E2">
              <w:rPr>
                <w:rFonts w:ascii="Arial" w:hAnsi="Arial" w:cs="Arial"/>
                <w:b/>
              </w:rPr>
              <w:t>«О с е в о е» </w:t>
            </w:r>
          </w:p>
        </w:tc>
      </w:tr>
      <w:tr w:rsidR="00F13B8F" w:rsidRPr="008D15E2" w:rsidTr="00F46BA2">
        <w:trPr>
          <w:trHeight w:val="290"/>
          <w:jc w:val="right"/>
        </w:trPr>
        <w:tc>
          <w:tcPr>
            <w:tcW w:w="3828" w:type="dxa"/>
            <w:vAlign w:val="center"/>
          </w:tcPr>
          <w:p w:rsidR="00F13B8F" w:rsidRPr="008D15E2" w:rsidRDefault="00F13B8F" w:rsidP="00F46BA2">
            <w:pPr>
              <w:suppressAutoHyphens/>
              <w:rPr>
                <w:rFonts w:ascii="Arial" w:hAnsi="Arial" w:cs="Arial"/>
              </w:rPr>
            </w:pPr>
            <w:r w:rsidRPr="008D15E2">
              <w:rPr>
                <w:rFonts w:ascii="Arial" w:hAnsi="Arial" w:cs="Arial"/>
              </w:rPr>
              <w:t>с. Клюква</w:t>
            </w:r>
          </w:p>
        </w:tc>
        <w:tc>
          <w:tcPr>
            <w:tcW w:w="2018" w:type="dxa"/>
            <w:vAlign w:val="center"/>
          </w:tcPr>
          <w:p w:rsidR="00F13B8F" w:rsidRPr="008D15E2" w:rsidRDefault="00F13B8F" w:rsidP="00F46BA2">
            <w:pPr>
              <w:suppressAutoHyphens/>
              <w:jc w:val="center"/>
              <w:rPr>
                <w:rFonts w:ascii="Arial" w:hAnsi="Arial" w:cs="Arial"/>
              </w:rPr>
            </w:pPr>
            <w:r w:rsidRPr="008D15E2">
              <w:rPr>
                <w:rFonts w:ascii="Arial" w:hAnsi="Arial" w:cs="Arial"/>
              </w:rPr>
              <w:t>624</w:t>
            </w:r>
          </w:p>
        </w:tc>
        <w:tc>
          <w:tcPr>
            <w:tcW w:w="2015"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11</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1,8</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460</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73,7</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153</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24,5</w:t>
            </w:r>
          </w:p>
        </w:tc>
      </w:tr>
      <w:tr w:rsidR="00F13B8F" w:rsidRPr="008D15E2" w:rsidTr="00F46BA2">
        <w:trPr>
          <w:trHeight w:val="290"/>
          <w:jc w:val="right"/>
        </w:trPr>
        <w:tc>
          <w:tcPr>
            <w:tcW w:w="3828" w:type="dxa"/>
            <w:vAlign w:val="center"/>
          </w:tcPr>
          <w:p w:rsidR="00F13B8F" w:rsidRPr="008D15E2" w:rsidRDefault="00F13B8F" w:rsidP="00F46BA2">
            <w:pPr>
              <w:suppressAutoHyphens/>
              <w:rPr>
                <w:rFonts w:ascii="Arial" w:hAnsi="Arial" w:cs="Arial"/>
              </w:rPr>
            </w:pPr>
            <w:r w:rsidRPr="008D15E2">
              <w:rPr>
                <w:rFonts w:ascii="Arial" w:hAnsi="Arial" w:cs="Arial"/>
              </w:rPr>
              <w:t>д. Долгое</w:t>
            </w:r>
          </w:p>
        </w:tc>
        <w:tc>
          <w:tcPr>
            <w:tcW w:w="2018" w:type="dxa"/>
            <w:vAlign w:val="center"/>
          </w:tcPr>
          <w:p w:rsidR="00F13B8F" w:rsidRPr="008D15E2" w:rsidRDefault="00F13B8F" w:rsidP="00F46BA2">
            <w:pPr>
              <w:suppressAutoHyphens/>
              <w:jc w:val="center"/>
              <w:rPr>
                <w:rFonts w:ascii="Arial" w:hAnsi="Arial" w:cs="Arial"/>
              </w:rPr>
            </w:pPr>
            <w:r w:rsidRPr="008D15E2">
              <w:rPr>
                <w:rFonts w:ascii="Arial" w:hAnsi="Arial" w:cs="Arial"/>
              </w:rPr>
              <w:t>439</w:t>
            </w:r>
          </w:p>
        </w:tc>
        <w:tc>
          <w:tcPr>
            <w:tcW w:w="2015"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68</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15,5</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220</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50,1</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151</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34,4</w:t>
            </w:r>
          </w:p>
        </w:tc>
      </w:tr>
      <w:tr w:rsidR="00F13B8F" w:rsidRPr="008D15E2" w:rsidTr="00F46BA2">
        <w:trPr>
          <w:trHeight w:val="290"/>
          <w:jc w:val="right"/>
        </w:trPr>
        <w:tc>
          <w:tcPr>
            <w:tcW w:w="3828" w:type="dxa"/>
            <w:vAlign w:val="center"/>
          </w:tcPr>
          <w:p w:rsidR="00F13B8F" w:rsidRPr="008D15E2" w:rsidRDefault="00F13B8F" w:rsidP="00F46BA2">
            <w:pPr>
              <w:suppressAutoHyphens/>
              <w:rPr>
                <w:rFonts w:ascii="Arial" w:hAnsi="Arial" w:cs="Arial"/>
              </w:rPr>
            </w:pPr>
            <w:r w:rsidRPr="008D15E2">
              <w:rPr>
                <w:rFonts w:ascii="Arial" w:hAnsi="Arial" w:cs="Arial"/>
              </w:rPr>
              <w:t>п. Маршала Жукова</w:t>
            </w:r>
          </w:p>
        </w:tc>
        <w:tc>
          <w:tcPr>
            <w:tcW w:w="2018" w:type="dxa"/>
            <w:vAlign w:val="center"/>
          </w:tcPr>
          <w:p w:rsidR="00F13B8F" w:rsidRPr="008D15E2" w:rsidRDefault="00F13B8F" w:rsidP="00F46BA2">
            <w:pPr>
              <w:suppressAutoHyphens/>
              <w:jc w:val="center"/>
              <w:rPr>
                <w:rFonts w:ascii="Arial" w:hAnsi="Arial" w:cs="Arial"/>
              </w:rPr>
            </w:pPr>
            <w:r w:rsidRPr="008D15E2">
              <w:rPr>
                <w:rFonts w:ascii="Arial" w:hAnsi="Arial" w:cs="Arial"/>
              </w:rPr>
              <w:t>4526</w:t>
            </w:r>
          </w:p>
        </w:tc>
        <w:tc>
          <w:tcPr>
            <w:tcW w:w="2015"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623</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13,8</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3410</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75,3</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493</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10,9</w:t>
            </w:r>
          </w:p>
        </w:tc>
      </w:tr>
      <w:tr w:rsidR="00F13B8F" w:rsidRPr="008D15E2" w:rsidTr="00F46BA2">
        <w:trPr>
          <w:trHeight w:val="290"/>
          <w:jc w:val="right"/>
        </w:trPr>
        <w:tc>
          <w:tcPr>
            <w:tcW w:w="3828" w:type="dxa"/>
            <w:vAlign w:val="center"/>
          </w:tcPr>
          <w:p w:rsidR="00F13B8F" w:rsidRPr="008D15E2" w:rsidRDefault="00F13B8F" w:rsidP="00F46BA2">
            <w:pPr>
              <w:suppressAutoHyphens/>
              <w:rPr>
                <w:rFonts w:ascii="Arial" w:hAnsi="Arial" w:cs="Arial"/>
              </w:rPr>
            </w:pPr>
            <w:r w:rsidRPr="008D15E2">
              <w:rPr>
                <w:rFonts w:ascii="Arial" w:hAnsi="Arial" w:cs="Arial"/>
              </w:rPr>
              <w:t>п. Подлесный</w:t>
            </w:r>
          </w:p>
        </w:tc>
        <w:tc>
          <w:tcPr>
            <w:tcW w:w="2018" w:type="dxa"/>
            <w:vAlign w:val="center"/>
          </w:tcPr>
          <w:p w:rsidR="00F13B8F" w:rsidRPr="008D15E2" w:rsidRDefault="00F13B8F" w:rsidP="00F46BA2">
            <w:pPr>
              <w:suppressAutoHyphens/>
              <w:jc w:val="center"/>
              <w:rPr>
                <w:rFonts w:ascii="Arial" w:hAnsi="Arial" w:cs="Arial"/>
              </w:rPr>
            </w:pPr>
            <w:r w:rsidRPr="008D15E2">
              <w:rPr>
                <w:rFonts w:ascii="Arial" w:hAnsi="Arial" w:cs="Arial"/>
              </w:rPr>
              <w:t>661</w:t>
            </w:r>
          </w:p>
        </w:tc>
        <w:tc>
          <w:tcPr>
            <w:tcW w:w="2015"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135</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20,4</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422</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63,8</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104</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15,7</w:t>
            </w:r>
          </w:p>
        </w:tc>
      </w:tr>
      <w:tr w:rsidR="00F13B8F" w:rsidRPr="008D15E2" w:rsidTr="00F46BA2">
        <w:trPr>
          <w:trHeight w:val="290"/>
          <w:jc w:val="right"/>
        </w:trPr>
        <w:tc>
          <w:tcPr>
            <w:tcW w:w="3828" w:type="dxa"/>
            <w:shd w:val="clear" w:color="auto" w:fill="E5E2D1"/>
          </w:tcPr>
          <w:p w:rsidR="00F13B8F" w:rsidRPr="008D15E2" w:rsidRDefault="00F13B8F" w:rsidP="00F46BA2">
            <w:pPr>
              <w:suppressAutoHyphens/>
              <w:jc w:val="right"/>
              <w:rPr>
                <w:rFonts w:ascii="Arial" w:hAnsi="Arial" w:cs="Arial"/>
                <w:b/>
                <w:bCs/>
              </w:rPr>
            </w:pPr>
            <w:r w:rsidRPr="008D15E2">
              <w:rPr>
                <w:rFonts w:ascii="Arial" w:hAnsi="Arial" w:cs="Arial"/>
                <w:b/>
                <w:bCs/>
              </w:rPr>
              <w:t>итого</w:t>
            </w:r>
          </w:p>
        </w:tc>
        <w:tc>
          <w:tcPr>
            <w:tcW w:w="2018"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6250</w:t>
            </w:r>
          </w:p>
        </w:tc>
        <w:tc>
          <w:tcPr>
            <w:tcW w:w="2015"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837</w:t>
            </w:r>
          </w:p>
        </w:tc>
        <w:tc>
          <w:tcPr>
            <w:tcW w:w="1367"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13,4</w:t>
            </w:r>
          </w:p>
        </w:tc>
        <w:tc>
          <w:tcPr>
            <w:tcW w:w="1358"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4512</w:t>
            </w:r>
          </w:p>
        </w:tc>
        <w:tc>
          <w:tcPr>
            <w:tcW w:w="1367"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72,2</w:t>
            </w:r>
          </w:p>
        </w:tc>
        <w:tc>
          <w:tcPr>
            <w:tcW w:w="1358"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901</w:t>
            </w:r>
          </w:p>
        </w:tc>
        <w:tc>
          <w:tcPr>
            <w:tcW w:w="1367"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14,4</w:t>
            </w:r>
          </w:p>
        </w:tc>
      </w:tr>
      <w:tr w:rsidR="00F13B8F" w:rsidRPr="008D15E2" w:rsidTr="00F46BA2">
        <w:trPr>
          <w:trHeight w:val="270"/>
          <w:jc w:val="right"/>
        </w:trPr>
        <w:tc>
          <w:tcPr>
            <w:tcW w:w="14678" w:type="dxa"/>
            <w:gridSpan w:val="8"/>
            <w:vAlign w:val="center"/>
          </w:tcPr>
          <w:p w:rsidR="00F13B8F" w:rsidRPr="008D15E2" w:rsidRDefault="00F13B8F" w:rsidP="00F46BA2">
            <w:pPr>
              <w:suppressAutoHyphens/>
              <w:rPr>
                <w:rFonts w:ascii="Arial" w:hAnsi="Arial" w:cs="Arial"/>
                <w:b/>
              </w:rPr>
            </w:pPr>
            <w:r w:rsidRPr="008D15E2">
              <w:rPr>
                <w:rFonts w:ascii="Arial" w:hAnsi="Arial" w:cs="Arial"/>
                <w:b/>
              </w:rPr>
              <w:t>«В о е н н о е» </w:t>
            </w:r>
          </w:p>
        </w:tc>
      </w:tr>
      <w:tr w:rsidR="00F13B8F" w:rsidRPr="008D15E2" w:rsidTr="00F46BA2">
        <w:trPr>
          <w:trHeight w:val="255"/>
          <w:jc w:val="right"/>
        </w:trPr>
        <w:tc>
          <w:tcPr>
            <w:tcW w:w="3828" w:type="dxa"/>
            <w:vAlign w:val="center"/>
          </w:tcPr>
          <w:p w:rsidR="00F13B8F" w:rsidRPr="008D15E2" w:rsidRDefault="00F13B8F" w:rsidP="00F46BA2">
            <w:pPr>
              <w:suppressAutoHyphens/>
              <w:rPr>
                <w:rFonts w:ascii="Arial" w:hAnsi="Arial" w:cs="Arial"/>
              </w:rPr>
            </w:pPr>
            <w:r w:rsidRPr="008D15E2">
              <w:rPr>
                <w:rFonts w:ascii="Arial" w:hAnsi="Arial" w:cs="Arial"/>
              </w:rPr>
              <w:t>поселок Сахаровка</w:t>
            </w:r>
          </w:p>
        </w:tc>
        <w:tc>
          <w:tcPr>
            <w:tcW w:w="2018" w:type="dxa"/>
            <w:vAlign w:val="center"/>
          </w:tcPr>
          <w:p w:rsidR="00F13B8F" w:rsidRPr="008D15E2" w:rsidRDefault="00F13B8F" w:rsidP="00F46BA2">
            <w:pPr>
              <w:suppressAutoHyphens/>
              <w:jc w:val="center"/>
              <w:rPr>
                <w:rFonts w:ascii="Arial" w:hAnsi="Arial" w:cs="Arial"/>
              </w:rPr>
            </w:pPr>
            <w:r w:rsidRPr="008D15E2">
              <w:rPr>
                <w:rFonts w:ascii="Arial" w:hAnsi="Arial" w:cs="Arial"/>
              </w:rPr>
              <w:t>1035</w:t>
            </w:r>
          </w:p>
        </w:tc>
        <w:tc>
          <w:tcPr>
            <w:tcW w:w="2015"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71</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6,9</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852</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82,3</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112</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10,8</w:t>
            </w:r>
          </w:p>
        </w:tc>
      </w:tr>
      <w:tr w:rsidR="00F13B8F" w:rsidRPr="008D15E2" w:rsidTr="00F46BA2">
        <w:trPr>
          <w:trHeight w:val="300"/>
          <w:jc w:val="right"/>
        </w:trPr>
        <w:tc>
          <w:tcPr>
            <w:tcW w:w="3828" w:type="dxa"/>
            <w:vAlign w:val="center"/>
          </w:tcPr>
          <w:p w:rsidR="00F13B8F" w:rsidRPr="008D15E2" w:rsidRDefault="00F13B8F" w:rsidP="00F46BA2">
            <w:pPr>
              <w:suppressAutoHyphens/>
              <w:rPr>
                <w:rFonts w:ascii="Arial" w:hAnsi="Arial" w:cs="Arial"/>
              </w:rPr>
            </w:pPr>
            <w:r w:rsidRPr="008D15E2">
              <w:rPr>
                <w:rFonts w:ascii="Arial" w:hAnsi="Arial" w:cs="Arial"/>
              </w:rPr>
              <w:t>деревня Халино</w:t>
            </w:r>
          </w:p>
        </w:tc>
        <w:tc>
          <w:tcPr>
            <w:tcW w:w="2018" w:type="dxa"/>
            <w:vAlign w:val="center"/>
          </w:tcPr>
          <w:p w:rsidR="00F13B8F" w:rsidRPr="008D15E2" w:rsidRDefault="00F13B8F" w:rsidP="00F46BA2">
            <w:pPr>
              <w:suppressAutoHyphens/>
              <w:jc w:val="center"/>
              <w:rPr>
                <w:rFonts w:ascii="Arial" w:hAnsi="Arial" w:cs="Arial"/>
              </w:rPr>
            </w:pPr>
            <w:r w:rsidRPr="008D15E2">
              <w:rPr>
                <w:rFonts w:ascii="Arial" w:hAnsi="Arial" w:cs="Arial"/>
              </w:rPr>
              <w:t>2639</w:t>
            </w:r>
          </w:p>
        </w:tc>
        <w:tc>
          <w:tcPr>
            <w:tcW w:w="2015"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119</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4,5</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2305</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87,3</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215</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8,1</w:t>
            </w:r>
          </w:p>
        </w:tc>
      </w:tr>
      <w:tr w:rsidR="00F13B8F" w:rsidRPr="008D15E2" w:rsidTr="00F46BA2">
        <w:trPr>
          <w:trHeight w:val="300"/>
          <w:jc w:val="right"/>
        </w:trPr>
        <w:tc>
          <w:tcPr>
            <w:tcW w:w="3828" w:type="dxa"/>
            <w:shd w:val="clear" w:color="auto" w:fill="E5E2D1"/>
          </w:tcPr>
          <w:p w:rsidR="00F13B8F" w:rsidRPr="008D15E2" w:rsidRDefault="00F13B8F" w:rsidP="00F46BA2">
            <w:pPr>
              <w:suppressAutoHyphens/>
              <w:jc w:val="right"/>
              <w:rPr>
                <w:rFonts w:ascii="Arial" w:hAnsi="Arial" w:cs="Arial"/>
                <w:b/>
                <w:bCs/>
              </w:rPr>
            </w:pPr>
            <w:r w:rsidRPr="008D15E2">
              <w:rPr>
                <w:rFonts w:ascii="Arial" w:hAnsi="Arial" w:cs="Arial"/>
                <w:b/>
                <w:bCs/>
              </w:rPr>
              <w:t>итого</w:t>
            </w:r>
          </w:p>
        </w:tc>
        <w:tc>
          <w:tcPr>
            <w:tcW w:w="2018"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3674</w:t>
            </w:r>
          </w:p>
        </w:tc>
        <w:tc>
          <w:tcPr>
            <w:tcW w:w="2015"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190</w:t>
            </w:r>
          </w:p>
        </w:tc>
        <w:tc>
          <w:tcPr>
            <w:tcW w:w="1367"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5,2</w:t>
            </w:r>
          </w:p>
        </w:tc>
        <w:tc>
          <w:tcPr>
            <w:tcW w:w="1358"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3157</w:t>
            </w:r>
          </w:p>
        </w:tc>
        <w:tc>
          <w:tcPr>
            <w:tcW w:w="1367"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85,9</w:t>
            </w:r>
          </w:p>
        </w:tc>
        <w:tc>
          <w:tcPr>
            <w:tcW w:w="1358"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327</w:t>
            </w:r>
          </w:p>
        </w:tc>
        <w:tc>
          <w:tcPr>
            <w:tcW w:w="1367"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8,9</w:t>
            </w:r>
          </w:p>
        </w:tc>
      </w:tr>
      <w:tr w:rsidR="00F13B8F" w:rsidRPr="008D15E2" w:rsidTr="00F46BA2">
        <w:trPr>
          <w:trHeight w:val="255"/>
          <w:jc w:val="right"/>
        </w:trPr>
        <w:tc>
          <w:tcPr>
            <w:tcW w:w="14678" w:type="dxa"/>
            <w:gridSpan w:val="8"/>
            <w:vAlign w:val="center"/>
          </w:tcPr>
          <w:p w:rsidR="00F13B8F" w:rsidRPr="008D15E2" w:rsidRDefault="00F13B8F" w:rsidP="00F46BA2">
            <w:pPr>
              <w:suppressAutoHyphens/>
              <w:rPr>
                <w:rFonts w:ascii="Arial" w:hAnsi="Arial" w:cs="Arial"/>
                <w:b/>
              </w:rPr>
            </w:pPr>
            <w:r w:rsidRPr="008D15E2">
              <w:rPr>
                <w:rFonts w:ascii="Arial" w:hAnsi="Arial" w:cs="Arial"/>
                <w:b/>
              </w:rPr>
              <w:t>«Т и п и ч н о   с е л ь с к о е» </w:t>
            </w:r>
          </w:p>
        </w:tc>
      </w:tr>
      <w:tr w:rsidR="00F13B8F" w:rsidRPr="008D15E2" w:rsidTr="00F46BA2">
        <w:trPr>
          <w:trHeight w:val="255"/>
          <w:jc w:val="right"/>
        </w:trPr>
        <w:tc>
          <w:tcPr>
            <w:tcW w:w="3828" w:type="dxa"/>
            <w:vAlign w:val="center"/>
          </w:tcPr>
          <w:p w:rsidR="00F13B8F" w:rsidRPr="008D15E2" w:rsidRDefault="00F13B8F" w:rsidP="00F46BA2">
            <w:pPr>
              <w:suppressAutoHyphens/>
              <w:rPr>
                <w:rFonts w:ascii="Arial" w:hAnsi="Arial" w:cs="Arial"/>
              </w:rPr>
            </w:pPr>
            <w:r w:rsidRPr="008D15E2">
              <w:rPr>
                <w:rFonts w:ascii="Arial" w:hAnsi="Arial" w:cs="Arial"/>
              </w:rPr>
              <w:t>деревня Дурнево</w:t>
            </w:r>
          </w:p>
        </w:tc>
        <w:tc>
          <w:tcPr>
            <w:tcW w:w="2018" w:type="dxa"/>
            <w:vAlign w:val="center"/>
          </w:tcPr>
          <w:p w:rsidR="00F13B8F" w:rsidRPr="008D15E2" w:rsidRDefault="00F13B8F" w:rsidP="00F46BA2">
            <w:pPr>
              <w:suppressAutoHyphens/>
              <w:jc w:val="center"/>
              <w:rPr>
                <w:rFonts w:ascii="Arial" w:hAnsi="Arial" w:cs="Arial"/>
              </w:rPr>
            </w:pPr>
            <w:r w:rsidRPr="008D15E2">
              <w:rPr>
                <w:rFonts w:ascii="Arial" w:hAnsi="Arial" w:cs="Arial"/>
              </w:rPr>
              <w:t>264</w:t>
            </w:r>
          </w:p>
        </w:tc>
        <w:tc>
          <w:tcPr>
            <w:tcW w:w="2015"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37</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14,0</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140</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53,0</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87</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33,0</w:t>
            </w:r>
          </w:p>
        </w:tc>
      </w:tr>
      <w:tr w:rsidR="00F13B8F" w:rsidRPr="008D15E2" w:rsidTr="00F46BA2">
        <w:trPr>
          <w:trHeight w:val="255"/>
          <w:jc w:val="right"/>
        </w:trPr>
        <w:tc>
          <w:tcPr>
            <w:tcW w:w="3828" w:type="dxa"/>
            <w:vAlign w:val="center"/>
          </w:tcPr>
          <w:p w:rsidR="00F13B8F" w:rsidRPr="008D15E2" w:rsidRDefault="00F13B8F" w:rsidP="00F46BA2">
            <w:pPr>
              <w:suppressAutoHyphens/>
              <w:rPr>
                <w:rFonts w:ascii="Arial" w:hAnsi="Arial" w:cs="Arial"/>
              </w:rPr>
            </w:pPr>
            <w:r w:rsidRPr="008D15E2">
              <w:rPr>
                <w:rFonts w:ascii="Arial" w:hAnsi="Arial" w:cs="Arial"/>
              </w:rPr>
              <w:lastRenderedPageBreak/>
              <w:t>деревня Звягинцево</w:t>
            </w:r>
          </w:p>
        </w:tc>
        <w:tc>
          <w:tcPr>
            <w:tcW w:w="2018" w:type="dxa"/>
            <w:vAlign w:val="center"/>
          </w:tcPr>
          <w:p w:rsidR="00F13B8F" w:rsidRPr="008D15E2" w:rsidRDefault="00F13B8F" w:rsidP="00F46BA2">
            <w:pPr>
              <w:suppressAutoHyphens/>
              <w:jc w:val="center"/>
              <w:rPr>
                <w:rFonts w:ascii="Arial" w:hAnsi="Arial" w:cs="Arial"/>
              </w:rPr>
            </w:pPr>
            <w:r w:rsidRPr="008D15E2">
              <w:rPr>
                <w:rFonts w:ascii="Arial" w:hAnsi="Arial" w:cs="Arial"/>
              </w:rPr>
              <w:t>126</w:t>
            </w:r>
          </w:p>
        </w:tc>
        <w:tc>
          <w:tcPr>
            <w:tcW w:w="2015"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4</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3,2</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78</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61,9</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44</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34,9</w:t>
            </w:r>
          </w:p>
        </w:tc>
      </w:tr>
      <w:tr w:rsidR="00F13B8F" w:rsidRPr="008D15E2" w:rsidTr="00F46BA2">
        <w:trPr>
          <w:trHeight w:val="285"/>
          <w:jc w:val="right"/>
        </w:trPr>
        <w:tc>
          <w:tcPr>
            <w:tcW w:w="3828" w:type="dxa"/>
            <w:vAlign w:val="center"/>
          </w:tcPr>
          <w:p w:rsidR="00F13B8F" w:rsidRPr="008D15E2" w:rsidRDefault="00F13B8F" w:rsidP="00F46BA2">
            <w:pPr>
              <w:suppressAutoHyphens/>
              <w:rPr>
                <w:rFonts w:ascii="Arial" w:hAnsi="Arial" w:cs="Arial"/>
              </w:rPr>
            </w:pPr>
            <w:r w:rsidRPr="008D15E2">
              <w:rPr>
                <w:rFonts w:ascii="Arial" w:hAnsi="Arial" w:cs="Arial"/>
              </w:rPr>
              <w:t>деревня Якунино</w:t>
            </w:r>
          </w:p>
        </w:tc>
        <w:tc>
          <w:tcPr>
            <w:tcW w:w="2018" w:type="dxa"/>
            <w:vAlign w:val="center"/>
          </w:tcPr>
          <w:p w:rsidR="00F13B8F" w:rsidRPr="008D15E2" w:rsidRDefault="00F13B8F" w:rsidP="00F46BA2">
            <w:pPr>
              <w:suppressAutoHyphens/>
              <w:jc w:val="center"/>
              <w:rPr>
                <w:rFonts w:ascii="Arial" w:hAnsi="Arial" w:cs="Arial"/>
              </w:rPr>
            </w:pPr>
            <w:r w:rsidRPr="008D15E2">
              <w:rPr>
                <w:rFonts w:ascii="Arial" w:hAnsi="Arial" w:cs="Arial"/>
              </w:rPr>
              <w:t>139</w:t>
            </w:r>
          </w:p>
        </w:tc>
        <w:tc>
          <w:tcPr>
            <w:tcW w:w="2015"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5</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3,6</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89</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64,0</w:t>
            </w:r>
          </w:p>
        </w:tc>
        <w:tc>
          <w:tcPr>
            <w:tcW w:w="1358"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45</w:t>
            </w:r>
          </w:p>
        </w:tc>
        <w:tc>
          <w:tcPr>
            <w:tcW w:w="1367" w:type="dxa"/>
            <w:noWrap/>
            <w:vAlign w:val="center"/>
          </w:tcPr>
          <w:p w:rsidR="00F13B8F" w:rsidRPr="008D15E2" w:rsidRDefault="00F13B8F" w:rsidP="00F46BA2">
            <w:pPr>
              <w:suppressAutoHyphens/>
              <w:jc w:val="center"/>
              <w:rPr>
                <w:rFonts w:ascii="Arial" w:hAnsi="Arial" w:cs="Arial"/>
              </w:rPr>
            </w:pPr>
            <w:r w:rsidRPr="008D15E2">
              <w:rPr>
                <w:rFonts w:ascii="Arial" w:hAnsi="Arial" w:cs="Arial"/>
              </w:rPr>
              <w:t>32,4</w:t>
            </w:r>
          </w:p>
        </w:tc>
      </w:tr>
      <w:tr w:rsidR="00F13B8F" w:rsidRPr="008D15E2" w:rsidTr="00F46BA2">
        <w:trPr>
          <w:trHeight w:val="270"/>
          <w:jc w:val="right"/>
        </w:trPr>
        <w:tc>
          <w:tcPr>
            <w:tcW w:w="3828" w:type="dxa"/>
            <w:shd w:val="clear" w:color="auto" w:fill="E5E2D1"/>
          </w:tcPr>
          <w:p w:rsidR="00F13B8F" w:rsidRPr="008D15E2" w:rsidRDefault="00F13B8F" w:rsidP="00F46BA2">
            <w:pPr>
              <w:suppressAutoHyphens/>
              <w:jc w:val="right"/>
              <w:rPr>
                <w:rFonts w:ascii="Arial" w:hAnsi="Arial" w:cs="Arial"/>
                <w:b/>
                <w:bCs/>
              </w:rPr>
            </w:pPr>
            <w:r w:rsidRPr="008D15E2">
              <w:rPr>
                <w:rFonts w:ascii="Arial" w:hAnsi="Arial" w:cs="Arial"/>
                <w:b/>
                <w:bCs/>
              </w:rPr>
              <w:t>итого</w:t>
            </w:r>
          </w:p>
        </w:tc>
        <w:tc>
          <w:tcPr>
            <w:tcW w:w="2018"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529</w:t>
            </w:r>
          </w:p>
        </w:tc>
        <w:tc>
          <w:tcPr>
            <w:tcW w:w="2015"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46</w:t>
            </w:r>
          </w:p>
        </w:tc>
        <w:tc>
          <w:tcPr>
            <w:tcW w:w="1367"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8,7</w:t>
            </w:r>
          </w:p>
        </w:tc>
        <w:tc>
          <w:tcPr>
            <w:tcW w:w="1358"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307</w:t>
            </w:r>
          </w:p>
        </w:tc>
        <w:tc>
          <w:tcPr>
            <w:tcW w:w="1367"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58,0</w:t>
            </w:r>
          </w:p>
        </w:tc>
        <w:tc>
          <w:tcPr>
            <w:tcW w:w="1358"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176</w:t>
            </w:r>
          </w:p>
        </w:tc>
        <w:tc>
          <w:tcPr>
            <w:tcW w:w="1367" w:type="dxa"/>
            <w:shd w:val="clear" w:color="auto" w:fill="E5E2D1"/>
            <w:noWrap/>
            <w:vAlign w:val="center"/>
          </w:tcPr>
          <w:p w:rsidR="00F13B8F" w:rsidRPr="008D15E2" w:rsidRDefault="00F13B8F" w:rsidP="00F46BA2">
            <w:pPr>
              <w:suppressAutoHyphens/>
              <w:jc w:val="center"/>
              <w:rPr>
                <w:rFonts w:ascii="Arial" w:hAnsi="Arial" w:cs="Arial"/>
                <w:b/>
                <w:bCs/>
              </w:rPr>
            </w:pPr>
            <w:r w:rsidRPr="008D15E2">
              <w:rPr>
                <w:rFonts w:ascii="Arial" w:hAnsi="Arial" w:cs="Arial"/>
                <w:b/>
                <w:bCs/>
              </w:rPr>
              <w:t>33,3</w:t>
            </w:r>
          </w:p>
        </w:tc>
      </w:tr>
    </w:tbl>
    <w:p w:rsidR="00F13B8F" w:rsidRPr="008D15E2" w:rsidRDefault="00F13B8F" w:rsidP="00F13B8F">
      <w:pPr>
        <w:suppressAutoHyphens/>
        <w:spacing w:line="340" w:lineRule="exact"/>
        <w:ind w:firstLine="708"/>
        <w:jc w:val="both"/>
        <w:rPr>
          <w:rFonts w:ascii="Arial" w:hAnsi="Arial" w:cs="Arial"/>
        </w:rPr>
      </w:pPr>
    </w:p>
    <w:p w:rsidR="00F13B8F" w:rsidRPr="008D15E2" w:rsidRDefault="00F13B8F" w:rsidP="00F13B8F">
      <w:pPr>
        <w:rPr>
          <w:rFonts w:ascii="Arial" w:hAnsi="Arial" w:cs="Arial"/>
        </w:rPr>
      </w:pPr>
    </w:p>
    <w:p w:rsidR="00F13B8F" w:rsidRPr="008D15E2" w:rsidRDefault="00F13B8F" w:rsidP="00F13B8F">
      <w:pPr>
        <w:suppressAutoHyphens/>
        <w:spacing w:line="340" w:lineRule="exact"/>
        <w:ind w:firstLine="708"/>
        <w:jc w:val="both"/>
        <w:rPr>
          <w:rFonts w:ascii="Arial" w:hAnsi="Arial" w:cs="Arial"/>
        </w:rPr>
        <w:sectPr w:rsidR="00F13B8F" w:rsidRPr="008D15E2" w:rsidSect="00B93731">
          <w:pgSz w:w="16838" w:h="11906" w:orient="landscape"/>
          <w:pgMar w:top="1134" w:right="1134" w:bottom="907" w:left="1134" w:header="709" w:footer="709" w:gutter="0"/>
          <w:cols w:space="708"/>
          <w:titlePg/>
          <w:docGrid w:linePitch="360"/>
        </w:sect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lastRenderedPageBreak/>
        <w:t xml:space="preserve">В разрезе отдельных групп поселений заметны существенные различия. Специфична структура населения </w:t>
      </w:r>
      <w:r w:rsidRPr="008D15E2">
        <w:rPr>
          <w:rFonts w:ascii="Arial" w:hAnsi="Arial" w:cs="Arial"/>
          <w:b/>
          <w:i/>
        </w:rPr>
        <w:t>военных поселков</w:t>
      </w:r>
      <w:r w:rsidRPr="008D15E2">
        <w:rPr>
          <w:rFonts w:ascii="Arial" w:hAnsi="Arial" w:cs="Arial"/>
        </w:rPr>
        <w:t xml:space="preserve"> с очень высокой долей трудоспособных возрастов (86 %), низкой долей детей и подростков (5 %), и пониженным удельным весом пожилых и стариков (9 %). Эта ситуация вполне объяснима и прогнозируема.</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Населенные пункты, расположенные в </w:t>
      </w:r>
      <w:r w:rsidRPr="008D15E2">
        <w:rPr>
          <w:rFonts w:ascii="Arial" w:hAnsi="Arial" w:cs="Arial"/>
          <w:b/>
          <w:i/>
        </w:rPr>
        <w:t>осевой части</w:t>
      </w:r>
      <w:r w:rsidRPr="008D15E2">
        <w:rPr>
          <w:rFonts w:ascii="Arial" w:hAnsi="Arial" w:cs="Arial"/>
        </w:rPr>
        <w:t xml:space="preserve"> сельсовета, характеризуются повышенной долей детей (13 %) и трудоспособного населения (72 %), а также пониженной долей пенсионеров (14 %). Особое место в структуре населения принадлежит поселку  Маршала Жукова (находящегося в </w:t>
      </w:r>
      <w:smartTag w:uri="urn:schemas-microsoft-com:office:smarttags" w:element="metricconverter">
        <w:smartTagPr>
          <w:attr w:name="ProductID" w:val="16 км"/>
        </w:smartTagPr>
        <w:r w:rsidRPr="008D15E2">
          <w:rPr>
            <w:rFonts w:ascii="Arial" w:hAnsi="Arial" w:cs="Arial"/>
          </w:rPr>
          <w:t>16 км</w:t>
        </w:r>
      </w:smartTag>
      <w:r w:rsidRPr="008D15E2">
        <w:rPr>
          <w:rFonts w:ascii="Arial" w:hAnsi="Arial" w:cs="Arial"/>
        </w:rPr>
        <w:t xml:space="preserve"> от Курска) с наиболее благоприятной возрастной структурой, которая, даже при современных темпах демографических изменений еще долго будет оказывать положительное воздействие на количественное и качественное изменение населения Клюквинского сельсовета.</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b/>
          <w:i/>
        </w:rPr>
        <w:t>Типично сельские поселения</w:t>
      </w:r>
      <w:r w:rsidRPr="008D15E2">
        <w:rPr>
          <w:rFonts w:ascii="Arial" w:hAnsi="Arial" w:cs="Arial"/>
        </w:rPr>
        <w:t xml:space="preserve"> демонстрируют депопулирующую возрастную структуру с пониженной долей детей (9 %) и трудоспособных (58 %), и повышенной долей старших возрастных групп (33 %). При инерционном сценарии развития им уготована роль аутсайдеров. Велика вероятность их деградации, а в лучшем случае превращения их в сезонные поселения, используемые наследниками современных пожилых жителей в качестве дач.</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i/>
        </w:rPr>
        <w:t>Обеспеченность сельсовета трудовыми ресурсами.</w:t>
      </w:r>
      <w:r w:rsidRPr="008D15E2">
        <w:rPr>
          <w:rFonts w:ascii="Arial" w:hAnsi="Arial" w:cs="Arial"/>
        </w:rPr>
        <w:t xml:space="preserve"> В настоящее время на территории сельсовета проживает 76 % людей трудоспособного возраста (в среднем по России – 63 %), пенсионеров – 13 % (по России – 21 %). Сохранение современных темпов естественного движения населения сельсовета приведет к незначительному снижению трудового потенциала территории, поскольку взрослеющие подростки не смогут количественно компенсировать группу людей, выходящих из трудоспособного возраста.</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Незначительное повышение численности населения не связано с естественным приростом населения, а является следствием миграций. При сохраняющейся тенденции современного социально-экономического развития трудно предположить увеличение миграционного потока. В лучшем случае он останется на прежнем уровне, но, скорее всего, будет постепенно уменьшаться, приводя сначала к незначительному повышению, затем к стабилизации, а в последующем и к снижению численности населения.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Клюквинский сельсовет обладает рядом нереализованных предпосылок и условий для демографического развития. Хозяйственная деятельность сельсовета сведена до возможного минимума. Земельные ресурсы используются нерационально. В пространственном развитии не в полной мере реализуются выгоды пригородного географического положения сельсовета и особенности его планировочной структуры.</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В связи с этим ключевой задачей развития становится формирование благоприятной среды жизнедеятельности постоянного населения сельсовета и повышение миграционной привлекательности территории. Для оценки перспектив изменения численности населения и трансформации системы расселения сельсовета в различных условиях современного режима естественного и механического движения населения был выполнен демографический прогноз.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lastRenderedPageBreak/>
        <w:t xml:space="preserve">В условиях многовариантности дальнейшего социально-экономического развития сельсовета было разработано два сценария демографического прогноза (условно – «инерционный» и «инновационный»). Прогнозные расчёты были выполнены с применением экспоненциальной функции. Прогнозная численность населения и возрастно-половой состав населения были определены на 2 даты: </w:t>
      </w:r>
      <w:smartTag w:uri="urn:schemas-microsoft-com:office:smarttags" w:element="metricconverter">
        <w:smartTagPr>
          <w:attr w:name="ProductID" w:val="2015 г"/>
        </w:smartTagPr>
        <w:r w:rsidRPr="008D15E2">
          <w:rPr>
            <w:rFonts w:ascii="Arial" w:hAnsi="Arial" w:cs="Arial"/>
          </w:rPr>
          <w:t>2015 г</w:t>
        </w:r>
      </w:smartTag>
      <w:r w:rsidRPr="008D15E2">
        <w:rPr>
          <w:rFonts w:ascii="Arial" w:hAnsi="Arial" w:cs="Arial"/>
        </w:rPr>
        <w:t xml:space="preserve">. (первая очередь реализации Схемы) и 2033 гг. (расчётный срок реализации Схемы).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Имеющиеся оценки численности населения Клюквинского сельсовета, в целом пролонгируют имеющуюся динамику численности населения на период реализации настоящей Схемы. Согласно прогнозу, среднегодовое повышение численности населения сельсовета в период реализации Схемы будет составлять около 15 чел.</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b/>
        </w:rPr>
        <w:t>«Инерционный» вариант</w:t>
      </w:r>
      <w:r w:rsidRPr="008D15E2">
        <w:rPr>
          <w:rFonts w:ascii="Arial" w:hAnsi="Arial" w:cs="Arial"/>
        </w:rPr>
        <w:t xml:space="preserve"> развития территории сельсовета предусматривает следование современным тенденциям без кардинального вмешательства. Предполагается, что сельсовет будет использовать уже имеющиеся хозяйственные мощности, социальную инфраструктуру, ресурсный потенциал и жилищные условия. В основу «инерционного» сценария прогноза была положена гипотеза медленной стабилизации демографических показателей.</w:t>
      </w:r>
    </w:p>
    <w:p w:rsidR="00F13B8F" w:rsidRPr="008D15E2" w:rsidRDefault="00F13B8F" w:rsidP="00F13B8F">
      <w:pPr>
        <w:suppressAutoHyphens/>
        <w:spacing w:line="340" w:lineRule="exact"/>
        <w:ind w:firstLine="709"/>
        <w:jc w:val="both"/>
        <w:rPr>
          <w:rFonts w:ascii="Arial" w:hAnsi="Arial" w:cs="Arial"/>
          <w:i/>
          <w:iCs/>
          <w:color w:val="000000"/>
        </w:rPr>
      </w:pPr>
      <w:r w:rsidRPr="008D15E2">
        <w:rPr>
          <w:rFonts w:ascii="Arial" w:hAnsi="Arial" w:cs="Arial"/>
        </w:rPr>
        <w:t xml:space="preserve">Имеющиеся демографические характеристики позволяют оценить </w:t>
      </w:r>
      <w:r w:rsidRPr="008D15E2">
        <w:rPr>
          <w:rFonts w:ascii="Arial" w:hAnsi="Arial" w:cs="Arial"/>
          <w:b/>
          <w:i/>
        </w:rPr>
        <w:t>перспективную численность населения сельсовета</w:t>
      </w:r>
      <w:r w:rsidRPr="008D15E2">
        <w:rPr>
          <w:rFonts w:ascii="Arial" w:hAnsi="Arial" w:cs="Arial"/>
        </w:rPr>
        <w:t>. Для прогнозирования численности населения воспользуемся экспоненци</w:t>
      </w:r>
      <w:r w:rsidRPr="008D15E2">
        <w:rPr>
          <w:rFonts w:ascii="Arial" w:hAnsi="Arial" w:cs="Arial"/>
          <w:color w:val="000000"/>
        </w:rPr>
        <w:t>альной функцией</w:t>
      </w:r>
      <w:r w:rsidRPr="008D15E2">
        <w:rPr>
          <w:rFonts w:ascii="Arial" w:hAnsi="Arial" w:cs="Arial"/>
          <w:i/>
          <w:iCs/>
          <w:color w:val="000000"/>
        </w:rPr>
        <w:t>:</w:t>
      </w:r>
    </w:p>
    <w:p w:rsidR="00F13B8F" w:rsidRPr="008D15E2" w:rsidRDefault="00F13B8F" w:rsidP="00F13B8F">
      <w:pPr>
        <w:suppressAutoHyphens/>
        <w:spacing w:line="340" w:lineRule="exact"/>
        <w:jc w:val="center"/>
        <w:outlineLvl w:val="0"/>
        <w:rPr>
          <w:rFonts w:ascii="Arial" w:hAnsi="Arial" w:cs="Arial"/>
          <w:color w:val="000000"/>
        </w:rPr>
      </w:pPr>
      <w:r w:rsidRPr="008D15E2">
        <w:rPr>
          <w:rFonts w:ascii="Arial" w:hAnsi="Arial" w:cs="Arial"/>
          <w:i/>
          <w:iCs/>
          <w:color w:val="000000"/>
        </w:rPr>
        <w:t>Р</w:t>
      </w:r>
      <w:r w:rsidRPr="008D15E2">
        <w:rPr>
          <w:rFonts w:ascii="Arial" w:hAnsi="Arial" w:cs="Arial"/>
          <w:i/>
          <w:iCs/>
          <w:color w:val="000000"/>
          <w:vertAlign w:val="subscript"/>
        </w:rPr>
        <w:t>о</w:t>
      </w:r>
      <w:r w:rsidRPr="008D15E2">
        <w:rPr>
          <w:rFonts w:ascii="Arial" w:hAnsi="Arial" w:cs="Arial"/>
          <w:i/>
          <w:iCs/>
          <w:color w:val="000000"/>
        </w:rPr>
        <w:t xml:space="preserve"> = Р</w:t>
      </w:r>
      <w:r w:rsidRPr="008D15E2">
        <w:rPr>
          <w:rFonts w:ascii="Arial" w:hAnsi="Arial" w:cs="Arial"/>
          <w:i/>
          <w:iCs/>
          <w:color w:val="000000"/>
          <w:vertAlign w:val="subscript"/>
        </w:rPr>
        <w:t>с</w:t>
      </w:r>
      <w:r w:rsidRPr="008D15E2">
        <w:rPr>
          <w:rFonts w:ascii="Arial" w:hAnsi="Arial" w:cs="Arial"/>
          <w:i/>
          <w:iCs/>
          <w:color w:val="000000"/>
        </w:rPr>
        <w:t xml:space="preserve"> е</w:t>
      </w:r>
      <w:r w:rsidRPr="008D15E2">
        <w:rPr>
          <w:rFonts w:ascii="Arial" w:hAnsi="Arial" w:cs="Arial"/>
          <w:i/>
          <w:iCs/>
          <w:color w:val="000000"/>
          <w:vertAlign w:val="superscript"/>
        </w:rPr>
        <w:t>rt</w:t>
      </w:r>
      <w:r w:rsidRPr="008D15E2">
        <w:rPr>
          <w:rFonts w:ascii="Arial" w:hAnsi="Arial" w:cs="Arial"/>
          <w:i/>
          <w:iCs/>
          <w:color w:val="000000"/>
        </w:rPr>
        <w:t xml:space="preserve"> ,</w:t>
      </w:r>
    </w:p>
    <w:p w:rsidR="00F13B8F" w:rsidRPr="008D15E2" w:rsidRDefault="00F13B8F" w:rsidP="00F13B8F">
      <w:pPr>
        <w:suppressAutoHyphens/>
        <w:spacing w:line="340" w:lineRule="exact"/>
        <w:ind w:firstLine="709"/>
        <w:jc w:val="both"/>
        <w:rPr>
          <w:rFonts w:ascii="Arial" w:hAnsi="Arial" w:cs="Arial"/>
          <w:color w:val="000000"/>
        </w:rPr>
      </w:pPr>
      <w:r w:rsidRPr="008D15E2">
        <w:rPr>
          <w:rFonts w:ascii="Arial" w:hAnsi="Arial" w:cs="Arial"/>
          <w:color w:val="000000"/>
        </w:rPr>
        <w:t xml:space="preserve">где: </w:t>
      </w:r>
    </w:p>
    <w:p w:rsidR="00F13B8F" w:rsidRPr="008D15E2" w:rsidRDefault="00F13B8F" w:rsidP="00F13B8F">
      <w:pPr>
        <w:suppressAutoHyphens/>
        <w:spacing w:line="340" w:lineRule="exact"/>
        <w:ind w:firstLine="709"/>
        <w:jc w:val="both"/>
        <w:rPr>
          <w:rFonts w:ascii="Arial" w:hAnsi="Arial" w:cs="Arial"/>
          <w:iCs/>
          <w:color w:val="000000"/>
        </w:rPr>
      </w:pPr>
      <w:r w:rsidRPr="008D15E2">
        <w:rPr>
          <w:rFonts w:ascii="Arial" w:hAnsi="Arial" w:cs="Arial"/>
          <w:i/>
          <w:iCs/>
          <w:color w:val="000000"/>
        </w:rPr>
        <w:t>Р</w:t>
      </w:r>
      <w:r w:rsidRPr="008D15E2">
        <w:rPr>
          <w:rFonts w:ascii="Arial" w:hAnsi="Arial" w:cs="Arial"/>
          <w:i/>
          <w:iCs/>
          <w:color w:val="000000"/>
          <w:vertAlign w:val="subscript"/>
        </w:rPr>
        <w:t>о</w:t>
      </w:r>
      <w:r w:rsidRPr="008D15E2">
        <w:rPr>
          <w:rFonts w:ascii="Arial" w:hAnsi="Arial" w:cs="Arial"/>
          <w:iCs/>
          <w:color w:val="000000"/>
        </w:rPr>
        <w:t xml:space="preserve"> – ожидаемая численность населения;</w:t>
      </w:r>
    </w:p>
    <w:p w:rsidR="00F13B8F" w:rsidRPr="008D15E2" w:rsidRDefault="00F13B8F" w:rsidP="00F13B8F">
      <w:pPr>
        <w:suppressAutoHyphens/>
        <w:spacing w:line="340" w:lineRule="exact"/>
        <w:ind w:firstLine="709"/>
        <w:jc w:val="both"/>
        <w:rPr>
          <w:rFonts w:ascii="Arial" w:hAnsi="Arial" w:cs="Arial"/>
          <w:color w:val="000000"/>
        </w:rPr>
      </w:pPr>
      <w:r w:rsidRPr="008D15E2">
        <w:rPr>
          <w:rFonts w:ascii="Arial" w:hAnsi="Arial" w:cs="Arial"/>
          <w:i/>
          <w:iCs/>
          <w:color w:val="000000"/>
        </w:rPr>
        <w:t>Р</w:t>
      </w:r>
      <w:r w:rsidRPr="008D15E2">
        <w:rPr>
          <w:rFonts w:ascii="Arial" w:hAnsi="Arial" w:cs="Arial"/>
          <w:i/>
          <w:iCs/>
          <w:color w:val="000000"/>
          <w:vertAlign w:val="subscript"/>
        </w:rPr>
        <w:t>с</w:t>
      </w:r>
      <w:r w:rsidRPr="008D15E2">
        <w:rPr>
          <w:rFonts w:ascii="Arial" w:hAnsi="Arial" w:cs="Arial"/>
          <w:iCs/>
          <w:color w:val="000000"/>
          <w:vertAlign w:val="subscript"/>
        </w:rPr>
        <w:t xml:space="preserve"> </w:t>
      </w:r>
      <w:r w:rsidRPr="008D15E2">
        <w:rPr>
          <w:rFonts w:ascii="Arial" w:hAnsi="Arial" w:cs="Arial"/>
          <w:iCs/>
          <w:color w:val="000000"/>
        </w:rPr>
        <w:t>– существующая численность населения;</w:t>
      </w:r>
    </w:p>
    <w:p w:rsidR="00F13B8F" w:rsidRPr="008D15E2" w:rsidRDefault="00F13B8F" w:rsidP="00F13B8F">
      <w:pPr>
        <w:suppressAutoHyphens/>
        <w:spacing w:line="340" w:lineRule="exact"/>
        <w:ind w:firstLine="709"/>
        <w:jc w:val="both"/>
        <w:rPr>
          <w:rFonts w:ascii="Arial" w:hAnsi="Arial" w:cs="Arial"/>
          <w:color w:val="000000"/>
        </w:rPr>
      </w:pPr>
      <w:r w:rsidRPr="008D15E2">
        <w:rPr>
          <w:rFonts w:ascii="Arial" w:hAnsi="Arial" w:cs="Arial"/>
          <w:i/>
          <w:color w:val="000000"/>
          <w:lang w:val="en-US"/>
        </w:rPr>
        <w:t>r</w:t>
      </w:r>
      <w:r w:rsidRPr="008D15E2">
        <w:rPr>
          <w:rFonts w:ascii="Arial" w:hAnsi="Arial" w:cs="Arial"/>
          <w:i/>
          <w:color w:val="000000"/>
        </w:rPr>
        <w:t xml:space="preserve">  – </w:t>
      </w:r>
      <w:r w:rsidRPr="008D15E2">
        <w:rPr>
          <w:rFonts w:ascii="Arial" w:hAnsi="Arial" w:cs="Arial"/>
          <w:color w:val="000000"/>
        </w:rPr>
        <w:t xml:space="preserve"> среднегодовые темпы прироста; </w:t>
      </w:r>
    </w:p>
    <w:p w:rsidR="00F13B8F" w:rsidRPr="008D15E2" w:rsidRDefault="00F13B8F" w:rsidP="00F13B8F">
      <w:pPr>
        <w:suppressAutoHyphens/>
        <w:spacing w:line="340" w:lineRule="exact"/>
        <w:ind w:firstLine="709"/>
        <w:jc w:val="both"/>
        <w:rPr>
          <w:rFonts w:ascii="Arial" w:hAnsi="Arial" w:cs="Arial"/>
          <w:color w:val="000000"/>
        </w:rPr>
      </w:pPr>
      <w:r w:rsidRPr="008D15E2">
        <w:rPr>
          <w:rFonts w:ascii="Arial" w:hAnsi="Arial" w:cs="Arial"/>
          <w:i/>
          <w:color w:val="000000"/>
        </w:rPr>
        <w:t>t  –</w:t>
      </w:r>
      <w:r w:rsidRPr="008D15E2">
        <w:rPr>
          <w:rFonts w:ascii="Arial" w:hAnsi="Arial" w:cs="Arial"/>
          <w:color w:val="000000"/>
        </w:rPr>
        <w:t xml:space="preserve"> время в годах;</w:t>
      </w:r>
    </w:p>
    <w:p w:rsidR="00F13B8F" w:rsidRPr="008D15E2" w:rsidRDefault="00F13B8F" w:rsidP="00F13B8F">
      <w:pPr>
        <w:suppressAutoHyphens/>
        <w:spacing w:line="340" w:lineRule="exact"/>
        <w:ind w:firstLine="709"/>
        <w:jc w:val="both"/>
        <w:rPr>
          <w:rFonts w:ascii="Arial" w:hAnsi="Arial" w:cs="Arial"/>
          <w:color w:val="000000"/>
        </w:rPr>
      </w:pPr>
      <w:r w:rsidRPr="008D15E2">
        <w:rPr>
          <w:rFonts w:ascii="Arial" w:hAnsi="Arial" w:cs="Arial"/>
          <w:i/>
          <w:iCs/>
          <w:color w:val="000000"/>
        </w:rPr>
        <w:t xml:space="preserve">е </w:t>
      </w:r>
      <w:r w:rsidRPr="008D15E2">
        <w:rPr>
          <w:rFonts w:ascii="Arial" w:hAnsi="Arial" w:cs="Arial"/>
          <w:color w:val="000000"/>
        </w:rPr>
        <w:t>– основание натуральных логарифмов.</w:t>
      </w:r>
    </w:p>
    <w:p w:rsidR="00F13B8F" w:rsidRPr="008D15E2" w:rsidRDefault="00F13B8F" w:rsidP="00F13B8F">
      <w:pPr>
        <w:suppressAutoHyphens/>
        <w:spacing w:line="340" w:lineRule="exact"/>
        <w:ind w:firstLine="709"/>
        <w:jc w:val="both"/>
        <w:rPr>
          <w:rFonts w:ascii="Arial" w:hAnsi="Arial" w:cs="Arial"/>
          <w:color w:val="000000"/>
        </w:rPr>
      </w:pPr>
      <w:r w:rsidRPr="008D15E2">
        <w:rPr>
          <w:rFonts w:ascii="Arial" w:hAnsi="Arial" w:cs="Arial"/>
          <w:color w:val="000000"/>
        </w:rPr>
        <w:t>Применим эту формулу для оценки численности населения Клюквинского сельсовета,  используя приведенные выше данные. Рассчитаем, прежде всего, среднегодовые темпы прироста:</w:t>
      </w:r>
    </w:p>
    <w:p w:rsidR="00F13B8F" w:rsidRPr="008D15E2" w:rsidRDefault="00F13B8F" w:rsidP="00F13B8F">
      <w:pPr>
        <w:suppressAutoHyphens/>
        <w:spacing w:line="340" w:lineRule="exact"/>
        <w:jc w:val="center"/>
        <w:rPr>
          <w:rFonts w:ascii="Arial" w:hAnsi="Arial" w:cs="Arial"/>
          <w:color w:val="000000"/>
          <w:vertAlign w:val="subscript"/>
        </w:rPr>
      </w:pPr>
      <w:r w:rsidRPr="008D15E2">
        <w:rPr>
          <w:rFonts w:ascii="Arial" w:hAnsi="Arial" w:cs="Arial"/>
          <w:color w:val="000000"/>
          <w:lang w:val="en-US"/>
        </w:rPr>
        <w:t>r</w:t>
      </w:r>
      <w:r w:rsidRPr="008D15E2">
        <w:rPr>
          <w:rFonts w:ascii="Arial" w:hAnsi="Arial" w:cs="Arial"/>
          <w:color w:val="000000"/>
        </w:rPr>
        <w:t xml:space="preserve"> = (</w:t>
      </w:r>
      <w:r w:rsidRPr="008D15E2">
        <w:rPr>
          <w:rFonts w:ascii="Arial" w:hAnsi="Arial" w:cs="Arial"/>
          <w:color w:val="000000"/>
          <w:lang w:val="en-US"/>
        </w:rPr>
        <w:t>In</w:t>
      </w:r>
      <w:r w:rsidRPr="008D15E2">
        <w:rPr>
          <w:rFonts w:ascii="Arial" w:hAnsi="Arial" w:cs="Arial"/>
          <w:color w:val="000000"/>
        </w:rPr>
        <w:t xml:space="preserve"> </w:t>
      </w:r>
      <w:r w:rsidRPr="008D15E2">
        <w:rPr>
          <w:rFonts w:ascii="Arial" w:hAnsi="Arial" w:cs="Arial"/>
          <w:color w:val="000000"/>
          <w:lang w:val="en-US"/>
        </w:rPr>
        <w:t>P</w:t>
      </w:r>
      <w:r w:rsidRPr="008D15E2">
        <w:rPr>
          <w:rFonts w:ascii="Arial" w:hAnsi="Arial" w:cs="Arial"/>
          <w:color w:val="000000"/>
          <w:vertAlign w:val="subscript"/>
        </w:rPr>
        <w:t xml:space="preserve">1 </w:t>
      </w:r>
      <w:r w:rsidRPr="008D15E2">
        <w:rPr>
          <w:rFonts w:ascii="Arial" w:hAnsi="Arial" w:cs="Arial"/>
          <w:color w:val="000000"/>
        </w:rPr>
        <w:t xml:space="preserve">– </w:t>
      </w:r>
      <w:r w:rsidRPr="008D15E2">
        <w:rPr>
          <w:rFonts w:ascii="Arial" w:hAnsi="Arial" w:cs="Arial"/>
          <w:color w:val="000000"/>
          <w:lang w:val="en-US"/>
        </w:rPr>
        <w:t>In</w:t>
      </w:r>
      <w:r w:rsidRPr="008D15E2">
        <w:rPr>
          <w:rFonts w:ascii="Arial" w:hAnsi="Arial" w:cs="Arial"/>
          <w:color w:val="000000"/>
        </w:rPr>
        <w:t xml:space="preserve"> </w:t>
      </w:r>
      <w:r w:rsidRPr="008D15E2">
        <w:rPr>
          <w:rFonts w:ascii="Arial" w:hAnsi="Arial" w:cs="Arial"/>
          <w:color w:val="000000"/>
          <w:lang w:val="en-US"/>
        </w:rPr>
        <w:t>P</w:t>
      </w:r>
      <w:r w:rsidRPr="008D15E2">
        <w:rPr>
          <w:rFonts w:ascii="Arial" w:hAnsi="Arial" w:cs="Arial"/>
          <w:color w:val="000000"/>
          <w:vertAlign w:val="subscript"/>
        </w:rPr>
        <w:t>0</w:t>
      </w:r>
      <w:r w:rsidRPr="008D15E2">
        <w:rPr>
          <w:rFonts w:ascii="Arial" w:hAnsi="Arial" w:cs="Arial"/>
          <w:color w:val="000000"/>
        </w:rPr>
        <w:t>):6= 0,00139</w:t>
      </w:r>
    </w:p>
    <w:p w:rsidR="00F13B8F" w:rsidRPr="008D15E2" w:rsidRDefault="00F13B8F" w:rsidP="00F13B8F">
      <w:pPr>
        <w:suppressAutoHyphens/>
        <w:spacing w:line="340" w:lineRule="exact"/>
        <w:ind w:firstLine="709"/>
        <w:jc w:val="both"/>
        <w:rPr>
          <w:rFonts w:ascii="Arial" w:hAnsi="Arial" w:cs="Arial"/>
          <w:color w:val="000000"/>
        </w:rPr>
      </w:pPr>
      <w:r w:rsidRPr="008D15E2">
        <w:rPr>
          <w:rFonts w:ascii="Arial" w:hAnsi="Arial" w:cs="Arial"/>
          <w:color w:val="000000"/>
        </w:rPr>
        <w:t xml:space="preserve">Определим численность населения Клюквинского сельсовета на 1 января </w:t>
      </w:r>
      <w:smartTag w:uri="urn:schemas-microsoft-com:office:smarttags" w:element="metricconverter">
        <w:smartTagPr>
          <w:attr w:name="ProductID" w:val="2015 г"/>
        </w:smartTagPr>
        <w:r w:rsidRPr="008D15E2">
          <w:rPr>
            <w:rFonts w:ascii="Arial" w:hAnsi="Arial" w:cs="Arial"/>
            <w:color w:val="000000"/>
          </w:rPr>
          <w:t>2015 г</w:t>
        </w:r>
      </w:smartTag>
      <w:r w:rsidRPr="008D15E2">
        <w:rPr>
          <w:rFonts w:ascii="Arial" w:hAnsi="Arial" w:cs="Arial"/>
          <w:color w:val="000000"/>
        </w:rPr>
        <w:t xml:space="preserve">. и 1 января </w:t>
      </w:r>
      <w:smartTag w:uri="urn:schemas-microsoft-com:office:smarttags" w:element="metricconverter">
        <w:smartTagPr>
          <w:attr w:name="ProductID" w:val="2033 г"/>
        </w:smartTagPr>
        <w:r w:rsidRPr="008D15E2">
          <w:rPr>
            <w:rFonts w:ascii="Arial" w:hAnsi="Arial" w:cs="Arial"/>
            <w:color w:val="000000"/>
          </w:rPr>
          <w:t>2033 г</w:t>
        </w:r>
      </w:smartTag>
      <w:r w:rsidRPr="008D15E2">
        <w:rPr>
          <w:rFonts w:ascii="Arial" w:hAnsi="Arial" w:cs="Arial"/>
          <w:color w:val="000000"/>
        </w:rPr>
        <w:t>., используя вычисленное значение среднегодовых темпов прироста:</w:t>
      </w:r>
    </w:p>
    <w:p w:rsidR="00F13B8F" w:rsidRPr="008D15E2" w:rsidRDefault="00F13B8F" w:rsidP="00F13B8F">
      <w:pPr>
        <w:suppressAutoHyphens/>
        <w:spacing w:line="340" w:lineRule="exact"/>
        <w:jc w:val="center"/>
        <w:rPr>
          <w:rFonts w:ascii="Arial" w:hAnsi="Arial" w:cs="Arial"/>
          <w:color w:val="000000"/>
        </w:rPr>
      </w:pPr>
      <w:r w:rsidRPr="008D15E2">
        <w:rPr>
          <w:rFonts w:ascii="Arial" w:hAnsi="Arial" w:cs="Arial"/>
          <w:i/>
          <w:iCs/>
          <w:color w:val="000000"/>
        </w:rPr>
        <w:t>Р</w:t>
      </w:r>
      <w:r w:rsidRPr="008D15E2">
        <w:rPr>
          <w:rFonts w:ascii="Arial" w:hAnsi="Arial" w:cs="Arial"/>
          <w:i/>
          <w:iCs/>
          <w:color w:val="000000"/>
          <w:vertAlign w:val="subscript"/>
        </w:rPr>
        <w:t>2015</w:t>
      </w:r>
      <w:r w:rsidRPr="008D15E2">
        <w:rPr>
          <w:rFonts w:ascii="Arial" w:hAnsi="Arial" w:cs="Arial"/>
          <w:color w:val="000000"/>
        </w:rPr>
        <w:t>=10453 *е</w:t>
      </w:r>
      <w:r w:rsidRPr="008D15E2">
        <w:rPr>
          <w:rFonts w:ascii="Arial" w:hAnsi="Arial" w:cs="Arial"/>
          <w:color w:val="000000"/>
          <w:vertAlign w:val="superscript"/>
        </w:rPr>
        <w:t>0,00139*7</w:t>
      </w:r>
      <w:r w:rsidRPr="008D15E2">
        <w:rPr>
          <w:rFonts w:ascii="Arial" w:hAnsi="Arial" w:cs="Arial"/>
          <w:color w:val="000000"/>
        </w:rPr>
        <w:t xml:space="preserve"> =10453*1,00977=10555 чел.</w:t>
      </w:r>
    </w:p>
    <w:p w:rsidR="00F13B8F" w:rsidRPr="008D15E2" w:rsidRDefault="00F13B8F" w:rsidP="00F13B8F">
      <w:pPr>
        <w:suppressAutoHyphens/>
        <w:spacing w:line="340" w:lineRule="exact"/>
        <w:jc w:val="center"/>
        <w:rPr>
          <w:rFonts w:ascii="Arial" w:hAnsi="Arial" w:cs="Arial"/>
          <w:color w:val="000000"/>
        </w:rPr>
      </w:pPr>
      <w:r w:rsidRPr="008D15E2">
        <w:rPr>
          <w:rFonts w:ascii="Arial" w:hAnsi="Arial" w:cs="Arial"/>
          <w:i/>
          <w:iCs/>
          <w:color w:val="000000"/>
        </w:rPr>
        <w:lastRenderedPageBreak/>
        <w:t>Р</w:t>
      </w:r>
      <w:r w:rsidRPr="008D15E2">
        <w:rPr>
          <w:rFonts w:ascii="Arial" w:hAnsi="Arial" w:cs="Arial"/>
          <w:i/>
          <w:iCs/>
          <w:color w:val="000000"/>
          <w:vertAlign w:val="subscript"/>
        </w:rPr>
        <w:t>2033</w:t>
      </w:r>
      <w:r w:rsidRPr="008D15E2">
        <w:rPr>
          <w:rFonts w:ascii="Arial" w:hAnsi="Arial" w:cs="Arial"/>
          <w:color w:val="000000"/>
        </w:rPr>
        <w:t>=10453 *е</w:t>
      </w:r>
      <w:r w:rsidRPr="008D15E2">
        <w:rPr>
          <w:rFonts w:ascii="Arial" w:hAnsi="Arial" w:cs="Arial"/>
          <w:color w:val="000000"/>
          <w:vertAlign w:val="superscript"/>
        </w:rPr>
        <w:t>0,00139*25</w:t>
      </w:r>
      <w:r w:rsidRPr="008D15E2">
        <w:rPr>
          <w:rFonts w:ascii="Arial" w:hAnsi="Arial" w:cs="Arial"/>
          <w:color w:val="000000"/>
        </w:rPr>
        <w:t xml:space="preserve"> =10453*1,03536=10822 чел.</w:t>
      </w:r>
    </w:p>
    <w:p w:rsidR="00F13B8F" w:rsidRPr="008D15E2" w:rsidRDefault="00F13B8F" w:rsidP="00F13B8F">
      <w:pPr>
        <w:suppressAutoHyphens/>
        <w:spacing w:line="340" w:lineRule="exact"/>
        <w:ind w:firstLine="708"/>
        <w:jc w:val="both"/>
        <w:rPr>
          <w:rFonts w:ascii="Arial" w:hAnsi="Arial" w:cs="Arial"/>
        </w:rPr>
      </w:pPr>
      <w:r w:rsidRPr="008D15E2">
        <w:rPr>
          <w:rFonts w:ascii="Arial" w:hAnsi="Arial" w:cs="Arial"/>
        </w:rPr>
        <w:t>Данные для расчета ожидаемой численности населения и результаты этого расчета приведены в таблице №15.</w:t>
      </w:r>
    </w:p>
    <w:p w:rsidR="00F13B8F" w:rsidRPr="008D15E2" w:rsidRDefault="00F13B8F" w:rsidP="00F13B8F">
      <w:pPr>
        <w:suppressAutoHyphens/>
        <w:spacing w:line="340" w:lineRule="exact"/>
        <w:ind w:firstLine="708"/>
        <w:jc w:val="right"/>
        <w:rPr>
          <w:rFonts w:ascii="Arial" w:hAnsi="Arial" w:cs="Arial"/>
        </w:rPr>
      </w:pPr>
      <w:r w:rsidRPr="008D15E2">
        <w:rPr>
          <w:rFonts w:ascii="Arial" w:hAnsi="Arial" w:cs="Arial"/>
        </w:rPr>
        <w:t>Таблица № 15</w:t>
      </w:r>
    </w:p>
    <w:p w:rsidR="00F13B8F" w:rsidRPr="008D15E2" w:rsidRDefault="00F13B8F" w:rsidP="00F13B8F">
      <w:pPr>
        <w:suppressAutoHyphens/>
        <w:spacing w:line="280" w:lineRule="exact"/>
        <w:jc w:val="right"/>
        <w:rPr>
          <w:rFonts w:ascii="Arial" w:hAnsi="Arial" w:cs="Arial"/>
          <w:b/>
        </w:rPr>
      </w:pPr>
      <w:r w:rsidRPr="008D15E2">
        <w:rPr>
          <w:rFonts w:ascii="Arial" w:hAnsi="Arial" w:cs="Arial"/>
          <w:b/>
        </w:rPr>
        <w:t>Ожидаемая численности населения Клюквинского сельсовета при инерционном сценарии развития на первую очередь и расчетный срок</w:t>
      </w:r>
    </w:p>
    <w:p w:rsidR="00F13B8F" w:rsidRPr="008D15E2" w:rsidRDefault="00F13B8F" w:rsidP="00F13B8F">
      <w:pPr>
        <w:suppressAutoHyphens/>
        <w:spacing w:line="180" w:lineRule="exact"/>
        <w:jc w:val="right"/>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668"/>
        <w:gridCol w:w="2363"/>
      </w:tblGrid>
      <w:tr w:rsidR="00F13B8F" w:rsidRPr="008D15E2" w:rsidTr="00F46BA2">
        <w:tc>
          <w:tcPr>
            <w:tcW w:w="7668" w:type="dxa"/>
            <w:shd w:val="clear" w:color="auto" w:fill="E5E2D1"/>
          </w:tcPr>
          <w:p w:rsidR="00F13B8F" w:rsidRPr="008D15E2" w:rsidRDefault="00F13B8F" w:rsidP="00F46BA2">
            <w:pPr>
              <w:suppressAutoHyphens/>
              <w:spacing w:line="340" w:lineRule="exact"/>
              <w:jc w:val="center"/>
              <w:rPr>
                <w:rFonts w:ascii="Arial" w:hAnsi="Arial" w:cs="Arial"/>
                <w:b/>
              </w:rPr>
            </w:pPr>
            <w:r w:rsidRPr="008D15E2">
              <w:rPr>
                <w:rFonts w:ascii="Arial" w:hAnsi="Arial" w:cs="Arial"/>
                <w:b/>
              </w:rPr>
              <w:t>Показатели</w:t>
            </w:r>
          </w:p>
        </w:tc>
        <w:tc>
          <w:tcPr>
            <w:tcW w:w="2363" w:type="dxa"/>
            <w:shd w:val="clear" w:color="auto" w:fill="E5E2D1"/>
          </w:tcPr>
          <w:p w:rsidR="00F13B8F" w:rsidRPr="008D15E2" w:rsidRDefault="00F13B8F" w:rsidP="00F46BA2">
            <w:pPr>
              <w:suppressAutoHyphens/>
              <w:spacing w:line="340" w:lineRule="exact"/>
              <w:jc w:val="center"/>
              <w:rPr>
                <w:rFonts w:ascii="Arial" w:hAnsi="Arial" w:cs="Arial"/>
                <w:b/>
              </w:rPr>
            </w:pPr>
            <w:r w:rsidRPr="008D15E2">
              <w:rPr>
                <w:rFonts w:ascii="Arial" w:hAnsi="Arial" w:cs="Arial"/>
                <w:b/>
              </w:rPr>
              <w:t>Значение</w:t>
            </w:r>
          </w:p>
        </w:tc>
      </w:tr>
      <w:tr w:rsidR="00F13B8F" w:rsidRPr="008D15E2" w:rsidTr="00F46BA2">
        <w:tc>
          <w:tcPr>
            <w:tcW w:w="7668" w:type="dxa"/>
          </w:tcPr>
          <w:p w:rsidR="00F13B8F" w:rsidRPr="008D15E2" w:rsidRDefault="00F13B8F" w:rsidP="00F46BA2">
            <w:pPr>
              <w:suppressAutoHyphens/>
              <w:spacing w:line="340" w:lineRule="exact"/>
              <w:rPr>
                <w:rFonts w:ascii="Arial" w:hAnsi="Arial" w:cs="Arial"/>
              </w:rPr>
            </w:pPr>
            <w:r w:rsidRPr="008D15E2">
              <w:rPr>
                <w:rFonts w:ascii="Arial" w:hAnsi="Arial" w:cs="Arial"/>
              </w:rPr>
              <w:t>Численность населения на момент проектирования, чел.</w:t>
            </w:r>
          </w:p>
        </w:tc>
        <w:tc>
          <w:tcPr>
            <w:tcW w:w="2363" w:type="dxa"/>
          </w:tcPr>
          <w:p w:rsidR="00F13B8F" w:rsidRPr="008D15E2" w:rsidRDefault="00F13B8F" w:rsidP="00F46BA2">
            <w:pPr>
              <w:suppressAutoHyphens/>
              <w:spacing w:line="340" w:lineRule="exact"/>
              <w:jc w:val="center"/>
              <w:rPr>
                <w:rFonts w:ascii="Arial" w:hAnsi="Arial" w:cs="Arial"/>
              </w:rPr>
            </w:pPr>
            <w:r w:rsidRPr="008D15E2">
              <w:rPr>
                <w:rFonts w:ascii="Arial" w:hAnsi="Arial" w:cs="Arial"/>
              </w:rPr>
              <w:t>10453</w:t>
            </w:r>
          </w:p>
        </w:tc>
      </w:tr>
      <w:tr w:rsidR="00F13B8F" w:rsidRPr="008D15E2" w:rsidTr="00F46BA2">
        <w:tc>
          <w:tcPr>
            <w:tcW w:w="7668" w:type="dxa"/>
          </w:tcPr>
          <w:p w:rsidR="00F13B8F" w:rsidRPr="008D15E2" w:rsidRDefault="00F13B8F" w:rsidP="00F46BA2">
            <w:pPr>
              <w:suppressAutoHyphens/>
              <w:spacing w:line="340" w:lineRule="exact"/>
              <w:rPr>
                <w:rFonts w:ascii="Arial" w:hAnsi="Arial" w:cs="Arial"/>
              </w:rPr>
            </w:pPr>
            <w:r w:rsidRPr="008D15E2">
              <w:rPr>
                <w:rFonts w:ascii="Arial" w:hAnsi="Arial" w:cs="Arial"/>
              </w:rPr>
              <w:t>Среднегодовой прирост населения, %</w:t>
            </w:r>
          </w:p>
        </w:tc>
        <w:tc>
          <w:tcPr>
            <w:tcW w:w="2363" w:type="dxa"/>
          </w:tcPr>
          <w:p w:rsidR="00F13B8F" w:rsidRPr="008D15E2" w:rsidRDefault="00F13B8F" w:rsidP="00F46BA2">
            <w:pPr>
              <w:suppressAutoHyphens/>
              <w:spacing w:line="340" w:lineRule="exact"/>
              <w:jc w:val="center"/>
              <w:rPr>
                <w:rFonts w:ascii="Arial" w:hAnsi="Arial" w:cs="Arial"/>
              </w:rPr>
            </w:pPr>
            <w:r w:rsidRPr="008D15E2">
              <w:rPr>
                <w:rFonts w:ascii="Arial" w:hAnsi="Arial" w:cs="Arial"/>
              </w:rPr>
              <w:t>0, 139</w:t>
            </w:r>
          </w:p>
        </w:tc>
      </w:tr>
      <w:tr w:rsidR="00F13B8F" w:rsidRPr="008D15E2" w:rsidTr="00F46BA2">
        <w:tc>
          <w:tcPr>
            <w:tcW w:w="7668" w:type="dxa"/>
          </w:tcPr>
          <w:p w:rsidR="00F13B8F" w:rsidRPr="008D15E2" w:rsidRDefault="00F13B8F" w:rsidP="00F46BA2">
            <w:pPr>
              <w:suppressAutoHyphens/>
              <w:spacing w:line="340" w:lineRule="exact"/>
              <w:rPr>
                <w:rFonts w:ascii="Arial" w:hAnsi="Arial" w:cs="Arial"/>
              </w:rPr>
            </w:pPr>
            <w:r w:rsidRPr="008D15E2">
              <w:rPr>
                <w:rFonts w:ascii="Arial" w:hAnsi="Arial" w:cs="Arial"/>
              </w:rPr>
              <w:t>Срок первой очереди, лет</w:t>
            </w:r>
          </w:p>
        </w:tc>
        <w:tc>
          <w:tcPr>
            <w:tcW w:w="2363" w:type="dxa"/>
          </w:tcPr>
          <w:p w:rsidR="00F13B8F" w:rsidRPr="008D15E2" w:rsidRDefault="00F13B8F" w:rsidP="00F46BA2">
            <w:pPr>
              <w:suppressAutoHyphens/>
              <w:spacing w:line="340" w:lineRule="exact"/>
              <w:jc w:val="center"/>
              <w:rPr>
                <w:rFonts w:ascii="Arial" w:hAnsi="Arial" w:cs="Arial"/>
              </w:rPr>
            </w:pPr>
            <w:r w:rsidRPr="008D15E2">
              <w:rPr>
                <w:rFonts w:ascii="Arial" w:hAnsi="Arial" w:cs="Arial"/>
              </w:rPr>
              <w:t>7</w:t>
            </w:r>
          </w:p>
        </w:tc>
      </w:tr>
      <w:tr w:rsidR="00F13B8F" w:rsidRPr="008D15E2" w:rsidTr="00F46BA2">
        <w:tc>
          <w:tcPr>
            <w:tcW w:w="7668" w:type="dxa"/>
          </w:tcPr>
          <w:p w:rsidR="00F13B8F" w:rsidRPr="008D15E2" w:rsidRDefault="00F13B8F" w:rsidP="00F46BA2">
            <w:pPr>
              <w:suppressAutoHyphens/>
              <w:spacing w:line="340" w:lineRule="exact"/>
              <w:rPr>
                <w:rFonts w:ascii="Arial" w:hAnsi="Arial" w:cs="Arial"/>
              </w:rPr>
            </w:pPr>
            <w:r w:rsidRPr="008D15E2">
              <w:rPr>
                <w:rFonts w:ascii="Arial" w:hAnsi="Arial" w:cs="Arial"/>
              </w:rPr>
              <w:t>Расчетный срок, лет</w:t>
            </w:r>
          </w:p>
        </w:tc>
        <w:tc>
          <w:tcPr>
            <w:tcW w:w="2363" w:type="dxa"/>
          </w:tcPr>
          <w:p w:rsidR="00F13B8F" w:rsidRPr="008D15E2" w:rsidRDefault="00F13B8F" w:rsidP="00F46BA2">
            <w:pPr>
              <w:suppressAutoHyphens/>
              <w:spacing w:line="340" w:lineRule="exact"/>
              <w:jc w:val="center"/>
              <w:rPr>
                <w:rFonts w:ascii="Arial" w:hAnsi="Arial" w:cs="Arial"/>
              </w:rPr>
            </w:pPr>
            <w:r w:rsidRPr="008D15E2">
              <w:rPr>
                <w:rFonts w:ascii="Arial" w:hAnsi="Arial" w:cs="Arial"/>
              </w:rPr>
              <w:t>25</w:t>
            </w:r>
          </w:p>
        </w:tc>
      </w:tr>
      <w:tr w:rsidR="00F13B8F" w:rsidRPr="008D15E2" w:rsidTr="00F46BA2">
        <w:tc>
          <w:tcPr>
            <w:tcW w:w="7668" w:type="dxa"/>
          </w:tcPr>
          <w:p w:rsidR="00F13B8F" w:rsidRPr="008D15E2" w:rsidRDefault="00F13B8F" w:rsidP="00F46BA2">
            <w:pPr>
              <w:suppressAutoHyphens/>
              <w:spacing w:line="340" w:lineRule="exact"/>
              <w:rPr>
                <w:rFonts w:ascii="Arial" w:hAnsi="Arial" w:cs="Arial"/>
              </w:rPr>
            </w:pPr>
            <w:r w:rsidRPr="008D15E2">
              <w:rPr>
                <w:rFonts w:ascii="Arial" w:hAnsi="Arial" w:cs="Arial"/>
              </w:rPr>
              <w:t>Ожидаемая численность населения к 2015 году, чел.</w:t>
            </w:r>
          </w:p>
        </w:tc>
        <w:tc>
          <w:tcPr>
            <w:tcW w:w="2363" w:type="dxa"/>
          </w:tcPr>
          <w:p w:rsidR="00F13B8F" w:rsidRPr="008D15E2" w:rsidRDefault="00F13B8F" w:rsidP="00F46BA2">
            <w:pPr>
              <w:suppressAutoHyphens/>
              <w:spacing w:line="340" w:lineRule="exact"/>
              <w:jc w:val="center"/>
              <w:rPr>
                <w:rFonts w:ascii="Arial" w:hAnsi="Arial" w:cs="Arial"/>
              </w:rPr>
            </w:pPr>
            <w:r w:rsidRPr="008D15E2">
              <w:rPr>
                <w:rFonts w:ascii="Arial" w:hAnsi="Arial" w:cs="Arial"/>
              </w:rPr>
              <w:t>10555</w:t>
            </w:r>
          </w:p>
        </w:tc>
      </w:tr>
      <w:tr w:rsidR="00F13B8F" w:rsidRPr="008D15E2" w:rsidTr="00F46BA2">
        <w:tc>
          <w:tcPr>
            <w:tcW w:w="7668" w:type="dxa"/>
          </w:tcPr>
          <w:p w:rsidR="00F13B8F" w:rsidRPr="008D15E2" w:rsidRDefault="00F13B8F" w:rsidP="00F46BA2">
            <w:pPr>
              <w:suppressAutoHyphens/>
              <w:spacing w:line="340" w:lineRule="exact"/>
              <w:rPr>
                <w:rFonts w:ascii="Arial" w:hAnsi="Arial" w:cs="Arial"/>
              </w:rPr>
            </w:pPr>
            <w:r w:rsidRPr="008D15E2">
              <w:rPr>
                <w:rFonts w:ascii="Arial" w:hAnsi="Arial" w:cs="Arial"/>
              </w:rPr>
              <w:t>Ожидаемая численность населения к 2033 году, чел.</w:t>
            </w:r>
          </w:p>
        </w:tc>
        <w:tc>
          <w:tcPr>
            <w:tcW w:w="2363" w:type="dxa"/>
          </w:tcPr>
          <w:p w:rsidR="00F13B8F" w:rsidRPr="008D15E2" w:rsidRDefault="00F13B8F" w:rsidP="00F46BA2">
            <w:pPr>
              <w:suppressAutoHyphens/>
              <w:spacing w:line="340" w:lineRule="exact"/>
              <w:jc w:val="center"/>
              <w:rPr>
                <w:rFonts w:ascii="Arial" w:hAnsi="Arial" w:cs="Arial"/>
              </w:rPr>
            </w:pPr>
            <w:r w:rsidRPr="008D15E2">
              <w:rPr>
                <w:rFonts w:ascii="Arial" w:hAnsi="Arial" w:cs="Arial"/>
              </w:rPr>
              <w:t>10822</w:t>
            </w:r>
          </w:p>
        </w:tc>
      </w:tr>
    </w:tbl>
    <w:p w:rsidR="00F13B8F" w:rsidRPr="008D15E2" w:rsidRDefault="00F13B8F" w:rsidP="00F13B8F">
      <w:pPr>
        <w:suppressAutoHyphens/>
        <w:spacing w:line="340" w:lineRule="exact"/>
        <w:ind w:firstLine="709"/>
        <w:jc w:val="both"/>
        <w:rPr>
          <w:rFonts w:ascii="Arial" w:hAnsi="Arial" w:cs="Arial"/>
        </w:r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Таким образом, следование «инерционному» сценарию развития приведет к незначительному росту населения сельсовета, что, однако, не будет стимулировать социально-экономическое развитие территории, поскольку более половины трудоспособного населения реализовывает свой трудовой потенциал за пределами сельсовета. По-прежнему сохранятся территориальные диспропорции системы расселения, продолжится концентрация населения в «притрактовой» полосе, наиболее плотно заселенным ареалом останется п.  Маршала Жукова, являясь, одновременно с сохранением специфичных функций, и своеобразным спальным районом областного центра, связанным с ним тесными трудовыми миграциями.</w:t>
      </w:r>
    </w:p>
    <w:p w:rsidR="00F13B8F" w:rsidRPr="008D15E2" w:rsidRDefault="00F13B8F" w:rsidP="00F13B8F">
      <w:pPr>
        <w:pStyle w:val="af6"/>
        <w:suppressAutoHyphens/>
        <w:spacing w:before="0" w:after="0" w:line="340" w:lineRule="exact"/>
        <w:ind w:firstLine="709"/>
        <w:jc w:val="both"/>
      </w:pPr>
      <w:r w:rsidRPr="008D15E2">
        <w:rPr>
          <w:b/>
          <w:bCs/>
        </w:rPr>
        <w:t xml:space="preserve">Инновационный сценарий развития </w:t>
      </w:r>
      <w:r w:rsidRPr="008D15E2">
        <w:t>Клюквинского сельсовета подразумевает принципиально иной подход к социально-экономическому позиционированию территории. Он предусматривает, прежде всего, усиление экономического эффекта от более полной  реализации пригородных функций сельсовета. Основные направления такого развития связаны с укреплением хозяйственной самостоятельности муниципального образования путем реализации заложенного в нем потенциала.</w:t>
      </w:r>
    </w:p>
    <w:p w:rsidR="00F13B8F" w:rsidRPr="008D15E2" w:rsidRDefault="00F13B8F" w:rsidP="00F13B8F">
      <w:pPr>
        <w:pStyle w:val="af6"/>
        <w:suppressAutoHyphens/>
        <w:spacing w:before="0" w:after="0" w:line="340" w:lineRule="exact"/>
        <w:ind w:firstLine="709"/>
        <w:jc w:val="both"/>
      </w:pPr>
      <w:r w:rsidRPr="008D15E2">
        <w:t xml:space="preserve">Пригородные территории все чаще рассматриваются как наиболее благоприятные для жизни и деятельности человека, поскольку сочетают в себе </w:t>
      </w:r>
      <w:r w:rsidRPr="008D15E2">
        <w:lastRenderedPageBreak/>
        <w:t xml:space="preserve">одновременно и природные и социально-экономические преимущества, обеспечивающие, при рациональном подходе, в конечном итоге наиболее высокое качество жизни населения. Поэтому данным вариантом предусматривается </w:t>
      </w:r>
      <w:r w:rsidRPr="008D15E2">
        <w:rPr>
          <w:b/>
          <w:bCs/>
        </w:rPr>
        <w:t>привлечение населения для постоянного проживания на территорию Клюквинского сельсовета.</w:t>
      </w:r>
      <w:r w:rsidRPr="008D15E2">
        <w:t xml:space="preserve"> </w:t>
      </w:r>
    </w:p>
    <w:p w:rsidR="00F13B8F" w:rsidRPr="008D15E2" w:rsidRDefault="00F13B8F" w:rsidP="00F13B8F">
      <w:pPr>
        <w:pStyle w:val="af6"/>
        <w:suppressAutoHyphens/>
        <w:spacing w:before="0" w:after="0" w:line="340" w:lineRule="exact"/>
        <w:ind w:firstLine="709"/>
        <w:jc w:val="both"/>
      </w:pPr>
      <w:r w:rsidRPr="008D15E2">
        <w:t xml:space="preserve">С учетом возможного миграционного притока населения для постоянного жительства нами рассчитана ожидаемая численность населения Клюквинского сельсовета при инновационном сценарии развития (таблица № 16). </w:t>
      </w:r>
    </w:p>
    <w:p w:rsidR="00F13B8F" w:rsidRPr="008D15E2" w:rsidRDefault="00F13B8F" w:rsidP="00F13B8F">
      <w:pPr>
        <w:pStyle w:val="af6"/>
        <w:suppressAutoHyphens/>
        <w:spacing w:before="0" w:after="0" w:line="280" w:lineRule="exact"/>
        <w:ind w:firstLine="709"/>
        <w:jc w:val="right"/>
      </w:pPr>
      <w:r w:rsidRPr="008D15E2">
        <w:t xml:space="preserve">Таблица № 16 </w:t>
      </w:r>
    </w:p>
    <w:p w:rsidR="00F13B8F" w:rsidRPr="008D15E2" w:rsidRDefault="00F13B8F" w:rsidP="00F13B8F">
      <w:pPr>
        <w:pStyle w:val="af6"/>
        <w:suppressAutoHyphens/>
        <w:spacing w:before="0" w:after="0" w:line="280" w:lineRule="exact"/>
        <w:ind w:firstLine="709"/>
        <w:jc w:val="right"/>
        <w:outlineLvl w:val="0"/>
        <w:rPr>
          <w:b/>
          <w:bCs/>
        </w:rPr>
      </w:pPr>
      <w:r w:rsidRPr="008D15E2">
        <w:rPr>
          <w:b/>
          <w:bCs/>
        </w:rPr>
        <w:t xml:space="preserve">Ожидаемая численность населения Клюквинского сельсовета </w:t>
      </w:r>
    </w:p>
    <w:p w:rsidR="00F13B8F" w:rsidRPr="008D15E2" w:rsidRDefault="00F13B8F" w:rsidP="00F13B8F">
      <w:pPr>
        <w:pStyle w:val="af6"/>
        <w:suppressAutoHyphens/>
        <w:spacing w:before="0" w:after="0" w:line="280" w:lineRule="exact"/>
        <w:ind w:firstLine="709"/>
        <w:jc w:val="right"/>
        <w:rPr>
          <w:b/>
        </w:rPr>
      </w:pPr>
      <w:r w:rsidRPr="008D15E2">
        <w:rPr>
          <w:b/>
          <w:bCs/>
        </w:rPr>
        <w:t xml:space="preserve">при инновационном сценарии развития </w:t>
      </w:r>
      <w:r w:rsidRPr="008D15E2">
        <w:rPr>
          <w:b/>
        </w:rPr>
        <w:t>на первую очередь и расчетный срок</w:t>
      </w:r>
    </w:p>
    <w:p w:rsidR="00F13B8F" w:rsidRPr="008D15E2" w:rsidRDefault="00F13B8F" w:rsidP="00F13B8F">
      <w:pPr>
        <w:pStyle w:val="af6"/>
        <w:suppressAutoHyphens/>
        <w:spacing w:before="0" w:after="0" w:line="160" w:lineRule="exact"/>
        <w:ind w:firstLine="709"/>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544"/>
      </w:tblGrid>
      <w:tr w:rsidR="00F13B8F" w:rsidRPr="008D15E2" w:rsidTr="00F46BA2">
        <w:tc>
          <w:tcPr>
            <w:tcW w:w="6487" w:type="dxa"/>
            <w:tcBorders>
              <w:top w:val="outset" w:sz="6" w:space="0" w:color="auto"/>
              <w:left w:val="outset" w:sz="6" w:space="0" w:color="auto"/>
              <w:bottom w:val="outset" w:sz="6" w:space="0" w:color="auto"/>
              <w:right w:val="outset" w:sz="6" w:space="0" w:color="auto"/>
            </w:tcBorders>
            <w:shd w:val="clear" w:color="auto" w:fill="E5E2D1"/>
            <w:vAlign w:val="center"/>
          </w:tcPr>
          <w:p w:rsidR="00F13B8F" w:rsidRPr="008D15E2" w:rsidRDefault="00F13B8F" w:rsidP="00F46BA2">
            <w:pPr>
              <w:pStyle w:val="af6"/>
              <w:suppressAutoHyphens/>
              <w:spacing w:line="340" w:lineRule="exact"/>
              <w:ind w:firstLine="709"/>
              <w:jc w:val="center"/>
              <w:rPr>
                <w:b/>
              </w:rPr>
            </w:pPr>
            <w:r w:rsidRPr="008D15E2">
              <w:rPr>
                <w:b/>
              </w:rPr>
              <w:t>Показатели</w:t>
            </w:r>
          </w:p>
        </w:tc>
        <w:tc>
          <w:tcPr>
            <w:tcW w:w="3544" w:type="dxa"/>
            <w:tcBorders>
              <w:top w:val="outset" w:sz="6" w:space="0" w:color="auto"/>
              <w:left w:val="outset" w:sz="6" w:space="0" w:color="auto"/>
              <w:bottom w:val="outset" w:sz="6" w:space="0" w:color="auto"/>
              <w:right w:val="outset" w:sz="6" w:space="0" w:color="auto"/>
            </w:tcBorders>
            <w:shd w:val="clear" w:color="auto" w:fill="E5E2D1"/>
            <w:vAlign w:val="center"/>
          </w:tcPr>
          <w:p w:rsidR="00F13B8F" w:rsidRPr="008D15E2" w:rsidRDefault="00F13B8F" w:rsidP="00F46BA2">
            <w:pPr>
              <w:pStyle w:val="af6"/>
              <w:suppressAutoHyphens/>
              <w:spacing w:line="340" w:lineRule="exact"/>
              <w:jc w:val="center"/>
              <w:rPr>
                <w:b/>
              </w:rPr>
            </w:pPr>
            <w:r w:rsidRPr="008D15E2">
              <w:rPr>
                <w:b/>
              </w:rPr>
              <w:t>Значение</w:t>
            </w:r>
          </w:p>
        </w:tc>
      </w:tr>
      <w:tr w:rsidR="00F13B8F" w:rsidRPr="008D15E2" w:rsidTr="00F46BA2">
        <w:trPr>
          <w:trHeight w:val="184"/>
        </w:trPr>
        <w:tc>
          <w:tcPr>
            <w:tcW w:w="6487"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both"/>
            </w:pPr>
            <w:r w:rsidRPr="008D15E2">
              <w:t>Численность населения на момент проектирования, чел.</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center"/>
            </w:pPr>
            <w:r w:rsidRPr="008D15E2">
              <w:t>10453</w:t>
            </w:r>
          </w:p>
        </w:tc>
      </w:tr>
      <w:tr w:rsidR="00F13B8F" w:rsidRPr="008D15E2" w:rsidTr="00F46BA2">
        <w:tc>
          <w:tcPr>
            <w:tcW w:w="6487"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both"/>
            </w:pPr>
            <w:r w:rsidRPr="008D15E2">
              <w:t xml:space="preserve">Среднегодовой естественный прирост населения, % </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center"/>
            </w:pPr>
            <w:r w:rsidRPr="008D15E2">
              <w:rPr>
                <w:color w:val="000000"/>
              </w:rPr>
              <w:t>0,139</w:t>
            </w:r>
          </w:p>
        </w:tc>
      </w:tr>
      <w:tr w:rsidR="00F13B8F" w:rsidRPr="008D15E2" w:rsidTr="00F46BA2">
        <w:trPr>
          <w:trHeight w:val="211"/>
        </w:trPr>
        <w:tc>
          <w:tcPr>
            <w:tcW w:w="6487"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both"/>
            </w:pPr>
            <w:r w:rsidRPr="008D15E2">
              <w:t xml:space="preserve">Среднегодовая миграция, % </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center"/>
            </w:pPr>
            <w:r w:rsidRPr="008D15E2">
              <w:t>3,0</w:t>
            </w:r>
          </w:p>
        </w:tc>
      </w:tr>
      <w:tr w:rsidR="00F13B8F" w:rsidRPr="008D15E2" w:rsidTr="00F46BA2">
        <w:trPr>
          <w:trHeight w:val="75"/>
        </w:trPr>
        <w:tc>
          <w:tcPr>
            <w:tcW w:w="6487"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both"/>
            </w:pPr>
            <w:r w:rsidRPr="008D15E2">
              <w:t xml:space="preserve">Срок первой очереди, лет </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center"/>
            </w:pPr>
            <w:r w:rsidRPr="008D15E2">
              <w:t>7</w:t>
            </w:r>
          </w:p>
        </w:tc>
      </w:tr>
      <w:tr w:rsidR="00F13B8F" w:rsidRPr="008D15E2" w:rsidTr="00F46BA2">
        <w:tc>
          <w:tcPr>
            <w:tcW w:w="6487"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both"/>
            </w:pPr>
            <w:r w:rsidRPr="008D15E2">
              <w:t xml:space="preserve">Расчетный срок, лет </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center"/>
            </w:pPr>
            <w:r w:rsidRPr="008D15E2">
              <w:t>25</w:t>
            </w:r>
          </w:p>
        </w:tc>
      </w:tr>
      <w:tr w:rsidR="00F13B8F" w:rsidRPr="008D15E2" w:rsidTr="00F46BA2">
        <w:tc>
          <w:tcPr>
            <w:tcW w:w="6487"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both"/>
            </w:pPr>
            <w:r w:rsidRPr="008D15E2">
              <w:t xml:space="preserve">Ожидаемая численность населения к 2015 году, чел </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center"/>
            </w:pPr>
            <w:r w:rsidRPr="008D15E2">
              <w:t>13021</w:t>
            </w:r>
          </w:p>
        </w:tc>
      </w:tr>
      <w:tr w:rsidR="00F13B8F" w:rsidRPr="008D15E2" w:rsidTr="00F46BA2">
        <w:tc>
          <w:tcPr>
            <w:tcW w:w="6487"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both"/>
            </w:pPr>
            <w:r w:rsidRPr="008D15E2">
              <w:t xml:space="preserve">Ожидаемая численность населения к 2033 году, чел. </w:t>
            </w:r>
          </w:p>
        </w:tc>
        <w:tc>
          <w:tcPr>
            <w:tcW w:w="354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340" w:lineRule="exact"/>
              <w:jc w:val="center"/>
            </w:pPr>
            <w:r w:rsidRPr="008D15E2">
              <w:t>22909</w:t>
            </w:r>
          </w:p>
        </w:tc>
      </w:tr>
    </w:tbl>
    <w:p w:rsidR="00F13B8F" w:rsidRPr="008D15E2" w:rsidRDefault="00F13B8F" w:rsidP="00F13B8F">
      <w:pPr>
        <w:spacing w:line="340" w:lineRule="exact"/>
        <w:ind w:firstLine="709"/>
        <w:jc w:val="center"/>
        <w:rPr>
          <w:rFonts w:ascii="Arial" w:hAnsi="Arial" w:cs="Arial"/>
          <w:b/>
          <w:bCs/>
          <w:color w:val="000000"/>
        </w:rPr>
      </w:pPr>
    </w:p>
    <w:p w:rsidR="00F13B8F" w:rsidRPr="008D15E2" w:rsidRDefault="00F13B8F" w:rsidP="00F13B8F">
      <w:pPr>
        <w:rPr>
          <w:rFonts w:ascii="Arial" w:hAnsi="Arial" w:cs="Arial"/>
          <w:b/>
          <w:bCs/>
          <w:color w:val="000000"/>
        </w:rPr>
      </w:pPr>
      <w:r w:rsidRPr="008D15E2">
        <w:rPr>
          <w:rFonts w:ascii="Arial" w:hAnsi="Arial" w:cs="Arial"/>
          <w:b/>
          <w:bCs/>
          <w:color w:val="000000"/>
        </w:rPr>
        <w:br w:type="page"/>
      </w:r>
    </w:p>
    <w:p w:rsidR="00F13B8F" w:rsidRPr="008D15E2" w:rsidRDefault="00F13B8F" w:rsidP="00F13B8F">
      <w:pPr>
        <w:jc w:val="center"/>
        <w:rPr>
          <w:rFonts w:ascii="Arial" w:hAnsi="Arial" w:cs="Arial"/>
          <w:b/>
          <w:bCs/>
          <w:color w:val="000000"/>
        </w:rPr>
      </w:pPr>
      <w:r w:rsidRPr="008D15E2">
        <w:rPr>
          <w:rFonts w:ascii="Arial" w:hAnsi="Arial" w:cs="Arial"/>
          <w:b/>
          <w:bCs/>
          <w:color w:val="000000"/>
        </w:rPr>
        <w:lastRenderedPageBreak/>
        <w:t xml:space="preserve">4.3. </w:t>
      </w:r>
      <w:r w:rsidRPr="008D15E2">
        <w:rPr>
          <w:rFonts w:ascii="Arial" w:hAnsi="Arial" w:cs="Arial"/>
          <w:b/>
        </w:rPr>
        <w:t>Основные направления развития территории сельсовета</w:t>
      </w:r>
    </w:p>
    <w:p w:rsidR="00F13B8F" w:rsidRPr="008D15E2" w:rsidRDefault="00F13B8F" w:rsidP="00F13B8F">
      <w:pPr>
        <w:spacing w:line="200" w:lineRule="exact"/>
        <w:jc w:val="center"/>
        <w:rPr>
          <w:rFonts w:ascii="Arial" w:hAnsi="Arial" w:cs="Arial"/>
          <w:b/>
          <w:bCs/>
          <w:color w:val="000000"/>
        </w:r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Ключевые направления стратегического развития территории Клюквинского сельсовета Курского района Курской области ориентированы на создание условий для реализации фундаментальных ценностей – свободного </w:t>
      </w:r>
      <w:r w:rsidRPr="008D15E2">
        <w:rPr>
          <w:rFonts w:ascii="Arial" w:hAnsi="Arial" w:cs="Arial"/>
          <w:b/>
        </w:rPr>
        <w:t>развития личности</w:t>
      </w:r>
      <w:r w:rsidRPr="008D15E2">
        <w:rPr>
          <w:rFonts w:ascii="Arial" w:hAnsi="Arial" w:cs="Arial"/>
        </w:rPr>
        <w:t xml:space="preserve"> в обществе, социальной справедливости и равных шансов для всех. Необходимо стремиться к последовательному </w:t>
      </w:r>
      <w:r w:rsidRPr="008D15E2">
        <w:rPr>
          <w:rFonts w:ascii="Arial" w:hAnsi="Arial" w:cs="Arial"/>
          <w:b/>
        </w:rPr>
        <w:t>улучшению условий жизни</w:t>
      </w:r>
      <w:r w:rsidRPr="008D15E2">
        <w:rPr>
          <w:rFonts w:ascii="Arial" w:hAnsi="Arial" w:cs="Arial"/>
        </w:rPr>
        <w:t xml:space="preserve"> на территории сельсовета при большей внутрирегиональной сбалансированности. Важно способствовать сохранению и увеличению возможностей для </w:t>
      </w:r>
      <w:r w:rsidRPr="008D15E2">
        <w:rPr>
          <w:rFonts w:ascii="Arial" w:hAnsi="Arial" w:cs="Arial"/>
          <w:b/>
        </w:rPr>
        <w:t>реализации трудового потенциала</w:t>
      </w:r>
      <w:r w:rsidRPr="008D15E2">
        <w:rPr>
          <w:rFonts w:ascii="Arial" w:hAnsi="Arial" w:cs="Arial"/>
        </w:rPr>
        <w:t xml:space="preserve"> населения сельсовета в непосредственной близости от постоянного места жительства. При развитии территории сельсовета необходимо гарантировать долгосрочное </w:t>
      </w:r>
      <w:r w:rsidRPr="008D15E2">
        <w:rPr>
          <w:rFonts w:ascii="Arial" w:hAnsi="Arial" w:cs="Arial"/>
          <w:b/>
        </w:rPr>
        <w:t xml:space="preserve">сохранение </w:t>
      </w:r>
      <w:r w:rsidRPr="008D15E2">
        <w:rPr>
          <w:rFonts w:ascii="Arial" w:hAnsi="Arial" w:cs="Arial"/>
        </w:rPr>
        <w:t xml:space="preserve">культурного наследия, </w:t>
      </w:r>
      <w:r w:rsidRPr="008D15E2">
        <w:rPr>
          <w:rFonts w:ascii="Arial" w:hAnsi="Arial" w:cs="Arial"/>
          <w:b/>
        </w:rPr>
        <w:t>своеобразие и неповторимость</w:t>
      </w:r>
      <w:r w:rsidRPr="008D15E2">
        <w:rPr>
          <w:rFonts w:ascii="Arial" w:hAnsi="Arial" w:cs="Arial"/>
        </w:rPr>
        <w:t xml:space="preserve"> ландшафта и населенных пунктов, а также природных основ жизнедеятельности.</w:t>
      </w:r>
    </w:p>
    <w:p w:rsidR="00F13B8F" w:rsidRPr="008D15E2" w:rsidRDefault="00F13B8F" w:rsidP="00F13B8F">
      <w:pPr>
        <w:suppressAutoHyphens/>
        <w:spacing w:line="340" w:lineRule="exact"/>
        <w:ind w:firstLine="709"/>
        <w:jc w:val="both"/>
        <w:rPr>
          <w:rStyle w:val="22"/>
          <w:rFonts w:ascii="Arial" w:eastAsiaTheme="minorEastAsia" w:hAnsi="Arial" w:cs="Arial"/>
        </w:rPr>
      </w:pPr>
      <w:r w:rsidRPr="008D15E2">
        <w:rPr>
          <w:rFonts w:ascii="Arial" w:hAnsi="Arial" w:cs="Arial"/>
        </w:rPr>
        <w:t>Эти общие, характерные для развития любой территории принципы, в данном случае связаны с возможностями использования преимуществ</w:t>
      </w:r>
      <w:r w:rsidRPr="008D15E2">
        <w:rPr>
          <w:rFonts w:ascii="Arial" w:hAnsi="Arial" w:cs="Arial"/>
          <w:b/>
          <w:i/>
        </w:rPr>
        <w:t xml:space="preserve"> пригородного географического положения,</w:t>
      </w:r>
      <w:r w:rsidRPr="008D15E2">
        <w:rPr>
          <w:rFonts w:ascii="Arial" w:hAnsi="Arial" w:cs="Arial"/>
          <w:b/>
        </w:rPr>
        <w:t xml:space="preserve"> </w:t>
      </w:r>
      <w:r w:rsidRPr="008D15E2">
        <w:rPr>
          <w:rFonts w:ascii="Arial" w:hAnsi="Arial" w:cs="Arial"/>
        </w:rPr>
        <w:t xml:space="preserve">которое предполагает тесное взаимодействие городской и сельской местности при максимальном учете интересов населения Клюквинского сельсовета Курского района Курской области. Взаимосвязанное развитие городской и сельской местности должно обеспечить </w:t>
      </w:r>
      <w:r w:rsidRPr="008D15E2">
        <w:rPr>
          <w:rStyle w:val="22"/>
          <w:rFonts w:ascii="Arial" w:eastAsiaTheme="minorEastAsia" w:hAnsi="Arial" w:cs="Arial"/>
        </w:rPr>
        <w:t>сбалансированное социальное и экономическое развитие территории и повышение ее конкурентоспособности.</w:t>
      </w:r>
    </w:p>
    <w:p w:rsidR="00F13B8F" w:rsidRPr="008D15E2" w:rsidRDefault="00F13B8F" w:rsidP="00F13B8F">
      <w:pPr>
        <w:widowControl w:val="0"/>
        <w:suppressAutoHyphens/>
        <w:spacing w:line="340" w:lineRule="exact"/>
        <w:ind w:firstLine="709"/>
        <w:jc w:val="both"/>
        <w:rPr>
          <w:rFonts w:ascii="Arial" w:hAnsi="Arial" w:cs="Arial"/>
        </w:rPr>
      </w:pPr>
      <w:r w:rsidRPr="008D15E2">
        <w:rPr>
          <w:rFonts w:ascii="Arial" w:hAnsi="Arial" w:cs="Arial"/>
        </w:rPr>
        <w:t xml:space="preserve">Характер такого взаимодействия определяется, прежде всего, </w:t>
      </w:r>
      <w:r w:rsidRPr="008D15E2">
        <w:rPr>
          <w:rFonts w:ascii="Arial" w:hAnsi="Arial" w:cs="Arial"/>
          <w:b/>
        </w:rPr>
        <w:t>близостью</w:t>
      </w:r>
      <w:r w:rsidRPr="008D15E2">
        <w:rPr>
          <w:rFonts w:ascii="Arial" w:hAnsi="Arial" w:cs="Arial"/>
        </w:rPr>
        <w:t xml:space="preserve"> сельских населенных пунктов к городу, что обеспечивает свободу передвижения, доступ к лечению, образованию и к другим социальным благам. Близость в данном случае представляет собой не столько геометрическое, сколько экономическое расстояние, характеризующее транспортную доступность территории, которая все чаще измеряется не километрами, а временем, проведенным в пути. В рейтинге предпочтений людей при выборе места постоянного жительства или дачи транспортная доступность превращается в один из лидирующих факторов. </w:t>
      </w:r>
    </w:p>
    <w:p w:rsidR="00F13B8F" w:rsidRPr="008D15E2" w:rsidRDefault="00F13B8F" w:rsidP="00F13B8F">
      <w:pPr>
        <w:widowControl w:val="0"/>
        <w:suppressAutoHyphens/>
        <w:spacing w:line="200" w:lineRule="exact"/>
        <w:ind w:firstLine="709"/>
        <w:jc w:val="both"/>
        <w:rPr>
          <w:rFonts w:ascii="Arial" w:hAnsi="Arial" w:cs="Arial"/>
        </w:rPr>
      </w:pPr>
    </w:p>
    <w:p w:rsidR="00F13B8F" w:rsidRPr="008D15E2" w:rsidRDefault="00F13B8F" w:rsidP="00F13B8F">
      <w:pPr>
        <w:widowControl w:val="0"/>
        <w:suppressAutoHyphens/>
        <w:spacing w:line="340" w:lineRule="exact"/>
        <w:ind w:firstLine="709"/>
        <w:jc w:val="both"/>
        <w:rPr>
          <w:rFonts w:ascii="Arial" w:hAnsi="Arial" w:cs="Arial"/>
        </w:rPr>
      </w:pPr>
      <w:r w:rsidRPr="008D15E2">
        <w:rPr>
          <w:rFonts w:ascii="Arial" w:hAnsi="Arial" w:cs="Arial"/>
        </w:rPr>
        <w:t xml:space="preserve">Поэтому </w:t>
      </w:r>
      <w:r w:rsidRPr="008D15E2">
        <w:rPr>
          <w:rFonts w:ascii="Arial" w:hAnsi="Arial" w:cs="Arial"/>
          <w:u w:val="single"/>
        </w:rPr>
        <w:t>первое</w:t>
      </w:r>
      <w:r w:rsidRPr="008D15E2">
        <w:rPr>
          <w:rFonts w:ascii="Arial" w:hAnsi="Arial" w:cs="Arial"/>
        </w:rPr>
        <w:t xml:space="preserve"> направление стратегического развития территории Клюквинского сельсовета связано с </w:t>
      </w:r>
      <w:r w:rsidRPr="008D15E2">
        <w:rPr>
          <w:rFonts w:ascii="Arial" w:hAnsi="Arial" w:cs="Arial"/>
          <w:b/>
          <w:i/>
          <w:u w:val="single"/>
        </w:rPr>
        <w:t>совершенствованием</w:t>
      </w:r>
      <w:r w:rsidRPr="008D15E2">
        <w:rPr>
          <w:rFonts w:ascii="Arial" w:hAnsi="Arial" w:cs="Arial"/>
        </w:rPr>
        <w:t xml:space="preserve"> существующей </w:t>
      </w:r>
      <w:r w:rsidRPr="008D15E2">
        <w:rPr>
          <w:rFonts w:ascii="Arial" w:hAnsi="Arial" w:cs="Arial"/>
          <w:b/>
          <w:i/>
          <w:u w:val="single"/>
        </w:rPr>
        <w:t>транспортной инфраструктуры.</w:t>
      </w:r>
      <w:r w:rsidRPr="008D15E2">
        <w:rPr>
          <w:rFonts w:ascii="Arial" w:hAnsi="Arial" w:cs="Arial"/>
        </w:rPr>
        <w:t xml:space="preserve"> Необходимо придать ей свойства оптимальной транспортной сети, обеспечивающей как внутреннее единство всех населенных пунктов сельсовета, так и внешнюю связность с городом (контактность, проницаемость, степень открытости).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Взаимосвязанное развитие городских и сельских поселений определяет специфику </w:t>
      </w:r>
      <w:r w:rsidRPr="008D15E2">
        <w:rPr>
          <w:rFonts w:ascii="Arial" w:hAnsi="Arial" w:cs="Arial"/>
          <w:b/>
        </w:rPr>
        <w:t>демографического потенциала</w:t>
      </w:r>
      <w:r w:rsidRPr="008D15E2">
        <w:rPr>
          <w:rFonts w:ascii="Arial" w:hAnsi="Arial" w:cs="Arial"/>
        </w:rPr>
        <w:t xml:space="preserve">. С одной стороны, город работает как насос, перекачивающий трудовые ресурсы, учащуюся молодежь к местам приложения труда и получения образования. Это приводит к снижению численности населения и качества </w:t>
      </w:r>
      <w:r w:rsidRPr="008D15E2">
        <w:rPr>
          <w:rFonts w:ascii="Arial" w:hAnsi="Arial" w:cs="Arial"/>
        </w:rPr>
        <w:lastRenderedPageBreak/>
        <w:t>человеческого потенциала сельской местности, переселению наиболее конкурентоспособной его части в город. С другой стороны, в пригородной зоне сосредоточены наилучшие условия для жизни населения – сочетание экологически более благоприятной, чем в городе, природной среды с близостью городских благ, таких как разнообразные товары и услуги, рабочие места и т.п. Это привлекает в пригородную зону, наряду с наследниками сельских домовладений, наиболее обеспеченные слои населения, обустраивающего здесь, как правило, второе жилище.</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При разработке демографической составляющей концепции развития территории необходимо учитывать, что она должна быть антропоцентричной, т.е. направленной на главное – </w:t>
      </w:r>
      <w:r w:rsidRPr="008D15E2">
        <w:rPr>
          <w:rFonts w:ascii="Arial" w:hAnsi="Arial" w:cs="Arial"/>
          <w:b/>
          <w:i/>
        </w:rPr>
        <w:t>на человека</w:t>
      </w:r>
      <w:r w:rsidRPr="008D15E2">
        <w:rPr>
          <w:rFonts w:ascii="Arial" w:hAnsi="Arial" w:cs="Arial"/>
        </w:rPr>
        <w:t xml:space="preserve">, население, условия его жизни и деятельности. Человек – мера вещей. В конечном счете, самым важным результатом любого вмешательства должна быть оценка того, как в результате проведенных действий изменились условия жизни, какие возможности получило население благодаря изменению статуса территории.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Демография – наиболее чуткий, объективный и надежный критерий всего того, что происходит в регионе. Население выражает свое отношение к процессам, дает им оценку своим демографическим поведением. Демографическое зеркало отражает реальную ситуацию. Важным аспектом является качество населения, в т.ч. его физическое и нравственное здоровье. </w:t>
      </w:r>
    </w:p>
    <w:p w:rsidR="00F13B8F" w:rsidRPr="008D15E2" w:rsidRDefault="00F13B8F" w:rsidP="00F13B8F">
      <w:pPr>
        <w:widowControl w:val="0"/>
        <w:suppressAutoHyphens/>
        <w:spacing w:line="200" w:lineRule="exact"/>
        <w:ind w:firstLine="709"/>
        <w:jc w:val="both"/>
        <w:rPr>
          <w:rFonts w:ascii="Arial" w:hAnsi="Arial" w:cs="Arial"/>
        </w:r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Поэтому </w:t>
      </w:r>
      <w:r w:rsidRPr="008D15E2">
        <w:rPr>
          <w:rFonts w:ascii="Arial" w:hAnsi="Arial" w:cs="Arial"/>
          <w:u w:val="single"/>
        </w:rPr>
        <w:t>вторым</w:t>
      </w:r>
      <w:r w:rsidRPr="008D15E2">
        <w:rPr>
          <w:rFonts w:ascii="Arial" w:hAnsi="Arial" w:cs="Arial"/>
        </w:rPr>
        <w:t xml:space="preserve"> направлением стратегического развития территории Клюквинского сельсовета должно стать </w:t>
      </w:r>
      <w:r w:rsidRPr="008D15E2">
        <w:rPr>
          <w:rFonts w:ascii="Arial" w:hAnsi="Arial" w:cs="Arial"/>
          <w:b/>
          <w:i/>
          <w:u w:val="single"/>
        </w:rPr>
        <w:t>создание привлекательной среды для жизни</w:t>
      </w:r>
      <w:r w:rsidRPr="008D15E2">
        <w:rPr>
          <w:rFonts w:ascii="Arial" w:hAnsi="Arial" w:cs="Arial"/>
        </w:rPr>
        <w:t xml:space="preserve"> населения. Закрепление людей в пригородной зоне возможно путем создания, прежде всего, рабочих мест, т.е. развития отраслей промышленности, сельского хозяйства, транспорта, непроизводственной сферы.</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Существенный демографический потенциал Клюквинского сельсовета заложен в п. М. Жукова. Специфичными являются военные поселки, состав населения в которых поддерживается искусственно. Остальные поселения будут развиваться так же, как и вся сельская местность прилегающих территорий, т.е. депопулировать.</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Численность населения, особенности его естественного и миграционного движения, структуры, расселения позволяют выйти на </w:t>
      </w:r>
      <w:r w:rsidRPr="008D15E2">
        <w:rPr>
          <w:rFonts w:ascii="Arial" w:hAnsi="Arial" w:cs="Arial"/>
          <w:b/>
        </w:rPr>
        <w:t>важнейшие вопросы устройства территории</w:t>
      </w:r>
      <w:r w:rsidRPr="008D15E2">
        <w:rPr>
          <w:rFonts w:ascii="Arial" w:hAnsi="Arial" w:cs="Arial"/>
        </w:rPr>
        <w:t>, его совершенствования и приведения в соответствие с задачами, возникшими перед регионом. Расселение – одна из важных интегральных составных частей территориальной структуры хозяйства, шире – территориальной организации жизни общества.</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Изменения, происходящие в пригородных районах, прежде всего, сказываются на населении, вызывая через него цепную реакцию изменений во многих сферах жизни и людей, и территории. Начало изменений в расселении заключено в самом населении – его миграциях, демографическом поведении, образе жизни.</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lastRenderedPageBreak/>
        <w:t>Население заселяет территорию, использует ее ресурсы, обеспечивает ее устройство. Оно сразу и непосредственно реагирует на происходящие изменения, стремится адаптироваться. И тогда можно наблюдать, как изменяется демографическое поведение, миграционная подвижность, проявляется избирательность по отношению к разным категориям населенных пунктов, учитывающая их возможности, положение, качество среды и т.п.</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На территории Клюквинского сельсовета очевидна концентрация населения в п. М. Жукова. Этот поселок – выдающаяся деталь пригородного расселенческого ландшафта. Составляя часть сельской местности, он имеет все признаки городского поселения – высокий уровень благоустройства, развития коммунально-бытовой сферы, многоэтажные домостроения, инфраструктуру, регулярное транспортное сообщение с областным центром.</w:t>
      </w:r>
    </w:p>
    <w:p w:rsidR="00F13B8F" w:rsidRPr="008D15E2" w:rsidRDefault="00F13B8F" w:rsidP="00F13B8F">
      <w:pPr>
        <w:suppressAutoHyphens/>
        <w:spacing w:line="200" w:lineRule="exact"/>
        <w:ind w:firstLine="709"/>
        <w:jc w:val="both"/>
        <w:rPr>
          <w:rFonts w:ascii="Arial" w:hAnsi="Arial" w:cs="Arial"/>
          <w:u w:val="single"/>
        </w:r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u w:val="single"/>
        </w:rPr>
        <w:t>Третьим</w:t>
      </w:r>
      <w:r w:rsidRPr="008D15E2">
        <w:rPr>
          <w:rFonts w:ascii="Arial" w:hAnsi="Arial" w:cs="Arial"/>
        </w:rPr>
        <w:t xml:space="preserve"> направлением стратегического развития территории Клюквинского сельсовета должен стать </w:t>
      </w:r>
      <w:r w:rsidRPr="008D15E2">
        <w:rPr>
          <w:rFonts w:ascii="Arial" w:hAnsi="Arial" w:cs="Arial"/>
          <w:b/>
          <w:i/>
          <w:u w:val="single"/>
        </w:rPr>
        <w:t>дифференцированный подход к населенным пунктам</w:t>
      </w:r>
      <w:r w:rsidRPr="008D15E2">
        <w:rPr>
          <w:rFonts w:ascii="Arial" w:hAnsi="Arial" w:cs="Arial"/>
        </w:rPr>
        <w:t xml:space="preserve"> разных типов. В пределах данного сельсовета таких типов три: это фактически городской поселок  М. Жукова; военные городки; депопулирующие сельские поселения.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Очевидно </w:t>
      </w:r>
      <w:r w:rsidRPr="008D15E2">
        <w:rPr>
          <w:rFonts w:ascii="Arial" w:hAnsi="Arial" w:cs="Arial"/>
          <w:i/>
        </w:rPr>
        <w:t>дальнейшее развитие п. М. Жукова</w:t>
      </w:r>
      <w:r w:rsidRPr="008D15E2">
        <w:rPr>
          <w:rFonts w:ascii="Arial" w:hAnsi="Arial" w:cs="Arial"/>
        </w:rPr>
        <w:t xml:space="preserve">, расширение в территориальном плане (новое строительство) и совершенствование связей с областным центром, вплоть до изменения его статуса на городской или поселок городского типа, насыщение его предприятиями социальной сферы, диверсификация сферы услуг. </w:t>
      </w:r>
      <w:r w:rsidRPr="008D15E2">
        <w:rPr>
          <w:rFonts w:ascii="Arial" w:hAnsi="Arial" w:cs="Arial"/>
          <w:i/>
        </w:rPr>
        <w:t>Развитие военных городков</w:t>
      </w:r>
      <w:r w:rsidRPr="008D15E2">
        <w:rPr>
          <w:rFonts w:ascii="Arial" w:hAnsi="Arial" w:cs="Arial"/>
        </w:rPr>
        <w:t xml:space="preserve"> также будет идти по пути их расширения за счет вывода воинских частей из города. </w:t>
      </w:r>
      <w:r w:rsidRPr="008D15E2">
        <w:rPr>
          <w:rFonts w:ascii="Arial" w:hAnsi="Arial" w:cs="Arial"/>
          <w:i/>
        </w:rPr>
        <w:t>Типично сельским поселениям</w:t>
      </w:r>
      <w:r w:rsidRPr="008D15E2">
        <w:rPr>
          <w:rFonts w:ascii="Arial" w:hAnsi="Arial" w:cs="Arial"/>
        </w:rPr>
        <w:t xml:space="preserve">, потерявшим значительную часть населения и продолжающим его терять, скорее всего, необходима </w:t>
      </w:r>
      <w:r w:rsidRPr="008D15E2">
        <w:rPr>
          <w:rFonts w:ascii="Arial" w:hAnsi="Arial" w:cs="Arial"/>
          <w:i/>
        </w:rPr>
        <w:t>специальная социальная поддержка</w:t>
      </w:r>
      <w:r w:rsidRPr="008D15E2">
        <w:rPr>
          <w:rFonts w:ascii="Arial" w:hAnsi="Arial" w:cs="Arial"/>
        </w:rPr>
        <w:t xml:space="preserve">. Она должна учитывать преобладание старших возрастов и не исключать разнообразные социальные патологии.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Пригородные территории  в силу особенностей своего географического положения, должны обладать определенным набором предприятий всех </w:t>
      </w:r>
      <w:r w:rsidRPr="008D15E2">
        <w:rPr>
          <w:rFonts w:ascii="Arial" w:hAnsi="Arial" w:cs="Arial"/>
          <w:b/>
        </w:rPr>
        <w:t>отраслей хозяйства</w:t>
      </w:r>
      <w:r w:rsidRPr="008D15E2">
        <w:rPr>
          <w:rFonts w:ascii="Arial" w:hAnsi="Arial" w:cs="Arial"/>
        </w:rPr>
        <w:t>. Их направленность обусловлена необходимостью предоставить местному населению рабочие места, а также служить подспорьем для большого города. Поэтому строительство крупных промышленных предприятий в пригородной зоне г. Курска нецелесообразно, а создание небольших, как правило, перерабатывающих сельскохозяйственную продукцию, желательно. Промышленное производство должно быть гармонично вписано в природную среду с детально продуманной системой использования (или, в крайнем случае, утилизации) отходов для увеличения урожайности сельскохозяйственных культур, повышения плодородия почвы.</w:t>
      </w:r>
    </w:p>
    <w:p w:rsidR="00F13B8F" w:rsidRPr="008D15E2" w:rsidRDefault="00F13B8F" w:rsidP="00F13B8F">
      <w:pPr>
        <w:suppressAutoHyphens/>
        <w:spacing w:line="140" w:lineRule="exact"/>
        <w:ind w:firstLine="709"/>
        <w:jc w:val="both"/>
        <w:rPr>
          <w:rFonts w:ascii="Arial" w:hAnsi="Arial" w:cs="Arial"/>
          <w:u w:val="single"/>
        </w:r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u w:val="single"/>
        </w:rPr>
        <w:t>Четвертым</w:t>
      </w:r>
      <w:r w:rsidRPr="008D15E2">
        <w:rPr>
          <w:rFonts w:ascii="Arial" w:hAnsi="Arial" w:cs="Arial"/>
        </w:rPr>
        <w:t xml:space="preserve"> направлением стратегического развития Клюквинского сельсовета должно стать насыщение его малыми, </w:t>
      </w:r>
      <w:r w:rsidRPr="008D15E2">
        <w:rPr>
          <w:rFonts w:ascii="Arial" w:hAnsi="Arial" w:cs="Arial"/>
          <w:b/>
          <w:i/>
        </w:rPr>
        <w:t>перерабатывающими сельскохозяйственное сырье</w:t>
      </w:r>
      <w:r w:rsidRPr="008D15E2">
        <w:rPr>
          <w:rFonts w:ascii="Arial" w:hAnsi="Arial" w:cs="Arial"/>
        </w:rPr>
        <w:t>, предприятиями.</w:t>
      </w:r>
    </w:p>
    <w:p w:rsidR="00F13B8F" w:rsidRPr="008D15E2" w:rsidRDefault="00F13B8F" w:rsidP="00F13B8F">
      <w:pPr>
        <w:suppressAutoHyphens/>
        <w:spacing w:line="140" w:lineRule="exact"/>
        <w:ind w:firstLine="709"/>
        <w:jc w:val="both"/>
        <w:rPr>
          <w:rFonts w:ascii="Arial" w:hAnsi="Arial" w:cs="Arial"/>
        </w:r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u w:val="single"/>
        </w:rPr>
        <w:lastRenderedPageBreak/>
        <w:t>Пятое</w:t>
      </w:r>
      <w:r w:rsidRPr="008D15E2">
        <w:rPr>
          <w:rFonts w:ascii="Arial" w:hAnsi="Arial" w:cs="Arial"/>
        </w:rPr>
        <w:t xml:space="preserve"> направление может считаться одним из основных, обусловленных функциональной специализацией сельской местности. Единая стратегия развития агросектора, нацеленная на повышение экономических показателей сельского хозяйства, продуктивности земель и производительности труда может осуществляться в основных ареалах развития агропроизводства, а именно, в районах с более благоприятными природными условиями, в пригородах больших городов, а также в сельских районах, сохранивших демографический потенциал.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На территории Клюквинского сельсовета вследствие реформ и тяжелого экономического кризиса </w:t>
      </w:r>
      <w:r w:rsidRPr="008D15E2">
        <w:rPr>
          <w:rFonts w:ascii="Arial" w:hAnsi="Arial" w:cs="Arial"/>
          <w:b/>
        </w:rPr>
        <w:t>сельское хозяйство</w:t>
      </w:r>
      <w:r w:rsidRPr="008D15E2">
        <w:rPr>
          <w:rFonts w:ascii="Arial" w:hAnsi="Arial" w:cs="Arial"/>
        </w:rPr>
        <w:t xml:space="preserve"> вынуждено было отказаться от интенсивных технологий, химизации, концентрации производства и перейти на экологически ориентированные методы обработки почвы и содержания скота. В результате произошел переход на экстенсивное развитие сельского хозяйства, повысивший степень его </w:t>
      </w:r>
      <w:r w:rsidRPr="008D15E2">
        <w:rPr>
          <w:rFonts w:ascii="Arial" w:hAnsi="Arial" w:cs="Arial"/>
          <w:b/>
        </w:rPr>
        <w:t>экологичности</w:t>
      </w:r>
      <w:r w:rsidRPr="008D15E2">
        <w:rPr>
          <w:rFonts w:ascii="Arial" w:hAnsi="Arial" w:cs="Arial"/>
        </w:rPr>
        <w:t xml:space="preserve">.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b/>
          <w:i/>
        </w:rPr>
        <w:t>Аграрное развитие территории</w:t>
      </w:r>
      <w:r w:rsidRPr="008D15E2">
        <w:rPr>
          <w:rFonts w:ascii="Arial" w:hAnsi="Arial" w:cs="Arial"/>
        </w:rPr>
        <w:t xml:space="preserve"> возможно осуществлять по нескольким стратегическим линиям.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i/>
        </w:rPr>
        <w:t>Первая</w:t>
      </w:r>
      <w:r w:rsidRPr="008D15E2">
        <w:rPr>
          <w:rFonts w:ascii="Arial" w:hAnsi="Arial" w:cs="Arial"/>
        </w:rPr>
        <w:t xml:space="preserve"> линия, предполагающая наличие крупного сельскохозяйственного предприятия, для данного муниципального образования </w:t>
      </w:r>
      <w:r w:rsidRPr="008D15E2">
        <w:rPr>
          <w:rFonts w:ascii="Arial" w:hAnsi="Arial" w:cs="Arial"/>
          <w:b/>
          <w:i/>
        </w:rPr>
        <w:t>не актуальна</w:t>
      </w:r>
      <w:r w:rsidRPr="008D15E2">
        <w:rPr>
          <w:rFonts w:ascii="Arial" w:hAnsi="Arial" w:cs="Arial"/>
          <w:b/>
        </w:rPr>
        <w:t>.</w:t>
      </w:r>
      <w:r w:rsidRPr="008D15E2">
        <w:rPr>
          <w:rFonts w:ascii="Arial" w:hAnsi="Arial" w:cs="Arial"/>
        </w:rPr>
        <w:t xml:space="preserve"> СХК «Клюква», функционировавший на территории сельсовета, 2 года назад признан банкротом.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i/>
        </w:rPr>
        <w:t>Вторая</w:t>
      </w:r>
      <w:r w:rsidRPr="008D15E2">
        <w:rPr>
          <w:rFonts w:ascii="Arial" w:hAnsi="Arial" w:cs="Arial"/>
        </w:rPr>
        <w:t xml:space="preserve"> линия связана с усилением товарности индивидуальных хозяйств населения, в тех поселениях, где еще высока доля трудоспособного населения (с. Клюква, д. Якунино, п. Подлесный, д. Звягинцево и др.). Главным фактором здесь оказывается степень включенности сельсовета в общую систему связей. При наличии дорог и доступности этих населенных пунктов возможно развитие торговли, как продукцией сельского хозяйства, так и дарами лесов и водоемов.</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i/>
        </w:rPr>
        <w:t>Третья</w:t>
      </w:r>
      <w:r w:rsidRPr="008D15E2">
        <w:rPr>
          <w:rFonts w:ascii="Arial" w:hAnsi="Arial" w:cs="Arial"/>
        </w:rPr>
        <w:t xml:space="preserve"> линия развития территории Клюквинского сельсовета – это дачники, дающие определенный стимул развитию индивидуальных хозяйств населения. Местные жители могут обслуживать дачников, предоставляя им натуральные продукты питания (молоко, яйца, мед, овощи, фрукты). При наличии определенных навыков местное население может оказывать разнообразные услуги, например, плотницкие, строительные и др. Возможно развитие агротуризма.</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Таким образом, дальнейшее развитие сельского хозяйства Клюквинского сельсовета надо связывать с </w:t>
      </w:r>
      <w:r w:rsidRPr="008D15E2">
        <w:rPr>
          <w:rFonts w:ascii="Arial" w:hAnsi="Arial" w:cs="Arial"/>
          <w:b/>
          <w:i/>
        </w:rPr>
        <w:t>индивидуальными хозяйствами населения и производством экологически чистой продукции.</w:t>
      </w:r>
      <w:r w:rsidRPr="008D15E2">
        <w:rPr>
          <w:rFonts w:ascii="Arial" w:hAnsi="Arial" w:cs="Arial"/>
        </w:rPr>
        <w:t xml:space="preserve"> Будет происходить дальнейшая экстенсификация использования земельных ресурсов с ростом доли естественных кормовых угодий, а то и с превращением сельскохозяйственных угодий в земли иного назначения. </w:t>
      </w:r>
    </w:p>
    <w:p w:rsidR="00F13B8F" w:rsidRPr="008D15E2" w:rsidRDefault="00F13B8F" w:rsidP="00F13B8F">
      <w:pPr>
        <w:suppressAutoHyphens/>
        <w:spacing w:line="140" w:lineRule="exact"/>
        <w:ind w:firstLine="709"/>
        <w:jc w:val="both"/>
        <w:rPr>
          <w:rFonts w:ascii="Arial" w:hAnsi="Arial" w:cs="Arial"/>
          <w:u w:val="single"/>
        </w:r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u w:val="single"/>
        </w:rPr>
        <w:lastRenderedPageBreak/>
        <w:t>Шестое</w:t>
      </w:r>
      <w:r w:rsidRPr="008D15E2">
        <w:rPr>
          <w:rFonts w:ascii="Arial" w:hAnsi="Arial" w:cs="Arial"/>
        </w:rPr>
        <w:t xml:space="preserve"> направление развития территории Клюквинского сельсовета заключается в повышении </w:t>
      </w:r>
      <w:r w:rsidRPr="008D15E2">
        <w:rPr>
          <w:rFonts w:ascii="Arial" w:hAnsi="Arial" w:cs="Arial"/>
          <w:b/>
          <w:i/>
        </w:rPr>
        <w:t>уровня благоустройства</w:t>
      </w:r>
      <w:r w:rsidRPr="008D15E2">
        <w:rPr>
          <w:rFonts w:ascii="Arial" w:hAnsi="Arial" w:cs="Arial"/>
        </w:rPr>
        <w:t xml:space="preserve"> жилищного фонда. Это касается, в первую очередь, районов одноэтажной застройки. Необходимо создавать условия для </w:t>
      </w:r>
      <w:r w:rsidRPr="008D15E2">
        <w:rPr>
          <w:rFonts w:ascii="Arial" w:hAnsi="Arial" w:cs="Arial"/>
          <w:b/>
          <w:i/>
        </w:rPr>
        <w:t>нового жилищного строительства</w:t>
      </w:r>
      <w:r w:rsidRPr="008D15E2">
        <w:rPr>
          <w:rFonts w:ascii="Arial" w:hAnsi="Arial" w:cs="Arial"/>
        </w:rPr>
        <w:t xml:space="preserve">. На уже созданной базе возможно открытие домов-музеев центрально-черноземного быта как объектов туристического интереса. </w:t>
      </w:r>
    </w:p>
    <w:p w:rsidR="00F13B8F" w:rsidRPr="008D15E2" w:rsidRDefault="00F13B8F" w:rsidP="00F13B8F">
      <w:pPr>
        <w:suppressAutoHyphens/>
        <w:spacing w:line="140" w:lineRule="exact"/>
        <w:ind w:firstLine="709"/>
        <w:jc w:val="both"/>
        <w:rPr>
          <w:rFonts w:ascii="Arial" w:hAnsi="Arial" w:cs="Arial"/>
          <w:u w:val="single"/>
        </w:r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u w:val="single"/>
        </w:rPr>
        <w:t>Седьмым</w:t>
      </w:r>
      <w:r w:rsidRPr="008D15E2">
        <w:rPr>
          <w:rFonts w:ascii="Arial" w:hAnsi="Arial" w:cs="Arial"/>
        </w:rPr>
        <w:t xml:space="preserve"> направлением развития сельсовета является </w:t>
      </w:r>
      <w:r w:rsidRPr="008D15E2">
        <w:rPr>
          <w:rFonts w:ascii="Arial" w:hAnsi="Arial" w:cs="Arial"/>
          <w:b/>
          <w:i/>
        </w:rPr>
        <w:t>кардинальное изменение</w:t>
      </w:r>
      <w:r w:rsidRPr="008D15E2">
        <w:rPr>
          <w:rFonts w:ascii="Arial" w:hAnsi="Arial" w:cs="Arial"/>
        </w:rPr>
        <w:t xml:space="preserve"> отношения к организациям и предприятиям </w:t>
      </w:r>
      <w:r w:rsidRPr="008D15E2">
        <w:rPr>
          <w:rFonts w:ascii="Arial" w:hAnsi="Arial" w:cs="Arial"/>
          <w:b/>
          <w:i/>
        </w:rPr>
        <w:t>социального и культурно-бытового обслуживания населения</w:t>
      </w:r>
      <w:r w:rsidRPr="008D15E2">
        <w:rPr>
          <w:rFonts w:ascii="Arial" w:hAnsi="Arial" w:cs="Arial"/>
        </w:rPr>
        <w:t xml:space="preserve">. Набор таких услуг должен соответствовать иерархическому уровню поселения. В целом имеющийся набор услуг типичен для сельской местности. Однако наличие на территории муниципального образования п. М. Жукова с полностью обоснованной претензией на городской образ жизни, обязывает повысить качество и разнообразить предоставляемые услуги.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В связи с этим необходимо </w:t>
      </w:r>
      <w:r w:rsidRPr="008D15E2">
        <w:rPr>
          <w:rFonts w:ascii="Arial" w:hAnsi="Arial" w:cs="Arial"/>
          <w:b/>
          <w:i/>
        </w:rPr>
        <w:t>укомплектовать набор услуг</w:t>
      </w:r>
      <w:r w:rsidRPr="008D15E2">
        <w:rPr>
          <w:rFonts w:ascii="Arial" w:hAnsi="Arial" w:cs="Arial"/>
        </w:rPr>
        <w:t xml:space="preserve"> за счет подготовки кадров из местных жителей, например, парикмахеров (универсалов в местных условиях) и других специалистов сферы обслуживания с последующим открытием небольших частных предприятий. Необходимо </w:t>
      </w:r>
      <w:r w:rsidRPr="008D15E2">
        <w:rPr>
          <w:rFonts w:ascii="Arial" w:hAnsi="Arial" w:cs="Arial"/>
          <w:b/>
          <w:i/>
        </w:rPr>
        <w:t>повысить качество</w:t>
      </w:r>
      <w:r w:rsidRPr="008D15E2">
        <w:rPr>
          <w:rFonts w:ascii="Arial" w:hAnsi="Arial" w:cs="Arial"/>
        </w:rPr>
        <w:t xml:space="preserve"> предоставляемых услуг, добиться, чтобы из города ехали в пригород за уникальными услугами или услугами высокого класса.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Дальнейшего совершенствования ждут образовательные услуги. </w:t>
      </w:r>
      <w:r w:rsidRPr="008D15E2">
        <w:rPr>
          <w:rFonts w:ascii="Arial" w:hAnsi="Arial" w:cs="Arial"/>
          <w:b/>
          <w:i/>
        </w:rPr>
        <w:t>Школы</w:t>
      </w:r>
      <w:r w:rsidRPr="008D15E2">
        <w:rPr>
          <w:rFonts w:ascii="Arial" w:hAnsi="Arial" w:cs="Arial"/>
        </w:rPr>
        <w:t xml:space="preserve"> в сельской  местности должны быть </w:t>
      </w:r>
      <w:r w:rsidRPr="008D15E2">
        <w:rPr>
          <w:rFonts w:ascii="Arial" w:hAnsi="Arial" w:cs="Arial"/>
          <w:b/>
          <w:i/>
        </w:rPr>
        <w:t>очагами культуры и духовности</w:t>
      </w:r>
      <w:r w:rsidRPr="008D15E2">
        <w:rPr>
          <w:rFonts w:ascii="Arial" w:hAnsi="Arial" w:cs="Arial"/>
        </w:rPr>
        <w:t>. Особенно это необходимо в настоящее время, когда люди в сельской местности, как правило, живут по инерции, ни на что хорошее не надеясь. Школы должны стать центрами возрождения духа народа, воспитания инициативных, предприимчивых, конкурентоспособных личностей.</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В сложившейся демографической и социально-экономической ситуации одним из выходов является </w:t>
      </w:r>
      <w:r w:rsidRPr="008D15E2">
        <w:rPr>
          <w:rFonts w:ascii="Arial" w:hAnsi="Arial" w:cs="Arial"/>
          <w:b/>
          <w:i/>
        </w:rPr>
        <w:t>концентрация образовательных услуг</w:t>
      </w:r>
      <w:r w:rsidRPr="008D15E2">
        <w:rPr>
          <w:rFonts w:ascii="Arial" w:hAnsi="Arial" w:cs="Arial"/>
        </w:rPr>
        <w:t xml:space="preserve"> в школе как центре непрерывного образования. Возможно совмещение предоставления услуг дошкольного и начального школьного образования и воспитания под одной крышей. Это позволит более рационально использовать педагогические кадры для работы в старших группах детского сада и в начальных классах средней школы, обеспечит преемственность образовательного цикла, облегчит адаптацию детей к школьному режиму.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Нуждается в совершенствовании </w:t>
      </w:r>
      <w:r w:rsidRPr="008D15E2">
        <w:rPr>
          <w:rFonts w:ascii="Arial" w:hAnsi="Arial" w:cs="Arial"/>
          <w:b/>
          <w:i/>
        </w:rPr>
        <w:t>медицинское обслуживание</w:t>
      </w:r>
      <w:r w:rsidRPr="008D15E2">
        <w:rPr>
          <w:rFonts w:ascii="Arial" w:hAnsi="Arial" w:cs="Arial"/>
        </w:rPr>
        <w:t xml:space="preserve"> населения. Прежде всего, необходимо сохранение ФАПов, поскольку возрастной состав населения нуждается в медицинском обслуживании непосредственно в месте проживания человека. Необходимо </w:t>
      </w:r>
      <w:r w:rsidRPr="008D15E2">
        <w:rPr>
          <w:rFonts w:ascii="Arial" w:hAnsi="Arial" w:cs="Arial"/>
          <w:b/>
          <w:i/>
        </w:rPr>
        <w:t>обеспечение</w:t>
      </w:r>
      <w:r w:rsidRPr="008D15E2">
        <w:rPr>
          <w:rFonts w:ascii="Arial" w:hAnsi="Arial" w:cs="Arial"/>
        </w:rPr>
        <w:t xml:space="preserve"> сельских поселений </w:t>
      </w:r>
      <w:r w:rsidRPr="008D15E2">
        <w:rPr>
          <w:rFonts w:ascii="Arial" w:hAnsi="Arial" w:cs="Arial"/>
          <w:b/>
          <w:i/>
        </w:rPr>
        <w:t>врачами общей практики</w:t>
      </w:r>
      <w:r w:rsidRPr="008D15E2">
        <w:rPr>
          <w:rFonts w:ascii="Arial" w:hAnsi="Arial" w:cs="Arial"/>
        </w:rPr>
        <w:t xml:space="preserve">. В условиях сельского расселения, когда невозможно создание медицинских учреждений в каждом населенном пункте, целесообразно наладить работу службы скорой медицинской помощи, а также передвижных бригад на регулярной основе.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lastRenderedPageBreak/>
        <w:t xml:space="preserve">В сельском совете недостаточно полно по видам и выборочно в территориальном плане представлено </w:t>
      </w:r>
      <w:r w:rsidRPr="008D15E2">
        <w:rPr>
          <w:rFonts w:ascii="Arial" w:hAnsi="Arial" w:cs="Arial"/>
          <w:b/>
          <w:i/>
        </w:rPr>
        <w:t>бытовое обслуживание</w:t>
      </w:r>
      <w:r w:rsidRPr="008D15E2">
        <w:rPr>
          <w:rFonts w:ascii="Arial" w:hAnsi="Arial" w:cs="Arial"/>
        </w:rPr>
        <w:t xml:space="preserve"> населения. Недостаточно парикмахерских, нет прачечных, химчисток, мастерских по ремонту бытовой техники, ателье для пошива и ремонта одежды и т.п. Необходима трансформация структуры сферы обслуживания для интенсивного роста качества услуг и их финансовой доступности при минимальном сокращении доступности транспортной.</w:t>
      </w:r>
    </w:p>
    <w:p w:rsidR="00F13B8F" w:rsidRPr="008D15E2" w:rsidRDefault="00F13B8F" w:rsidP="00F13B8F">
      <w:pPr>
        <w:suppressAutoHyphens/>
        <w:spacing w:line="140" w:lineRule="exact"/>
        <w:ind w:firstLine="709"/>
        <w:jc w:val="both"/>
        <w:rPr>
          <w:rFonts w:ascii="Arial" w:hAnsi="Arial" w:cs="Arial"/>
        </w:rPr>
      </w:pPr>
    </w:p>
    <w:p w:rsidR="00F13B8F" w:rsidRPr="008D15E2" w:rsidRDefault="00F13B8F" w:rsidP="00F13B8F">
      <w:pPr>
        <w:suppressAutoHyphens/>
        <w:spacing w:line="340" w:lineRule="exact"/>
        <w:ind w:firstLine="709"/>
        <w:jc w:val="both"/>
        <w:rPr>
          <w:rFonts w:ascii="Arial" w:hAnsi="Arial" w:cs="Arial"/>
          <w:b/>
        </w:rPr>
      </w:pPr>
      <w:r w:rsidRPr="008D15E2">
        <w:rPr>
          <w:rFonts w:ascii="Arial" w:hAnsi="Arial" w:cs="Arial"/>
          <w:b/>
        </w:rPr>
        <w:t>Таким образом, муниципальное образование «Клюквинский сельсовет» представляет собой перспективную и многоплановую инвестиционную зону. Для него характерно активное развитие системы трудовых, культурно-бытовых и рекреационных связей с областным центром. Клюквинский сельсовет может рассматриваться как субъект сельскохозяйственной деятельности пригородного типа, место, предназначенное для дачников и организации отдыха населения, а также как резерв последующего развития города.</w:t>
      </w:r>
    </w:p>
    <w:p w:rsidR="00F13B8F" w:rsidRPr="008D15E2" w:rsidRDefault="00F13B8F" w:rsidP="00F13B8F">
      <w:pPr>
        <w:suppressAutoHyphens/>
        <w:spacing w:line="340" w:lineRule="exact"/>
        <w:ind w:firstLine="709"/>
        <w:jc w:val="both"/>
        <w:rPr>
          <w:rFonts w:ascii="Arial" w:hAnsi="Arial" w:cs="Arial"/>
          <w:b/>
          <w:bCs/>
          <w:color w:val="000000"/>
        </w:rPr>
      </w:pPr>
    </w:p>
    <w:p w:rsidR="00F13B8F" w:rsidRPr="008D15E2" w:rsidRDefault="00F13B8F" w:rsidP="00F13B8F">
      <w:pPr>
        <w:rPr>
          <w:rFonts w:ascii="Arial" w:hAnsi="Arial" w:cs="Arial"/>
          <w:b/>
        </w:rPr>
      </w:pPr>
      <w:r w:rsidRPr="008D15E2">
        <w:rPr>
          <w:rFonts w:ascii="Arial" w:hAnsi="Arial" w:cs="Arial"/>
          <w:b/>
        </w:rPr>
        <w:br w:type="page"/>
      </w:r>
    </w:p>
    <w:p w:rsidR="00F13B8F" w:rsidRPr="008D15E2" w:rsidRDefault="00F13B8F" w:rsidP="00F13B8F">
      <w:pPr>
        <w:jc w:val="center"/>
        <w:rPr>
          <w:rFonts w:ascii="Arial" w:hAnsi="Arial" w:cs="Arial"/>
          <w:b/>
        </w:rPr>
      </w:pPr>
      <w:r w:rsidRPr="008D15E2">
        <w:rPr>
          <w:rFonts w:ascii="Arial" w:hAnsi="Arial" w:cs="Arial"/>
          <w:b/>
        </w:rPr>
        <w:lastRenderedPageBreak/>
        <w:t xml:space="preserve">4.4. </w:t>
      </w:r>
      <w:r w:rsidRPr="008D15E2">
        <w:rPr>
          <w:rFonts w:ascii="Arial" w:hAnsi="Arial" w:cs="Arial"/>
          <w:b/>
          <w:kern w:val="1"/>
        </w:rPr>
        <w:t>ЗЕМЕЛЬНЫЙ  ФОНД  И  КАТЕГОРИИ  ЗЕМЕЛЬ</w:t>
      </w:r>
      <w:r w:rsidRPr="008D15E2">
        <w:rPr>
          <w:rFonts w:ascii="Arial" w:hAnsi="Arial" w:cs="Arial"/>
          <w:b/>
        </w:rPr>
        <w:t xml:space="preserve"> </w:t>
      </w:r>
    </w:p>
    <w:p w:rsidR="00F13B8F" w:rsidRPr="008D15E2" w:rsidRDefault="00F13B8F" w:rsidP="00F13B8F">
      <w:pPr>
        <w:jc w:val="center"/>
        <w:rPr>
          <w:rFonts w:ascii="Arial" w:hAnsi="Arial" w:cs="Arial"/>
          <w:b/>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Основой хозяйственной деятельности в рассматриваемой сельской местности являются земельные ресурсы. Структура земельного фонда – это:</w:t>
      </w:r>
    </w:p>
    <w:p w:rsidR="00F13B8F" w:rsidRPr="008D15E2" w:rsidRDefault="00F13B8F" w:rsidP="00F13B8F">
      <w:pPr>
        <w:pStyle w:val="af5"/>
        <w:numPr>
          <w:ilvl w:val="0"/>
          <w:numId w:val="41"/>
        </w:numPr>
        <w:spacing w:line="340" w:lineRule="exact"/>
        <w:ind w:left="0" w:firstLine="709"/>
        <w:jc w:val="both"/>
        <w:rPr>
          <w:rFonts w:ascii="Arial" w:hAnsi="Arial" w:cs="Arial"/>
        </w:rPr>
      </w:pPr>
      <w:r w:rsidRPr="008D15E2">
        <w:rPr>
          <w:rFonts w:ascii="Arial" w:hAnsi="Arial" w:cs="Arial"/>
        </w:rPr>
        <w:t>преимущественно земли сельскохозяйственного назначения: пашня и пастбища;</w:t>
      </w:r>
    </w:p>
    <w:p w:rsidR="00F13B8F" w:rsidRPr="008D15E2" w:rsidRDefault="00F13B8F" w:rsidP="00F13B8F">
      <w:pPr>
        <w:pStyle w:val="af5"/>
        <w:numPr>
          <w:ilvl w:val="0"/>
          <w:numId w:val="41"/>
        </w:numPr>
        <w:spacing w:line="340" w:lineRule="exact"/>
        <w:ind w:left="0" w:firstLine="709"/>
        <w:jc w:val="both"/>
        <w:rPr>
          <w:rFonts w:ascii="Arial" w:hAnsi="Arial" w:cs="Arial"/>
        </w:rPr>
      </w:pPr>
      <w:r w:rsidRPr="008D15E2">
        <w:rPr>
          <w:rFonts w:ascii="Arial" w:hAnsi="Arial" w:cs="Arial"/>
        </w:rPr>
        <w:t>земли природного комплекса, представленные значительными массивами государственного лесного фонда (ГЛФ), лесополос, лесов иного назначения;</w:t>
      </w:r>
    </w:p>
    <w:p w:rsidR="00F13B8F" w:rsidRPr="008D15E2" w:rsidRDefault="00F13B8F" w:rsidP="00F13B8F">
      <w:pPr>
        <w:pStyle w:val="af5"/>
        <w:numPr>
          <w:ilvl w:val="0"/>
          <w:numId w:val="41"/>
        </w:numPr>
        <w:spacing w:line="340" w:lineRule="exact"/>
        <w:ind w:left="0" w:firstLine="709"/>
        <w:jc w:val="both"/>
        <w:rPr>
          <w:rFonts w:ascii="Arial" w:hAnsi="Arial" w:cs="Arial"/>
        </w:rPr>
      </w:pPr>
      <w:r w:rsidRPr="008D15E2">
        <w:rPr>
          <w:rFonts w:ascii="Arial" w:hAnsi="Arial" w:cs="Arial"/>
        </w:rPr>
        <w:t>земли населённых пунктов (малоэтажная застройка и индивидуальное жилищное строительство);</w:t>
      </w:r>
    </w:p>
    <w:p w:rsidR="00F13B8F" w:rsidRPr="008D15E2" w:rsidRDefault="00F13B8F" w:rsidP="00F13B8F">
      <w:pPr>
        <w:pStyle w:val="af5"/>
        <w:numPr>
          <w:ilvl w:val="0"/>
          <w:numId w:val="41"/>
        </w:numPr>
        <w:spacing w:line="340" w:lineRule="exact"/>
        <w:ind w:left="0" w:firstLine="709"/>
        <w:jc w:val="both"/>
        <w:rPr>
          <w:rFonts w:ascii="Arial" w:hAnsi="Arial" w:cs="Arial"/>
        </w:rPr>
      </w:pPr>
      <w:r w:rsidRPr="008D15E2">
        <w:rPr>
          <w:rFonts w:ascii="Arial" w:hAnsi="Arial" w:cs="Arial"/>
        </w:rPr>
        <w:t xml:space="preserve">земли инженерной и транспортной инфраструктуры.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Структура земельного фонда Клюквинского сельсовета представлена в таблице </w:t>
      </w:r>
      <w:r w:rsidRPr="008D15E2">
        <w:rPr>
          <w:rFonts w:ascii="Arial" w:hAnsi="Arial" w:cs="Arial"/>
          <w:iCs/>
        </w:rPr>
        <w:t>№</w:t>
      </w:r>
      <w:r w:rsidRPr="008D15E2">
        <w:rPr>
          <w:rFonts w:ascii="Arial" w:hAnsi="Arial" w:cs="Arial"/>
        </w:rPr>
        <w:t xml:space="preserve">17. Общая земельная площадь в границах плана составляет 11756,28 га.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Земельные паи занимают </w:t>
      </w:r>
      <w:smartTag w:uri="urn:schemas-microsoft-com:office:smarttags" w:element="metricconverter">
        <w:smartTagPr>
          <w:attr w:name="ProductID" w:val="2995 га"/>
        </w:smartTagPr>
        <w:r w:rsidRPr="008D15E2">
          <w:rPr>
            <w:rFonts w:ascii="Arial" w:hAnsi="Arial" w:cs="Arial"/>
          </w:rPr>
          <w:t>2995 га</w:t>
        </w:r>
      </w:smartTag>
      <w:r w:rsidRPr="008D15E2">
        <w:rPr>
          <w:rFonts w:ascii="Arial" w:hAnsi="Arial" w:cs="Arial"/>
        </w:rPr>
        <w:t xml:space="preserve"> и разделены между 538 пайщиками. 47 % паев (</w:t>
      </w:r>
      <w:smartTag w:uri="urn:schemas-microsoft-com:office:smarttags" w:element="metricconverter">
        <w:smartTagPr>
          <w:attr w:name="ProductID" w:val="1410,7 га"/>
        </w:smartTagPr>
        <w:r w:rsidRPr="008D15E2">
          <w:rPr>
            <w:rFonts w:ascii="Arial" w:hAnsi="Arial" w:cs="Arial"/>
          </w:rPr>
          <w:t>1410,7 га</w:t>
        </w:r>
      </w:smartTag>
      <w:r w:rsidRPr="008D15E2">
        <w:rPr>
          <w:rFonts w:ascii="Arial" w:hAnsi="Arial" w:cs="Arial"/>
        </w:rPr>
        <w:t xml:space="preserve">) оформлены в собственность. На 1 пайщика приходится </w:t>
      </w:r>
      <w:smartTag w:uri="urn:schemas-microsoft-com:office:smarttags" w:element="metricconverter">
        <w:smartTagPr>
          <w:attr w:name="ProductID" w:val="5,6 га"/>
        </w:smartTagPr>
        <w:r w:rsidRPr="008D15E2">
          <w:rPr>
            <w:rFonts w:ascii="Arial" w:hAnsi="Arial" w:cs="Arial"/>
          </w:rPr>
          <w:t>5,6 га</w:t>
        </w:r>
      </w:smartTag>
      <w:r w:rsidRPr="008D15E2">
        <w:rPr>
          <w:rFonts w:ascii="Arial" w:hAnsi="Arial" w:cs="Arial"/>
        </w:rPr>
        <w:t xml:space="preserve"> земель.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муниципального образования находятся МУП ЖКХ МО «Клюквинский сельсовет» в п. Подлесный, где работают 28 человек и ОАО «Управляющая компания Курского района» в п. М. Жукова с 49 занятыми. СХК «Клюква», функционировавший на территории сельсовета, 2 года назад признан банкротом. В настоящее время крупных сельскохозяйственных предприятий на территории Клюквинского сельсовета нет, отсутствуют также и крупные промышленные предприятия. Земли сельскохозяйственного назначения используются для ведения личного подсобного хозяйства (ЛПХ), деятельности садоводческих товариществ «Звездочка», «Березка», а также другими землепользователями (КФХ «Алеандр», ООО «Эльм» и ООО «Земсоюз»). Из предприятий, перерабатывающих сельскохозяйственное сырье, в п. Подлесном работает хлебопекарня фирмы «Интерколос», на которой трудятся 30 человек. Специфику в хозяйственную деятельность Клюквинского сельсовета вносят расположенные на его территории военные городки. Это два закрытых военных городка – Халино и Сахаровка, и открытый военный поселок М. Жукова. Планируется их расширение за счет вывода воинских частей из г. Курска.</w:t>
      </w:r>
    </w:p>
    <w:p w:rsidR="00F13B8F" w:rsidRPr="008D15E2" w:rsidRDefault="00F13B8F" w:rsidP="00F13B8F">
      <w:pPr>
        <w:spacing w:line="240" w:lineRule="exact"/>
        <w:jc w:val="right"/>
        <w:rPr>
          <w:rFonts w:ascii="Arial" w:hAnsi="Arial" w:cs="Arial"/>
          <w:iCs/>
        </w:rPr>
      </w:pPr>
      <w:r w:rsidRPr="008D15E2">
        <w:rPr>
          <w:rFonts w:ascii="Arial" w:hAnsi="Arial" w:cs="Arial"/>
          <w:iCs/>
        </w:rPr>
        <w:t>Таблица № 17</w:t>
      </w:r>
    </w:p>
    <w:p w:rsidR="00F13B8F" w:rsidRPr="008D15E2" w:rsidRDefault="00F13B8F" w:rsidP="00F13B8F">
      <w:pPr>
        <w:widowControl w:val="0"/>
        <w:shd w:val="clear" w:color="auto" w:fill="FFFFFF"/>
        <w:suppressAutoHyphens/>
        <w:autoSpaceDE w:val="0"/>
        <w:autoSpaceDN w:val="0"/>
        <w:adjustRightInd w:val="0"/>
        <w:spacing w:line="240" w:lineRule="exact"/>
        <w:ind w:firstLine="709"/>
        <w:jc w:val="right"/>
        <w:outlineLvl w:val="0"/>
        <w:rPr>
          <w:rFonts w:ascii="Arial" w:hAnsi="Arial" w:cs="Arial"/>
          <w:color w:val="000000"/>
        </w:rPr>
      </w:pPr>
      <w:r w:rsidRPr="008D15E2">
        <w:rPr>
          <w:rFonts w:ascii="Arial" w:hAnsi="Arial" w:cs="Arial"/>
          <w:b/>
          <w:iCs/>
        </w:rPr>
        <w:t xml:space="preserve">Баланс территории Клюквинского сельсовета </w:t>
      </w:r>
    </w:p>
    <w:p w:rsidR="00F13B8F" w:rsidRPr="008D15E2" w:rsidRDefault="00F13B8F" w:rsidP="00F13B8F">
      <w:pPr>
        <w:spacing w:line="140" w:lineRule="exact"/>
        <w:ind w:firstLine="709"/>
        <w:jc w:val="both"/>
        <w:rPr>
          <w:rFonts w:ascii="Arial" w:hAnsi="Arial" w:cs="Arial"/>
        </w:rPr>
      </w:pPr>
    </w:p>
    <w:tbl>
      <w:tblPr>
        <w:tblW w:w="4923" w:type="pct"/>
        <w:tblInd w:w="108" w:type="dxa"/>
        <w:tblLayout w:type="fixed"/>
        <w:tblLook w:val="0000"/>
      </w:tblPr>
      <w:tblGrid>
        <w:gridCol w:w="570"/>
        <w:gridCol w:w="5102"/>
        <w:gridCol w:w="854"/>
        <w:gridCol w:w="1842"/>
        <w:gridCol w:w="1558"/>
      </w:tblGrid>
      <w:tr w:rsidR="00F13B8F" w:rsidRPr="008D15E2" w:rsidTr="00F46BA2">
        <w:trPr>
          <w:cantSplit/>
          <w:trHeight w:val="90"/>
        </w:trPr>
        <w:tc>
          <w:tcPr>
            <w:tcW w:w="287" w:type="pct"/>
            <w:vMerge w:val="restart"/>
            <w:tcBorders>
              <w:top w:val="single" w:sz="6" w:space="0" w:color="auto"/>
              <w:left w:val="single" w:sz="6" w:space="0" w:color="auto"/>
              <w:right w:val="single" w:sz="4" w:space="0" w:color="auto"/>
            </w:tcBorders>
            <w:shd w:val="clear" w:color="auto" w:fill="EEECE1"/>
            <w:vAlign w:val="center"/>
          </w:tcPr>
          <w:p w:rsidR="00F13B8F" w:rsidRPr="008D15E2" w:rsidRDefault="00F13B8F" w:rsidP="00F46BA2">
            <w:pPr>
              <w:suppressAutoHyphens/>
              <w:jc w:val="center"/>
              <w:rPr>
                <w:rFonts w:ascii="Arial" w:hAnsi="Arial" w:cs="Arial"/>
                <w:b/>
              </w:rPr>
            </w:pPr>
            <w:r w:rsidRPr="008D15E2">
              <w:rPr>
                <w:rFonts w:ascii="Arial" w:hAnsi="Arial" w:cs="Arial"/>
                <w:b/>
              </w:rPr>
              <w:t>№ п/п</w:t>
            </w:r>
          </w:p>
        </w:tc>
        <w:tc>
          <w:tcPr>
            <w:tcW w:w="2570" w:type="pct"/>
            <w:vMerge w:val="restart"/>
            <w:tcBorders>
              <w:top w:val="single" w:sz="6" w:space="0" w:color="auto"/>
              <w:left w:val="single" w:sz="4" w:space="0" w:color="auto"/>
              <w:right w:val="single" w:sz="6" w:space="0" w:color="auto"/>
            </w:tcBorders>
            <w:shd w:val="clear" w:color="auto" w:fill="EEECE1"/>
            <w:vAlign w:val="center"/>
          </w:tcPr>
          <w:p w:rsidR="00F13B8F" w:rsidRPr="008D15E2" w:rsidRDefault="00F13B8F" w:rsidP="00F46BA2">
            <w:pPr>
              <w:suppressAutoHyphens/>
              <w:jc w:val="center"/>
              <w:rPr>
                <w:rFonts w:ascii="Arial" w:hAnsi="Arial" w:cs="Arial"/>
                <w:b/>
              </w:rPr>
            </w:pPr>
            <w:r w:rsidRPr="008D15E2">
              <w:rPr>
                <w:rFonts w:ascii="Arial" w:hAnsi="Arial" w:cs="Arial"/>
                <w:b/>
              </w:rPr>
              <w:t>Категории земель</w:t>
            </w:r>
          </w:p>
        </w:tc>
        <w:tc>
          <w:tcPr>
            <w:tcW w:w="2143" w:type="pct"/>
            <w:gridSpan w:val="3"/>
            <w:tcBorders>
              <w:top w:val="single" w:sz="6" w:space="0" w:color="auto"/>
              <w:left w:val="nil"/>
              <w:right w:val="single" w:sz="6" w:space="0" w:color="auto"/>
            </w:tcBorders>
            <w:shd w:val="clear" w:color="auto" w:fill="EEECE1"/>
            <w:vAlign w:val="center"/>
          </w:tcPr>
          <w:p w:rsidR="00F13B8F" w:rsidRPr="008D15E2" w:rsidRDefault="00F13B8F" w:rsidP="00F46BA2">
            <w:pPr>
              <w:jc w:val="center"/>
              <w:rPr>
                <w:rFonts w:ascii="Arial" w:hAnsi="Arial" w:cs="Arial"/>
                <w:b/>
              </w:rPr>
            </w:pPr>
            <w:r w:rsidRPr="008D15E2">
              <w:rPr>
                <w:rFonts w:ascii="Arial" w:hAnsi="Arial" w:cs="Arial"/>
                <w:b/>
              </w:rPr>
              <w:t>Территория</w:t>
            </w:r>
          </w:p>
        </w:tc>
      </w:tr>
      <w:tr w:rsidR="00F13B8F" w:rsidRPr="008D15E2" w:rsidTr="00F46BA2">
        <w:trPr>
          <w:cantSplit/>
          <w:trHeight w:val="90"/>
        </w:trPr>
        <w:tc>
          <w:tcPr>
            <w:tcW w:w="287" w:type="pct"/>
            <w:vMerge/>
            <w:tcBorders>
              <w:left w:val="single" w:sz="6" w:space="0" w:color="auto"/>
              <w:bottom w:val="single" w:sz="6" w:space="0" w:color="auto"/>
              <w:right w:val="single" w:sz="4" w:space="0" w:color="auto"/>
            </w:tcBorders>
            <w:shd w:val="clear" w:color="auto" w:fill="EEECE1"/>
            <w:vAlign w:val="center"/>
          </w:tcPr>
          <w:p w:rsidR="00F13B8F" w:rsidRPr="008D15E2" w:rsidRDefault="00F13B8F" w:rsidP="00F46BA2">
            <w:pPr>
              <w:suppressAutoHyphens/>
              <w:jc w:val="center"/>
              <w:rPr>
                <w:rFonts w:ascii="Arial" w:hAnsi="Arial" w:cs="Arial"/>
                <w:b/>
              </w:rPr>
            </w:pPr>
          </w:p>
        </w:tc>
        <w:tc>
          <w:tcPr>
            <w:tcW w:w="2570" w:type="pct"/>
            <w:vMerge/>
            <w:tcBorders>
              <w:left w:val="single" w:sz="4" w:space="0" w:color="auto"/>
              <w:bottom w:val="single" w:sz="6" w:space="0" w:color="auto"/>
              <w:right w:val="single" w:sz="6" w:space="0" w:color="auto"/>
            </w:tcBorders>
            <w:shd w:val="clear" w:color="auto" w:fill="EEECE1"/>
            <w:vAlign w:val="center"/>
          </w:tcPr>
          <w:p w:rsidR="00F13B8F" w:rsidRPr="008D15E2" w:rsidRDefault="00F13B8F" w:rsidP="00F46BA2">
            <w:pPr>
              <w:suppressAutoHyphens/>
              <w:jc w:val="center"/>
              <w:rPr>
                <w:rFonts w:ascii="Arial" w:hAnsi="Arial" w:cs="Arial"/>
                <w:b/>
              </w:rPr>
            </w:pPr>
          </w:p>
        </w:tc>
        <w:tc>
          <w:tcPr>
            <w:tcW w:w="429" w:type="pct"/>
            <w:tcBorders>
              <w:top w:val="single" w:sz="6" w:space="0" w:color="auto"/>
              <w:left w:val="nil"/>
              <w:bottom w:val="single" w:sz="4" w:space="0" w:color="auto"/>
              <w:right w:val="single" w:sz="6" w:space="0" w:color="auto"/>
            </w:tcBorders>
            <w:shd w:val="clear" w:color="auto" w:fill="EEECE1"/>
            <w:vAlign w:val="center"/>
          </w:tcPr>
          <w:p w:rsidR="00F13B8F" w:rsidRPr="008D15E2" w:rsidRDefault="00F13B8F" w:rsidP="00F46BA2">
            <w:pPr>
              <w:jc w:val="center"/>
              <w:rPr>
                <w:rFonts w:ascii="Arial" w:hAnsi="Arial" w:cs="Arial"/>
                <w:b/>
              </w:rPr>
            </w:pPr>
            <w:r w:rsidRPr="008D15E2">
              <w:rPr>
                <w:rFonts w:ascii="Arial" w:hAnsi="Arial" w:cs="Arial"/>
                <w:b/>
              </w:rPr>
              <w:t>Ед. изм.</w:t>
            </w:r>
          </w:p>
        </w:tc>
        <w:tc>
          <w:tcPr>
            <w:tcW w:w="928" w:type="pct"/>
            <w:tcBorders>
              <w:top w:val="single" w:sz="6" w:space="0" w:color="auto"/>
              <w:left w:val="nil"/>
              <w:bottom w:val="single" w:sz="4" w:space="0" w:color="auto"/>
              <w:right w:val="single" w:sz="6" w:space="0" w:color="auto"/>
            </w:tcBorders>
            <w:shd w:val="clear" w:color="auto" w:fill="EEECE1"/>
            <w:vAlign w:val="center"/>
          </w:tcPr>
          <w:p w:rsidR="00F13B8F" w:rsidRPr="008D15E2" w:rsidRDefault="00F13B8F" w:rsidP="00F46BA2">
            <w:pPr>
              <w:jc w:val="center"/>
              <w:rPr>
                <w:rFonts w:ascii="Arial" w:hAnsi="Arial" w:cs="Arial"/>
                <w:b/>
              </w:rPr>
            </w:pPr>
            <w:r w:rsidRPr="008D15E2">
              <w:rPr>
                <w:rFonts w:ascii="Arial" w:hAnsi="Arial" w:cs="Arial"/>
                <w:b/>
              </w:rPr>
              <w:t>Существующее</w:t>
            </w:r>
            <w:r w:rsidRPr="008D15E2">
              <w:rPr>
                <w:rFonts w:ascii="Arial" w:hAnsi="Arial" w:cs="Arial"/>
                <w:b/>
              </w:rPr>
              <w:br/>
              <w:t>положение</w:t>
            </w:r>
          </w:p>
        </w:tc>
        <w:tc>
          <w:tcPr>
            <w:tcW w:w="786" w:type="pct"/>
            <w:tcBorders>
              <w:top w:val="single" w:sz="6" w:space="0" w:color="auto"/>
              <w:left w:val="nil"/>
              <w:bottom w:val="single" w:sz="4" w:space="0" w:color="auto"/>
              <w:right w:val="single" w:sz="6" w:space="0" w:color="auto"/>
            </w:tcBorders>
            <w:shd w:val="clear" w:color="auto" w:fill="EEECE1"/>
            <w:vAlign w:val="center"/>
          </w:tcPr>
          <w:p w:rsidR="00F13B8F" w:rsidRPr="008D15E2" w:rsidRDefault="00F13B8F" w:rsidP="00F46BA2">
            <w:pPr>
              <w:jc w:val="center"/>
              <w:rPr>
                <w:rFonts w:ascii="Arial" w:hAnsi="Arial" w:cs="Arial"/>
                <w:b/>
              </w:rPr>
            </w:pPr>
            <w:r w:rsidRPr="008D15E2">
              <w:rPr>
                <w:rFonts w:ascii="Arial" w:hAnsi="Arial" w:cs="Arial"/>
                <w:b/>
              </w:rPr>
              <w:t>Проект</w:t>
            </w:r>
          </w:p>
        </w:tc>
      </w:tr>
      <w:tr w:rsidR="00F13B8F" w:rsidRPr="008D15E2" w:rsidTr="00F46BA2">
        <w:trPr>
          <w:cantSplit/>
        </w:trPr>
        <w:tc>
          <w:tcPr>
            <w:tcW w:w="5000" w:type="pct"/>
            <w:gridSpan w:val="5"/>
            <w:tcBorders>
              <w:top w:val="single" w:sz="6" w:space="0" w:color="auto"/>
              <w:left w:val="single" w:sz="6" w:space="0" w:color="auto"/>
              <w:bottom w:val="single" w:sz="6" w:space="0" w:color="auto"/>
              <w:right w:val="single" w:sz="4" w:space="0" w:color="auto"/>
            </w:tcBorders>
            <w:shd w:val="clear" w:color="auto" w:fill="EEECE1"/>
            <w:vAlign w:val="center"/>
          </w:tcPr>
          <w:p w:rsidR="00F13B8F" w:rsidRPr="008D15E2" w:rsidRDefault="00F13B8F" w:rsidP="00F46BA2">
            <w:pPr>
              <w:jc w:val="center"/>
              <w:rPr>
                <w:rFonts w:ascii="Arial" w:eastAsia="Arial Unicode MS" w:hAnsi="Arial" w:cs="Arial"/>
                <w:b/>
                <w:bCs/>
              </w:rPr>
            </w:pPr>
            <w:r w:rsidRPr="008D15E2">
              <w:rPr>
                <w:rFonts w:ascii="Arial" w:hAnsi="Arial" w:cs="Arial"/>
                <w:b/>
                <w:color w:val="000000"/>
              </w:rPr>
              <w:lastRenderedPageBreak/>
              <w:t>Территория</w:t>
            </w:r>
          </w:p>
        </w:tc>
      </w:tr>
      <w:tr w:rsidR="00F13B8F" w:rsidRPr="008D15E2" w:rsidTr="00F46BA2">
        <w:trPr>
          <w:cantSplit/>
        </w:trPr>
        <w:tc>
          <w:tcPr>
            <w:tcW w:w="2856" w:type="pct"/>
            <w:gridSpan w:val="2"/>
            <w:tcBorders>
              <w:top w:val="single" w:sz="6" w:space="0" w:color="auto"/>
              <w:left w:val="single" w:sz="6" w:space="0" w:color="auto"/>
              <w:bottom w:val="single" w:sz="4" w:space="0" w:color="auto"/>
              <w:right w:val="single" w:sz="4" w:space="0" w:color="auto"/>
            </w:tcBorders>
            <w:shd w:val="clear" w:color="auto" w:fill="EEECE1"/>
            <w:vAlign w:val="center"/>
          </w:tcPr>
          <w:p w:rsidR="00F13B8F" w:rsidRPr="008D15E2" w:rsidRDefault="00F13B8F" w:rsidP="00F46BA2">
            <w:pPr>
              <w:rPr>
                <w:rFonts w:ascii="Arial" w:hAnsi="Arial" w:cs="Arial"/>
              </w:rPr>
            </w:pPr>
            <w:r w:rsidRPr="008D15E2">
              <w:rPr>
                <w:rFonts w:ascii="Arial" w:hAnsi="Arial" w:cs="Arial"/>
                <w:b/>
                <w:color w:val="000000"/>
              </w:rPr>
              <w:t>1. Общая площадь земель сельского поселения в установленных границах, в том числе территории:</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eastAsia="Arial Unicode MS" w:hAnsi="Arial" w:cs="Arial"/>
                <w:b/>
                <w:bCs/>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eastAsia="Arial Unicode MS" w:hAnsi="Arial" w:cs="Arial"/>
                <w:b/>
                <w:bCs/>
                <w:lang w:val="en-US"/>
              </w:rPr>
            </w:pPr>
            <w:r w:rsidRPr="008D15E2">
              <w:rPr>
                <w:rFonts w:ascii="Arial" w:eastAsia="Arial Unicode MS" w:hAnsi="Arial" w:cs="Arial"/>
                <w:b/>
                <w:bCs/>
                <w:lang w:val="en-US"/>
              </w:rPr>
              <w:t>11756</w:t>
            </w:r>
            <w:r w:rsidRPr="008D15E2">
              <w:rPr>
                <w:rFonts w:ascii="Arial" w:eastAsia="Arial Unicode MS" w:hAnsi="Arial" w:cs="Arial"/>
                <w:b/>
                <w:bCs/>
              </w:rPr>
              <w:t>,</w:t>
            </w:r>
            <w:r w:rsidRPr="008D15E2">
              <w:rPr>
                <w:rFonts w:ascii="Arial" w:eastAsia="Arial Unicode MS" w:hAnsi="Arial" w:cs="Arial"/>
                <w:b/>
                <w:bCs/>
                <w:lang w:val="en-US"/>
              </w:rPr>
              <w:t>28</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eastAsia="Arial Unicode MS" w:hAnsi="Arial" w:cs="Arial"/>
                <w:b/>
                <w:bCs/>
                <w:lang w:val="en-US"/>
              </w:rPr>
            </w:pPr>
            <w:r w:rsidRPr="008D15E2">
              <w:rPr>
                <w:rFonts w:ascii="Arial" w:eastAsia="Arial Unicode MS" w:hAnsi="Arial" w:cs="Arial"/>
                <w:b/>
                <w:bCs/>
                <w:lang w:val="en-US"/>
              </w:rPr>
              <w:t>11756</w:t>
            </w:r>
            <w:r w:rsidRPr="008D15E2">
              <w:rPr>
                <w:rFonts w:ascii="Arial" w:eastAsia="Arial Unicode MS" w:hAnsi="Arial" w:cs="Arial"/>
                <w:b/>
                <w:bCs/>
              </w:rPr>
              <w:t>,</w:t>
            </w:r>
            <w:r w:rsidRPr="008D15E2">
              <w:rPr>
                <w:rFonts w:ascii="Arial" w:eastAsia="Arial Unicode MS" w:hAnsi="Arial" w:cs="Arial"/>
                <w:b/>
                <w:bCs/>
                <w:lang w:val="en-US"/>
              </w:rPr>
              <w:t>28</w:t>
            </w:r>
          </w:p>
        </w:tc>
      </w:tr>
      <w:tr w:rsidR="00F13B8F" w:rsidRPr="008D15E2" w:rsidTr="00F46BA2">
        <w:trPr>
          <w:cantSplit/>
        </w:trPr>
        <w:tc>
          <w:tcPr>
            <w:tcW w:w="287" w:type="pct"/>
            <w:vMerge w:val="restar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1.1. Жилых зон, в т.ч.:</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tcBorders>
            <w:shd w:val="clear" w:color="auto" w:fill="EEECE1"/>
            <w:vAlign w:val="center"/>
          </w:tcPr>
          <w:p w:rsidR="00F13B8F" w:rsidRPr="008D15E2" w:rsidRDefault="00F13B8F" w:rsidP="00F46BA2">
            <w:pPr>
              <w:jc w:val="center"/>
              <w:rPr>
                <w:rFonts w:ascii="Arial" w:eastAsia="Arial Unicode MS" w:hAnsi="Arial" w:cs="Arial"/>
                <w:b/>
              </w:rPr>
            </w:pPr>
            <w:r w:rsidRPr="008D15E2">
              <w:rPr>
                <w:rFonts w:ascii="Arial" w:hAnsi="Arial" w:cs="Arial"/>
                <w:b/>
              </w:rPr>
              <w:t>628,89</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eastAsia="Arial Unicode MS" w:hAnsi="Arial" w:cs="Arial"/>
                <w:b/>
              </w:rPr>
            </w:pPr>
            <w:r w:rsidRPr="008D15E2">
              <w:rPr>
                <w:rFonts w:ascii="Arial" w:hAnsi="Arial" w:cs="Arial"/>
                <w:b/>
              </w:rPr>
              <w:t>1472,74</w:t>
            </w:r>
          </w:p>
        </w:tc>
      </w:tr>
      <w:tr w:rsidR="00F13B8F" w:rsidRPr="008D15E2" w:rsidTr="00F46BA2">
        <w:trPr>
          <w:cantSplit/>
          <w:trHeight w:val="76"/>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4" w:space="0" w:color="auto"/>
              <w:left w:val="single" w:sz="4"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 xml:space="preserve">Малоэтажная многоквартирная </w:t>
            </w:r>
          </w:p>
        </w:tc>
        <w:tc>
          <w:tcPr>
            <w:tcW w:w="430" w:type="pct"/>
            <w:tcBorders>
              <w:top w:val="single" w:sz="4" w:space="0" w:color="auto"/>
              <w:left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928" w:type="pct"/>
            <w:tcBorders>
              <w:top w:val="single" w:sz="4" w:space="0" w:color="auto"/>
              <w:lef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66,59</w:t>
            </w:r>
          </w:p>
        </w:tc>
        <w:tc>
          <w:tcPr>
            <w:tcW w:w="786" w:type="pct"/>
            <w:tcBorders>
              <w:top w:val="single" w:sz="4" w:space="0" w:color="auto"/>
              <w:left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66,59</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Многоэтажная застройка</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138,59</w:t>
            </w:r>
          </w:p>
        </w:tc>
      </w:tr>
      <w:tr w:rsidR="00F13B8F" w:rsidRPr="008D15E2" w:rsidTr="00F46BA2">
        <w:trPr>
          <w:cantSplit/>
          <w:trHeight w:val="48"/>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ind w:left="454"/>
              <w:rPr>
                <w:rFonts w:ascii="Arial" w:hAnsi="Arial" w:cs="Arial"/>
                <w:b/>
                <w:bCs/>
                <w:color w:val="000000"/>
              </w:rPr>
            </w:pPr>
            <w:r w:rsidRPr="008D15E2">
              <w:rPr>
                <w:rFonts w:ascii="Arial" w:hAnsi="Arial" w:cs="Arial"/>
                <w:color w:val="000000"/>
              </w:rPr>
              <w:t>Таунхаусы</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jc w:val="center"/>
              <w:rPr>
                <w:rFonts w:ascii="Arial" w:eastAsia="Arial Unicode MS" w:hAnsi="Arial" w:cs="Arial"/>
              </w:rPr>
            </w:pPr>
            <w:r w:rsidRPr="008D15E2">
              <w:rPr>
                <w:rFonts w:ascii="Arial" w:eastAsia="Arial Unicode MS" w:hAnsi="Arial" w:cs="Arial"/>
              </w:rPr>
              <w:t>-</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eastAsia="Arial Unicode MS" w:hAnsi="Arial" w:cs="Arial"/>
              </w:rPr>
            </w:pPr>
            <w:r w:rsidRPr="008D15E2">
              <w:rPr>
                <w:rFonts w:ascii="Arial" w:hAnsi="Arial" w:cs="Arial"/>
                <w:bCs/>
              </w:rPr>
              <w:t>86,71</w:t>
            </w:r>
          </w:p>
        </w:tc>
      </w:tr>
      <w:tr w:rsidR="00F13B8F" w:rsidRPr="008D15E2" w:rsidTr="00F46BA2">
        <w:trPr>
          <w:cantSplit/>
          <w:trHeight w:val="53"/>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bCs/>
                <w:color w:val="000000"/>
              </w:rPr>
              <w:t>Усадебного</w:t>
            </w:r>
            <w:r w:rsidRPr="008D15E2">
              <w:rPr>
                <w:rFonts w:ascii="Arial" w:hAnsi="Arial" w:cs="Arial"/>
                <w:color w:val="000000"/>
              </w:rPr>
              <w:t xml:space="preserve"> типа</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638,91</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1074,52</w:t>
            </w:r>
          </w:p>
        </w:tc>
      </w:tr>
      <w:tr w:rsidR="00F13B8F" w:rsidRPr="008D15E2" w:rsidTr="00F46BA2">
        <w:trPr>
          <w:cantSplit/>
          <w:trHeight w:val="53"/>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ind w:left="454"/>
              <w:rPr>
                <w:rFonts w:ascii="Arial" w:hAnsi="Arial" w:cs="Arial"/>
                <w:bCs/>
              </w:rPr>
            </w:pPr>
            <w:r w:rsidRPr="008D15E2">
              <w:rPr>
                <w:rFonts w:ascii="Arial" w:hAnsi="Arial" w:cs="Arial"/>
                <w:bCs/>
              </w:rPr>
              <w:t>У</w:t>
            </w:r>
            <w:r w:rsidRPr="008D15E2">
              <w:rPr>
                <w:rFonts w:ascii="Arial" w:hAnsi="Arial" w:cs="Arial"/>
                <w:bCs/>
                <w:lang w:val="en-US"/>
              </w:rPr>
              <w:t>лично-дорожная сеть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rPr>
            </w:pPr>
            <w:r w:rsidRPr="008D15E2">
              <w:rPr>
                <w:rFonts w:ascii="Arial" w:hAnsi="Arial" w:cs="Arial"/>
              </w:rPr>
              <w:t>га</w:t>
            </w: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106,33</w:t>
            </w:r>
          </w:p>
        </w:tc>
      </w:tr>
      <w:tr w:rsidR="00F13B8F" w:rsidRPr="008D15E2" w:rsidTr="00F46BA2">
        <w:trPr>
          <w:cantSplit/>
          <w:trHeight w:val="162"/>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4" w:space="0" w:color="auto"/>
              <w:left w:val="single" w:sz="4"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1.2. Общественно-деловых зон</w:t>
            </w:r>
          </w:p>
        </w:tc>
        <w:tc>
          <w:tcPr>
            <w:tcW w:w="430" w:type="pct"/>
            <w:tcBorders>
              <w:top w:val="single" w:sz="4" w:space="0" w:color="auto"/>
              <w:left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14,49</w:t>
            </w:r>
          </w:p>
        </w:tc>
        <w:tc>
          <w:tcPr>
            <w:tcW w:w="786" w:type="pct"/>
            <w:tcBorders>
              <w:top w:val="single" w:sz="4" w:space="0" w:color="auto"/>
              <w:left w:val="single" w:sz="4" w:space="0" w:color="auto"/>
              <w:right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97,13</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1.3. Производственных зон, в т.ч.:</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82,37</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rPr>
            </w:pPr>
            <w:r w:rsidRPr="008D15E2">
              <w:rPr>
                <w:rFonts w:ascii="Arial" w:hAnsi="Arial" w:cs="Arial"/>
                <w:b/>
              </w:rPr>
              <w:t>83,89</w:t>
            </w:r>
          </w:p>
        </w:tc>
      </w:tr>
      <w:tr w:rsidR="00F13B8F" w:rsidRPr="008D15E2" w:rsidTr="00F46BA2">
        <w:trPr>
          <w:cantSplit/>
          <w:trHeight w:val="198"/>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ind w:left="454"/>
              <w:rPr>
                <w:rFonts w:ascii="Arial" w:hAnsi="Arial" w:cs="Arial"/>
                <w:bCs/>
                <w:color w:val="000000"/>
              </w:rPr>
            </w:pPr>
            <w:r w:rsidRPr="008D15E2">
              <w:rPr>
                <w:rFonts w:ascii="Arial" w:hAnsi="Arial" w:cs="Arial"/>
                <w:color w:val="000000"/>
              </w:rPr>
              <w:t>коммунально</w:t>
            </w:r>
            <w:r w:rsidRPr="008D15E2">
              <w:rPr>
                <w:rFonts w:ascii="Arial" w:hAnsi="Arial" w:cs="Arial"/>
                <w:bCs/>
                <w:color w:val="000000"/>
              </w:rPr>
              <w:t>-складская зона</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7,3</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7,3</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ind w:left="454"/>
              <w:rPr>
                <w:rFonts w:ascii="Arial" w:hAnsi="Arial" w:cs="Arial"/>
                <w:bCs/>
                <w:color w:val="000000"/>
              </w:rPr>
            </w:pPr>
            <w:r w:rsidRPr="008D15E2">
              <w:rPr>
                <w:rFonts w:ascii="Arial" w:hAnsi="Arial" w:cs="Arial"/>
                <w:bCs/>
                <w:color w:val="000000"/>
              </w:rPr>
              <w:t>зоны залежей полезных ископаемых</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color w:val="000000"/>
              </w:rPr>
            </w:pPr>
            <w:r w:rsidRPr="008D15E2">
              <w:rPr>
                <w:rFonts w:ascii="Arial" w:hAnsi="Arial" w:cs="Arial"/>
                <w:bCs/>
                <w:color w:val="000000"/>
              </w:rPr>
              <w:t>2,06</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rPr>
            </w:pPr>
            <w:r w:rsidRPr="008D15E2">
              <w:rPr>
                <w:rFonts w:ascii="Arial" w:hAnsi="Arial" w:cs="Arial"/>
                <w:bCs/>
              </w:rPr>
              <w:t>2,06</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bCs/>
                <w:color w:val="000000"/>
              </w:rPr>
              <w:t>Промышленная</w:t>
            </w:r>
            <w:r w:rsidRPr="008D15E2">
              <w:rPr>
                <w:rFonts w:ascii="Arial" w:hAnsi="Arial" w:cs="Arial"/>
                <w:color w:val="000000"/>
              </w:rPr>
              <w:t xml:space="preserve"> застройка</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72,27</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72,27</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АЗС</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0,97</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lang w:val="en-US"/>
              </w:rPr>
            </w:pPr>
            <w:r w:rsidRPr="008D15E2">
              <w:rPr>
                <w:rFonts w:ascii="Arial" w:hAnsi="Arial" w:cs="Arial"/>
                <w:lang w:val="en-US"/>
              </w:rPr>
              <w:t>2</w:t>
            </w:r>
            <w:r w:rsidRPr="008D15E2">
              <w:rPr>
                <w:rFonts w:ascii="Arial" w:hAnsi="Arial" w:cs="Arial"/>
              </w:rPr>
              <w:t>,</w:t>
            </w:r>
            <w:r w:rsidRPr="008D15E2">
              <w:rPr>
                <w:rFonts w:ascii="Arial" w:hAnsi="Arial" w:cs="Arial"/>
                <w:lang w:val="en-US"/>
              </w:rPr>
              <w:t>26</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1.4. Зон инженерной и транспортной инфраструктур, в т.ч.:</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45,4</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151,73</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spacing w:line="240" w:lineRule="exact"/>
              <w:rPr>
                <w:rFonts w:ascii="Arial" w:hAnsi="Arial" w:cs="Arial"/>
                <w:bCs/>
                <w:color w:val="000000"/>
              </w:rPr>
            </w:pPr>
            <w:r w:rsidRPr="008D15E2">
              <w:rPr>
                <w:rFonts w:ascii="Arial" w:hAnsi="Arial" w:cs="Arial"/>
                <w:bCs/>
                <w:color w:val="000000"/>
              </w:rPr>
              <w:t>Ж\д транспорта</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color w:val="000000"/>
              </w:rPr>
            </w:pPr>
            <w:r w:rsidRPr="008D15E2">
              <w:rPr>
                <w:rFonts w:ascii="Arial" w:hAnsi="Arial" w:cs="Arial"/>
                <w:bCs/>
                <w:color w:val="000000"/>
              </w:rPr>
              <w:t>6,15</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color w:val="000000"/>
              </w:rPr>
            </w:pPr>
            <w:r w:rsidRPr="008D15E2">
              <w:rPr>
                <w:rFonts w:ascii="Arial" w:hAnsi="Arial" w:cs="Arial"/>
                <w:bCs/>
                <w:color w:val="000000"/>
              </w:rPr>
              <w:t>6,15</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spacing w:line="240" w:lineRule="exact"/>
              <w:rPr>
                <w:rFonts w:ascii="Arial" w:hAnsi="Arial" w:cs="Arial"/>
                <w:bCs/>
                <w:color w:val="000000"/>
              </w:rPr>
            </w:pPr>
            <w:r w:rsidRPr="008D15E2">
              <w:rPr>
                <w:rFonts w:ascii="Arial" w:hAnsi="Arial" w:cs="Arial"/>
                <w:bCs/>
                <w:color w:val="000000"/>
              </w:rPr>
              <w:t>Автотранспорта, в т.ч.:</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color w:val="000000"/>
              </w:rPr>
            </w:pPr>
            <w:r w:rsidRPr="008D15E2">
              <w:rPr>
                <w:rFonts w:ascii="Arial" w:hAnsi="Arial" w:cs="Arial"/>
                <w:bCs/>
                <w:color w:val="000000"/>
              </w:rPr>
              <w:t>39,02</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rPr>
            </w:pPr>
            <w:r w:rsidRPr="008D15E2">
              <w:rPr>
                <w:rFonts w:ascii="Arial" w:hAnsi="Arial" w:cs="Arial"/>
                <w:bCs/>
              </w:rPr>
              <w:t>80,61</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Автодороги с насыпью</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28,72</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28,72</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Автодороги без насыпи</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10,3</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51,89</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spacing w:line="240" w:lineRule="exact"/>
              <w:rPr>
                <w:rFonts w:ascii="Arial" w:hAnsi="Arial" w:cs="Arial"/>
                <w:color w:val="000000"/>
              </w:rPr>
            </w:pPr>
            <w:r w:rsidRPr="008D15E2">
              <w:rPr>
                <w:rFonts w:ascii="Arial" w:hAnsi="Arial" w:cs="Arial"/>
                <w:color w:val="000000"/>
              </w:rPr>
              <w:t>Очистные сооружения</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0,23</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0,23</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 xml:space="preserve">1.5. Рекреационных зон, в т.ч.: </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tcBorders>
            <w:shd w:val="clear" w:color="auto" w:fill="EEECE1"/>
            <w:vAlign w:val="center"/>
          </w:tcPr>
          <w:p w:rsidR="00F13B8F" w:rsidRPr="008D15E2" w:rsidRDefault="00F13B8F" w:rsidP="00F46BA2">
            <w:pPr>
              <w:jc w:val="center"/>
              <w:rPr>
                <w:rFonts w:ascii="Arial" w:eastAsia="Arial Unicode MS" w:hAnsi="Arial" w:cs="Arial"/>
                <w:b/>
              </w:rPr>
            </w:pPr>
            <w:r w:rsidRPr="008D15E2">
              <w:rPr>
                <w:rFonts w:ascii="Arial" w:eastAsia="Arial Unicode MS" w:hAnsi="Arial" w:cs="Arial"/>
                <w:b/>
              </w:rPr>
              <w:t>-</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eastAsia="Arial Unicode MS" w:hAnsi="Arial" w:cs="Arial"/>
                <w:b/>
              </w:rPr>
            </w:pPr>
            <w:r w:rsidRPr="008D15E2">
              <w:rPr>
                <w:rFonts w:ascii="Arial" w:hAnsi="Arial" w:cs="Arial"/>
                <w:b/>
                <w:bCs/>
              </w:rPr>
              <w:t>296,11</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Рекреационно-туристическая зона</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jc w:val="center"/>
              <w:rPr>
                <w:rFonts w:ascii="Arial" w:eastAsia="Arial Unicode MS" w:hAnsi="Arial" w:cs="Arial"/>
              </w:rPr>
            </w:pPr>
            <w:r w:rsidRPr="008D15E2">
              <w:rPr>
                <w:rFonts w:ascii="Arial" w:eastAsia="Arial Unicode MS" w:hAnsi="Arial" w:cs="Arial"/>
              </w:rPr>
              <w:t>-</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148,2</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Полифункциональная зона</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jc w:val="center"/>
              <w:rPr>
                <w:rFonts w:ascii="Arial" w:eastAsia="Arial Unicode MS" w:hAnsi="Arial" w:cs="Arial"/>
              </w:rPr>
            </w:pPr>
            <w:r w:rsidRPr="008D15E2">
              <w:rPr>
                <w:rFonts w:ascii="Arial" w:eastAsia="Arial Unicode MS" w:hAnsi="Arial" w:cs="Arial"/>
              </w:rPr>
              <w:t>-</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147,91</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1.6. Зон сельскохозяйственного использования, в т.ч.:</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4679,55</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rPr>
            </w:pPr>
            <w:r w:rsidRPr="008D15E2">
              <w:rPr>
                <w:rFonts w:ascii="Arial" w:hAnsi="Arial" w:cs="Arial"/>
                <w:b/>
              </w:rPr>
              <w:t>3183,5</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Садовые товарищества</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325,02</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325,02</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Пастбище</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208,37</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153,64</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Пашня</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3073,03</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1800,03</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Сенокос</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1073,13</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904,81</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1.7. Зон специального назначения, в том числе:</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2441,85</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2437,43</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bCs/>
                <w:color w:val="000000"/>
              </w:rPr>
            </w:pPr>
            <w:r w:rsidRPr="008D15E2">
              <w:rPr>
                <w:rFonts w:ascii="Arial" w:hAnsi="Arial" w:cs="Arial"/>
                <w:bCs/>
                <w:color w:val="000000"/>
              </w:rPr>
              <w:t xml:space="preserve">Зоны </w:t>
            </w:r>
            <w:r w:rsidRPr="008D15E2">
              <w:rPr>
                <w:rFonts w:ascii="Arial" w:hAnsi="Arial" w:cs="Arial"/>
                <w:color w:val="000000"/>
              </w:rPr>
              <w:t>под</w:t>
            </w:r>
            <w:r w:rsidRPr="008D15E2">
              <w:rPr>
                <w:rFonts w:ascii="Arial" w:hAnsi="Arial" w:cs="Arial"/>
                <w:bCs/>
                <w:color w:val="000000"/>
              </w:rPr>
              <w:t xml:space="preserve"> военными объектами</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color w:val="000000"/>
              </w:rPr>
            </w:pPr>
            <w:r w:rsidRPr="008D15E2">
              <w:rPr>
                <w:rFonts w:ascii="Arial" w:hAnsi="Arial" w:cs="Arial"/>
                <w:bCs/>
                <w:color w:val="000000"/>
              </w:rPr>
              <w:t>2438,06</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color w:val="000000"/>
              </w:rPr>
            </w:pPr>
            <w:r w:rsidRPr="008D15E2">
              <w:rPr>
                <w:rFonts w:ascii="Arial" w:hAnsi="Arial" w:cs="Arial"/>
                <w:bCs/>
                <w:color w:val="000000"/>
              </w:rPr>
              <w:t>2433,64</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bCs/>
                <w:color w:val="000000"/>
              </w:rPr>
            </w:pPr>
            <w:r w:rsidRPr="008D15E2">
              <w:rPr>
                <w:rFonts w:ascii="Arial" w:hAnsi="Arial" w:cs="Arial"/>
                <w:bCs/>
                <w:color w:val="000000"/>
              </w:rPr>
              <w:t>Кладбища</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color w:val="000000"/>
              </w:rPr>
            </w:pPr>
            <w:r w:rsidRPr="008D15E2">
              <w:rPr>
                <w:rFonts w:ascii="Arial" w:hAnsi="Arial" w:cs="Arial"/>
                <w:bCs/>
                <w:color w:val="000000"/>
              </w:rPr>
              <w:t>3,84</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color w:val="000000"/>
              </w:rPr>
            </w:pPr>
            <w:r w:rsidRPr="008D15E2">
              <w:rPr>
                <w:rFonts w:ascii="Arial" w:hAnsi="Arial" w:cs="Arial"/>
                <w:bCs/>
                <w:color w:val="000000"/>
              </w:rPr>
              <w:t>7,34</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1.8. Зон водного фонда</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74,16</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74,16</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Реки</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55,42</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55,42</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Озера, пруды</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18,74</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18,74</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1.9. ГЛФ</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bCs/>
                <w:color w:val="000000"/>
              </w:rPr>
            </w:pPr>
            <w:r w:rsidRPr="008D15E2">
              <w:rPr>
                <w:rFonts w:ascii="Arial" w:hAnsi="Arial" w:cs="Arial"/>
                <w:b/>
                <w:bCs/>
                <w:color w:val="000000"/>
              </w:rPr>
              <w:t>252,26</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bCs/>
                <w:color w:val="000000"/>
              </w:rPr>
            </w:pPr>
            <w:r w:rsidRPr="008D15E2">
              <w:rPr>
                <w:rFonts w:ascii="Arial" w:hAnsi="Arial" w:cs="Arial"/>
                <w:b/>
                <w:bCs/>
                <w:color w:val="000000"/>
              </w:rPr>
              <w:t>252,26</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1.10. Леса прочие</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3309,44</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3187,55</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Лесополосы</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133,89</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130,52</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Леса</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3175,55</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color w:val="000000"/>
              </w:rPr>
            </w:pPr>
            <w:r w:rsidRPr="008D15E2">
              <w:rPr>
                <w:rFonts w:ascii="Arial" w:hAnsi="Arial" w:cs="Arial"/>
                <w:color w:val="000000"/>
              </w:rPr>
              <w:t>3057,03</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1.11. Из общей площади земель населенных пунктов территории общего пользования, в т.ч.:</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color w:val="000000"/>
              </w:rPr>
            </w:pPr>
            <w:r w:rsidRPr="008D15E2">
              <w:rPr>
                <w:rFonts w:ascii="Arial" w:hAnsi="Arial" w:cs="Arial"/>
                <w:b/>
                <w:color w:val="000000"/>
              </w:rPr>
              <w:t>120,27</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spacing w:line="240" w:lineRule="exact"/>
              <w:jc w:val="center"/>
              <w:rPr>
                <w:rFonts w:ascii="Arial" w:hAnsi="Arial" w:cs="Arial"/>
                <w:b/>
              </w:rPr>
            </w:pPr>
            <w:r w:rsidRPr="008D15E2">
              <w:rPr>
                <w:rFonts w:ascii="Arial" w:hAnsi="Arial" w:cs="Arial"/>
                <w:b/>
              </w:rPr>
              <w:t>476,92</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зеленые насаждения общего пользования</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color w:val="000000"/>
              </w:rPr>
            </w:pPr>
            <w:r w:rsidRPr="008D15E2">
              <w:rPr>
                <w:rFonts w:ascii="Arial" w:hAnsi="Arial" w:cs="Arial"/>
                <w:bCs/>
                <w:color w:val="000000"/>
              </w:rPr>
              <w:t>57,27</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rPr>
            </w:pPr>
            <w:r w:rsidRPr="008D15E2">
              <w:rPr>
                <w:rFonts w:ascii="Arial" w:hAnsi="Arial" w:cs="Arial"/>
                <w:bCs/>
              </w:rPr>
              <w:t>413,92</w:t>
            </w:r>
          </w:p>
        </w:tc>
      </w:tr>
      <w:tr w:rsidR="00F13B8F" w:rsidRPr="008D15E2" w:rsidTr="00F46BA2">
        <w:trPr>
          <w:cantSplit/>
        </w:trPr>
        <w:tc>
          <w:tcPr>
            <w:tcW w:w="287" w:type="pct"/>
            <w:vMerge/>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jc w:val="center"/>
              <w:rPr>
                <w:rFonts w:ascii="Arial" w:hAnsi="Arial" w:cs="Arial"/>
              </w:rPr>
            </w:pPr>
          </w:p>
        </w:tc>
        <w:tc>
          <w:tcPr>
            <w:tcW w:w="2569" w:type="pct"/>
            <w:tcBorders>
              <w:top w:val="single" w:sz="6" w:space="0" w:color="auto"/>
              <w:left w:val="single" w:sz="4" w:space="0" w:color="auto"/>
              <w:bottom w:val="single" w:sz="6" w:space="0" w:color="auto"/>
              <w:right w:val="single" w:sz="4" w:space="0" w:color="auto"/>
            </w:tcBorders>
            <w:vAlign w:val="center"/>
          </w:tcPr>
          <w:p w:rsidR="00F13B8F" w:rsidRPr="008D15E2" w:rsidRDefault="00F13B8F" w:rsidP="00F46BA2">
            <w:pPr>
              <w:ind w:left="454"/>
              <w:rPr>
                <w:rFonts w:ascii="Arial" w:hAnsi="Arial" w:cs="Arial"/>
                <w:color w:val="000000"/>
              </w:rPr>
            </w:pPr>
            <w:r w:rsidRPr="008D15E2">
              <w:rPr>
                <w:rFonts w:ascii="Arial" w:hAnsi="Arial" w:cs="Arial"/>
                <w:color w:val="000000"/>
              </w:rPr>
              <w:t>улицы, дороги, проезды, площади</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928" w:type="pct"/>
            <w:tcBorders>
              <w:top w:val="single" w:sz="4" w:space="0" w:color="auto"/>
              <w:left w:val="single" w:sz="4" w:space="0" w:color="auto"/>
              <w:bottom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color w:val="000000"/>
              </w:rPr>
            </w:pPr>
            <w:r w:rsidRPr="008D15E2">
              <w:rPr>
                <w:rFonts w:ascii="Arial" w:hAnsi="Arial" w:cs="Arial"/>
                <w:bCs/>
                <w:color w:val="000000"/>
              </w:rPr>
              <w:t>63,00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Cs/>
              </w:rPr>
            </w:pPr>
            <w:r w:rsidRPr="008D15E2">
              <w:rPr>
                <w:rFonts w:ascii="Arial" w:hAnsi="Arial" w:cs="Arial"/>
              </w:rPr>
              <w:t>63,00</w:t>
            </w:r>
          </w:p>
        </w:tc>
      </w:tr>
      <w:tr w:rsidR="00F13B8F" w:rsidRPr="008D15E2" w:rsidTr="00F46BA2">
        <w:trPr>
          <w:cantSplit/>
        </w:trPr>
        <w:tc>
          <w:tcPr>
            <w:tcW w:w="2856" w:type="pct"/>
            <w:gridSpan w:val="2"/>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rPr>
                <w:rFonts w:ascii="Arial" w:hAnsi="Arial" w:cs="Arial"/>
                <w:b/>
                <w:color w:val="000000"/>
              </w:rPr>
            </w:pPr>
            <w:r w:rsidRPr="008D15E2">
              <w:rPr>
                <w:rFonts w:ascii="Arial" w:hAnsi="Arial" w:cs="Arial"/>
                <w:b/>
                <w:color w:val="000000"/>
              </w:rPr>
              <w:t>2. Из общей площади земель сельского поселения территории, неиспользуемые, требующие специальных инженерных мероприятий (овраги, нарушенные территории)</w:t>
            </w:r>
          </w:p>
        </w:tc>
        <w:tc>
          <w:tcPr>
            <w:tcW w:w="430"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928" w:type="pct"/>
            <w:tcBorders>
              <w:top w:val="single" w:sz="4" w:space="0" w:color="auto"/>
              <w:left w:val="single" w:sz="4" w:space="0" w:color="auto"/>
              <w:bottom w:val="single" w:sz="4" w:space="0" w:color="auto"/>
            </w:tcBorders>
            <w:shd w:val="clear" w:color="auto" w:fill="EEECE1"/>
            <w:vAlign w:val="center"/>
          </w:tcPr>
          <w:p w:rsidR="00F13B8F" w:rsidRPr="008D15E2" w:rsidRDefault="00F13B8F" w:rsidP="00F46BA2">
            <w:pPr>
              <w:jc w:val="center"/>
              <w:rPr>
                <w:rFonts w:ascii="Arial" w:eastAsia="Arial Unicode MS" w:hAnsi="Arial" w:cs="Arial"/>
                <w:b/>
              </w:rPr>
            </w:pPr>
            <w:r w:rsidRPr="008D15E2">
              <w:rPr>
                <w:rFonts w:ascii="Arial" w:hAnsi="Arial" w:cs="Arial"/>
                <w:b/>
                <w:bCs/>
                <w:color w:val="000000"/>
              </w:rPr>
              <w:t>107,6</w:t>
            </w:r>
          </w:p>
        </w:tc>
        <w:tc>
          <w:tcPr>
            <w:tcW w:w="786" w:type="pct"/>
            <w:tcBorders>
              <w:top w:val="single" w:sz="4" w:space="0" w:color="auto"/>
              <w:left w:val="single" w:sz="4" w:space="0" w:color="auto"/>
              <w:bottom w:val="single" w:sz="4" w:space="0" w:color="auto"/>
              <w:right w:val="single" w:sz="4" w:space="0" w:color="auto"/>
            </w:tcBorders>
            <w:shd w:val="clear" w:color="auto" w:fill="EEECE1"/>
            <w:vAlign w:val="center"/>
          </w:tcPr>
          <w:p w:rsidR="00F13B8F" w:rsidRPr="008D15E2" w:rsidRDefault="00F13B8F" w:rsidP="00F46BA2">
            <w:pPr>
              <w:jc w:val="center"/>
              <w:rPr>
                <w:rFonts w:ascii="Arial" w:eastAsia="Arial Unicode MS" w:hAnsi="Arial" w:cs="Arial"/>
                <w:b/>
              </w:rPr>
            </w:pPr>
            <w:r w:rsidRPr="008D15E2">
              <w:rPr>
                <w:rFonts w:ascii="Arial" w:hAnsi="Arial" w:cs="Arial"/>
                <w:b/>
                <w:bCs/>
                <w:color w:val="000000"/>
              </w:rPr>
              <w:t>107,6</w:t>
            </w:r>
          </w:p>
        </w:tc>
      </w:tr>
    </w:tbl>
    <w:p w:rsidR="00F13B8F" w:rsidRPr="008D15E2" w:rsidRDefault="00F13B8F" w:rsidP="00F13B8F">
      <w:pPr>
        <w:spacing w:line="220" w:lineRule="exact"/>
        <w:ind w:firstLine="709"/>
        <w:jc w:val="center"/>
        <w:rPr>
          <w:rFonts w:ascii="Arial" w:hAnsi="Arial" w:cs="Arial"/>
          <w:b/>
        </w:rPr>
      </w:pPr>
    </w:p>
    <w:tbl>
      <w:tblPr>
        <w:tblW w:w="9935" w:type="dxa"/>
        <w:tblInd w:w="96" w:type="dxa"/>
        <w:tblLook w:val="04A0"/>
      </w:tblPr>
      <w:tblGrid>
        <w:gridCol w:w="438"/>
        <w:gridCol w:w="4677"/>
        <w:gridCol w:w="993"/>
        <w:gridCol w:w="1913"/>
        <w:gridCol w:w="1914"/>
      </w:tblGrid>
      <w:tr w:rsidR="00F13B8F" w:rsidRPr="008D15E2" w:rsidTr="00F46BA2">
        <w:trPr>
          <w:trHeight w:val="300"/>
        </w:trPr>
        <w:tc>
          <w:tcPr>
            <w:tcW w:w="5115" w:type="dxa"/>
            <w:gridSpan w:val="2"/>
            <w:tcBorders>
              <w:top w:val="single" w:sz="4" w:space="0" w:color="auto"/>
              <w:left w:val="single" w:sz="4" w:space="0" w:color="auto"/>
              <w:bottom w:val="single" w:sz="4" w:space="0" w:color="auto"/>
              <w:right w:val="single" w:sz="4" w:space="0" w:color="000000"/>
            </w:tcBorders>
            <w:shd w:val="clear" w:color="auto" w:fill="EEECE1"/>
            <w:vAlign w:val="center"/>
            <w:hideMark/>
          </w:tcPr>
          <w:p w:rsidR="00F13B8F" w:rsidRPr="008D15E2" w:rsidRDefault="00F13B8F" w:rsidP="00F46BA2">
            <w:pPr>
              <w:jc w:val="center"/>
              <w:rPr>
                <w:rFonts w:ascii="Arial" w:hAnsi="Arial" w:cs="Arial"/>
                <w:b/>
                <w:color w:val="000000"/>
              </w:rPr>
            </w:pPr>
            <w:r w:rsidRPr="008D15E2">
              <w:rPr>
                <w:rFonts w:ascii="Arial" w:hAnsi="Arial" w:cs="Arial"/>
                <w:b/>
                <w:color w:val="000000"/>
              </w:rPr>
              <w:t>Территория всего</w:t>
            </w:r>
          </w:p>
        </w:tc>
        <w:tc>
          <w:tcPr>
            <w:tcW w:w="993" w:type="dxa"/>
            <w:tcBorders>
              <w:top w:val="single" w:sz="4" w:space="0" w:color="auto"/>
              <w:left w:val="nil"/>
              <w:bottom w:val="single" w:sz="4" w:space="0" w:color="auto"/>
              <w:right w:val="single" w:sz="4" w:space="0" w:color="auto"/>
            </w:tcBorders>
            <w:shd w:val="clear" w:color="auto" w:fill="EEECE1"/>
            <w:vAlign w:val="center"/>
            <w:hideMark/>
          </w:tcPr>
          <w:p w:rsidR="00F13B8F" w:rsidRPr="008D15E2" w:rsidRDefault="00F13B8F" w:rsidP="00F46BA2">
            <w:pPr>
              <w:jc w:val="center"/>
              <w:rPr>
                <w:rFonts w:ascii="Arial" w:hAnsi="Arial" w:cs="Arial"/>
                <w:b/>
                <w:color w:val="000000"/>
              </w:rPr>
            </w:pPr>
            <w:r w:rsidRPr="008D15E2">
              <w:rPr>
                <w:rFonts w:ascii="Arial" w:hAnsi="Arial" w:cs="Arial"/>
                <w:b/>
                <w:color w:val="000000"/>
              </w:rPr>
              <w:t>га</w:t>
            </w:r>
          </w:p>
        </w:tc>
        <w:tc>
          <w:tcPr>
            <w:tcW w:w="1913" w:type="dxa"/>
            <w:tcBorders>
              <w:top w:val="single" w:sz="4" w:space="0" w:color="auto"/>
              <w:left w:val="nil"/>
              <w:bottom w:val="single" w:sz="4" w:space="0" w:color="auto"/>
              <w:right w:val="single" w:sz="4" w:space="0" w:color="auto"/>
            </w:tcBorders>
            <w:shd w:val="clear" w:color="auto" w:fill="EEECE1"/>
            <w:noWrap/>
            <w:vAlign w:val="center"/>
            <w:hideMark/>
          </w:tcPr>
          <w:p w:rsidR="00F13B8F" w:rsidRPr="008D15E2" w:rsidRDefault="00F13B8F" w:rsidP="00F46BA2">
            <w:pPr>
              <w:jc w:val="center"/>
              <w:rPr>
                <w:rFonts w:ascii="Arial" w:hAnsi="Arial" w:cs="Arial"/>
                <w:b/>
              </w:rPr>
            </w:pPr>
            <w:r w:rsidRPr="008D15E2">
              <w:rPr>
                <w:rFonts w:ascii="Arial" w:hAnsi="Arial" w:cs="Arial"/>
                <w:b/>
              </w:rPr>
              <w:t>Существующее</w:t>
            </w:r>
            <w:r w:rsidRPr="008D15E2">
              <w:rPr>
                <w:rFonts w:ascii="Arial" w:hAnsi="Arial" w:cs="Arial"/>
                <w:b/>
              </w:rPr>
              <w:br/>
              <w:t>положение</w:t>
            </w:r>
          </w:p>
        </w:tc>
        <w:tc>
          <w:tcPr>
            <w:tcW w:w="1914" w:type="dxa"/>
            <w:tcBorders>
              <w:top w:val="single" w:sz="4" w:space="0" w:color="auto"/>
              <w:left w:val="nil"/>
              <w:bottom w:val="single" w:sz="4" w:space="0" w:color="auto"/>
              <w:right w:val="single" w:sz="4" w:space="0" w:color="auto"/>
            </w:tcBorders>
            <w:shd w:val="clear" w:color="auto" w:fill="EEECE1"/>
            <w:vAlign w:val="center"/>
          </w:tcPr>
          <w:p w:rsidR="00F13B8F" w:rsidRPr="008D15E2" w:rsidRDefault="00F13B8F" w:rsidP="00F46BA2">
            <w:pPr>
              <w:jc w:val="center"/>
              <w:rPr>
                <w:rFonts w:ascii="Arial" w:hAnsi="Arial" w:cs="Arial"/>
                <w:b/>
              </w:rPr>
            </w:pPr>
            <w:r w:rsidRPr="008D15E2">
              <w:rPr>
                <w:rFonts w:ascii="Arial" w:hAnsi="Arial" w:cs="Arial"/>
                <w:b/>
              </w:rPr>
              <w:t>Проект</w:t>
            </w:r>
          </w:p>
        </w:tc>
      </w:tr>
      <w:tr w:rsidR="00F13B8F" w:rsidRPr="008D15E2" w:rsidTr="00F46BA2">
        <w:trPr>
          <w:trHeight w:val="3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1</w:t>
            </w:r>
          </w:p>
        </w:tc>
        <w:tc>
          <w:tcPr>
            <w:tcW w:w="4677"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rPr>
                <w:rFonts w:ascii="Arial" w:hAnsi="Arial" w:cs="Arial"/>
                <w:color w:val="000000"/>
              </w:rPr>
            </w:pPr>
            <w:r w:rsidRPr="008D15E2">
              <w:rPr>
                <w:rFonts w:ascii="Arial" w:hAnsi="Arial" w:cs="Arial"/>
                <w:color w:val="000000"/>
              </w:rPr>
              <w:t>Земли сельскохозяйственного назначения</w:t>
            </w:r>
          </w:p>
        </w:tc>
        <w:tc>
          <w:tcPr>
            <w:tcW w:w="993"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rsidR="00F13B8F" w:rsidRPr="008D15E2" w:rsidRDefault="00F13B8F" w:rsidP="00F46BA2">
            <w:pPr>
              <w:spacing w:line="240" w:lineRule="exact"/>
              <w:jc w:val="center"/>
              <w:rPr>
                <w:rFonts w:ascii="Arial" w:hAnsi="Arial" w:cs="Arial"/>
                <w:b/>
              </w:rPr>
            </w:pPr>
            <w:r w:rsidRPr="008D15E2">
              <w:rPr>
                <w:rFonts w:ascii="Arial" w:hAnsi="Arial" w:cs="Arial"/>
                <w:b/>
              </w:rPr>
              <w:t>4679,55</w:t>
            </w:r>
          </w:p>
        </w:tc>
        <w:tc>
          <w:tcPr>
            <w:tcW w:w="1914" w:type="dxa"/>
            <w:tcBorders>
              <w:top w:val="single" w:sz="4" w:space="0" w:color="auto"/>
              <w:left w:val="nil"/>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
                <w:lang w:val="en-US"/>
              </w:rPr>
            </w:pPr>
            <w:r w:rsidRPr="008D15E2">
              <w:rPr>
                <w:rFonts w:ascii="Arial" w:hAnsi="Arial" w:cs="Arial"/>
                <w:b/>
              </w:rPr>
              <w:t>3</w:t>
            </w:r>
            <w:r w:rsidRPr="008D15E2">
              <w:rPr>
                <w:rFonts w:ascii="Arial" w:hAnsi="Arial" w:cs="Arial"/>
                <w:b/>
                <w:lang w:val="en-US"/>
              </w:rPr>
              <w:t>183</w:t>
            </w:r>
            <w:r w:rsidRPr="008D15E2">
              <w:rPr>
                <w:rFonts w:ascii="Arial" w:hAnsi="Arial" w:cs="Arial"/>
                <w:b/>
              </w:rPr>
              <w:t>,</w:t>
            </w:r>
            <w:r w:rsidRPr="008D15E2">
              <w:rPr>
                <w:rFonts w:ascii="Arial" w:hAnsi="Arial" w:cs="Arial"/>
                <w:b/>
                <w:lang w:val="en-US"/>
              </w:rPr>
              <w:t>5</w:t>
            </w:r>
          </w:p>
        </w:tc>
      </w:tr>
      <w:tr w:rsidR="00F13B8F" w:rsidRPr="008D15E2" w:rsidTr="00F46BA2">
        <w:trPr>
          <w:trHeight w:val="3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2</w:t>
            </w:r>
          </w:p>
        </w:tc>
        <w:tc>
          <w:tcPr>
            <w:tcW w:w="4677"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rPr>
                <w:rFonts w:ascii="Arial" w:hAnsi="Arial" w:cs="Arial"/>
                <w:color w:val="000000"/>
              </w:rPr>
            </w:pPr>
            <w:r w:rsidRPr="008D15E2">
              <w:rPr>
                <w:rFonts w:ascii="Arial" w:hAnsi="Arial" w:cs="Arial"/>
                <w:color w:val="000000"/>
              </w:rPr>
              <w:t>Земли населенных пунктов</w:t>
            </w:r>
          </w:p>
        </w:tc>
        <w:tc>
          <w:tcPr>
            <w:tcW w:w="993"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rsidR="00F13B8F" w:rsidRPr="008D15E2" w:rsidRDefault="00F13B8F" w:rsidP="00F46BA2">
            <w:pPr>
              <w:jc w:val="center"/>
              <w:rPr>
                <w:rFonts w:ascii="Arial" w:hAnsi="Arial" w:cs="Arial"/>
              </w:rPr>
            </w:pPr>
            <w:r w:rsidRPr="008D15E2">
              <w:rPr>
                <w:rFonts w:ascii="Arial" w:eastAsia="Arial Unicode MS" w:hAnsi="Arial" w:cs="Arial"/>
                <w:b/>
              </w:rPr>
              <w:t>1145,15</w:t>
            </w:r>
          </w:p>
        </w:tc>
        <w:tc>
          <w:tcPr>
            <w:tcW w:w="1914" w:type="dxa"/>
            <w:tcBorders>
              <w:top w:val="single" w:sz="4" w:space="0" w:color="auto"/>
              <w:left w:val="nil"/>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b/>
              </w:rPr>
            </w:pPr>
            <w:r w:rsidRPr="008D15E2">
              <w:rPr>
                <w:rFonts w:ascii="Arial" w:hAnsi="Arial" w:cs="Arial"/>
                <w:b/>
              </w:rPr>
              <w:t>2461,20</w:t>
            </w:r>
          </w:p>
        </w:tc>
      </w:tr>
      <w:tr w:rsidR="00F13B8F" w:rsidRPr="008D15E2" w:rsidTr="00F46BA2">
        <w:trPr>
          <w:trHeight w:val="745"/>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3</w:t>
            </w:r>
          </w:p>
        </w:tc>
        <w:tc>
          <w:tcPr>
            <w:tcW w:w="4677"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rPr>
                <w:rFonts w:ascii="Arial" w:hAnsi="Arial" w:cs="Arial"/>
                <w:color w:val="000000"/>
              </w:rPr>
            </w:pPr>
            <w:r w:rsidRPr="008D15E2">
              <w:rPr>
                <w:rFonts w:ascii="Arial" w:hAnsi="Arial" w:cs="Arial"/>
                <w:color w:val="000000"/>
              </w:rPr>
              <w:t xml:space="preserve">Земли промышленности, энергетики, транспорта, связи, радиовещания, телевидения, земли обороны, безопасности и земли иного специального </w:t>
            </w:r>
            <w:r w:rsidRPr="008D15E2">
              <w:rPr>
                <w:rFonts w:ascii="Arial" w:hAnsi="Arial" w:cs="Arial"/>
                <w:color w:val="000000"/>
              </w:rPr>
              <w:lastRenderedPageBreak/>
              <w:t>назначения</w:t>
            </w:r>
          </w:p>
        </w:tc>
        <w:tc>
          <w:tcPr>
            <w:tcW w:w="993"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lastRenderedPageBreak/>
              <w:t>га</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rsidR="00F13B8F" w:rsidRPr="008D15E2" w:rsidRDefault="00F13B8F" w:rsidP="00F46BA2">
            <w:pPr>
              <w:jc w:val="center"/>
              <w:rPr>
                <w:rFonts w:ascii="Arial" w:hAnsi="Arial" w:cs="Arial"/>
                <w:b/>
              </w:rPr>
            </w:pPr>
            <w:r w:rsidRPr="008D15E2">
              <w:rPr>
                <w:rFonts w:ascii="Arial" w:hAnsi="Arial" w:cs="Arial"/>
                <w:b/>
              </w:rPr>
              <w:t>5352</w:t>
            </w:r>
            <w:r w:rsidRPr="008D15E2">
              <w:rPr>
                <w:rFonts w:ascii="Arial" w:hAnsi="Arial" w:cs="Arial"/>
                <w:b/>
                <w:lang w:val="en-US"/>
              </w:rPr>
              <w:t>,9</w:t>
            </w:r>
          </w:p>
        </w:tc>
        <w:tc>
          <w:tcPr>
            <w:tcW w:w="1914" w:type="dxa"/>
            <w:tcBorders>
              <w:top w:val="single" w:sz="4" w:space="0" w:color="auto"/>
              <w:left w:val="nil"/>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rPr>
            </w:pPr>
            <w:r w:rsidRPr="008D15E2">
              <w:rPr>
                <w:rFonts w:ascii="Arial" w:hAnsi="Arial" w:cs="Arial"/>
                <w:b/>
              </w:rPr>
              <w:t>5352</w:t>
            </w:r>
            <w:r w:rsidRPr="008D15E2">
              <w:rPr>
                <w:rFonts w:ascii="Arial" w:hAnsi="Arial" w:cs="Arial"/>
                <w:b/>
                <w:lang w:val="en-US"/>
              </w:rPr>
              <w:t>,9</w:t>
            </w:r>
          </w:p>
        </w:tc>
      </w:tr>
      <w:tr w:rsidR="00F13B8F" w:rsidRPr="008D15E2" w:rsidTr="00F46BA2">
        <w:trPr>
          <w:trHeight w:val="229"/>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lastRenderedPageBreak/>
              <w:t>4</w:t>
            </w:r>
          </w:p>
        </w:tc>
        <w:tc>
          <w:tcPr>
            <w:tcW w:w="4677"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rPr>
                <w:rFonts w:ascii="Arial" w:hAnsi="Arial" w:cs="Arial"/>
                <w:color w:val="000000"/>
              </w:rPr>
            </w:pPr>
            <w:r w:rsidRPr="008D15E2">
              <w:rPr>
                <w:rFonts w:ascii="Arial" w:hAnsi="Arial" w:cs="Arial"/>
                <w:color w:val="000000"/>
              </w:rPr>
              <w:t xml:space="preserve">Земли особо охраняемых территорий </w:t>
            </w:r>
          </w:p>
        </w:tc>
        <w:tc>
          <w:tcPr>
            <w:tcW w:w="993"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rsidR="00F13B8F" w:rsidRPr="008D15E2" w:rsidRDefault="00F13B8F" w:rsidP="00F46BA2">
            <w:pPr>
              <w:spacing w:line="240" w:lineRule="exact"/>
              <w:jc w:val="center"/>
              <w:rPr>
                <w:rFonts w:ascii="Arial" w:hAnsi="Arial" w:cs="Arial"/>
                <w:b/>
                <w:bCs/>
              </w:rPr>
            </w:pPr>
            <w:r w:rsidRPr="008D15E2">
              <w:rPr>
                <w:rFonts w:ascii="Arial" w:hAnsi="Arial" w:cs="Arial"/>
                <w:b/>
                <w:bCs/>
              </w:rPr>
              <w:t>252,26</w:t>
            </w:r>
          </w:p>
        </w:tc>
        <w:tc>
          <w:tcPr>
            <w:tcW w:w="1914" w:type="dxa"/>
            <w:tcBorders>
              <w:top w:val="single" w:sz="4" w:space="0" w:color="auto"/>
              <w:left w:val="nil"/>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
                <w:bCs/>
              </w:rPr>
            </w:pPr>
            <w:r w:rsidRPr="008D15E2">
              <w:rPr>
                <w:rFonts w:ascii="Arial" w:hAnsi="Arial" w:cs="Arial"/>
                <w:b/>
                <w:bCs/>
              </w:rPr>
              <w:t>252,26</w:t>
            </w:r>
          </w:p>
        </w:tc>
      </w:tr>
      <w:tr w:rsidR="00F13B8F" w:rsidRPr="008D15E2" w:rsidTr="00F46BA2">
        <w:trPr>
          <w:trHeight w:val="3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5</w:t>
            </w:r>
          </w:p>
        </w:tc>
        <w:tc>
          <w:tcPr>
            <w:tcW w:w="4677"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rPr>
                <w:rFonts w:ascii="Arial" w:hAnsi="Arial" w:cs="Arial"/>
                <w:color w:val="000000"/>
              </w:rPr>
            </w:pPr>
            <w:r w:rsidRPr="008D15E2">
              <w:rPr>
                <w:rFonts w:ascii="Arial" w:hAnsi="Arial" w:cs="Arial"/>
                <w:color w:val="000000"/>
              </w:rPr>
              <w:t>Земли лесного фонда</w:t>
            </w:r>
          </w:p>
        </w:tc>
        <w:tc>
          <w:tcPr>
            <w:tcW w:w="993"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rsidR="00F13B8F" w:rsidRPr="008D15E2" w:rsidRDefault="00F13B8F" w:rsidP="00F46BA2">
            <w:pPr>
              <w:spacing w:line="240" w:lineRule="exact"/>
              <w:jc w:val="center"/>
              <w:rPr>
                <w:rFonts w:ascii="Arial" w:hAnsi="Arial" w:cs="Arial"/>
                <w:b/>
                <w:bCs/>
              </w:rPr>
            </w:pPr>
            <w:r w:rsidRPr="008D15E2">
              <w:rPr>
                <w:rFonts w:ascii="Arial" w:hAnsi="Arial" w:cs="Arial"/>
                <w:b/>
                <w:bCs/>
              </w:rPr>
              <w:t>252,26</w:t>
            </w:r>
          </w:p>
        </w:tc>
        <w:tc>
          <w:tcPr>
            <w:tcW w:w="1914" w:type="dxa"/>
            <w:tcBorders>
              <w:top w:val="single" w:sz="4" w:space="0" w:color="auto"/>
              <w:left w:val="nil"/>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
                <w:bCs/>
              </w:rPr>
            </w:pPr>
            <w:r w:rsidRPr="008D15E2">
              <w:rPr>
                <w:rFonts w:ascii="Arial" w:hAnsi="Arial" w:cs="Arial"/>
                <w:b/>
                <w:bCs/>
              </w:rPr>
              <w:t>252,26</w:t>
            </w:r>
          </w:p>
        </w:tc>
      </w:tr>
      <w:tr w:rsidR="00F13B8F" w:rsidRPr="008D15E2" w:rsidTr="00F46BA2">
        <w:trPr>
          <w:trHeight w:val="3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6</w:t>
            </w:r>
          </w:p>
        </w:tc>
        <w:tc>
          <w:tcPr>
            <w:tcW w:w="4677"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rPr>
                <w:rFonts w:ascii="Arial" w:hAnsi="Arial" w:cs="Arial"/>
                <w:color w:val="000000"/>
              </w:rPr>
            </w:pPr>
            <w:r w:rsidRPr="008D15E2">
              <w:rPr>
                <w:rFonts w:ascii="Arial" w:hAnsi="Arial" w:cs="Arial"/>
                <w:color w:val="000000"/>
              </w:rPr>
              <w:t>Земли водного фонда</w:t>
            </w:r>
          </w:p>
        </w:tc>
        <w:tc>
          <w:tcPr>
            <w:tcW w:w="993"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rsidR="00F13B8F" w:rsidRPr="008D15E2" w:rsidRDefault="00F13B8F" w:rsidP="00F46BA2">
            <w:pPr>
              <w:spacing w:line="240" w:lineRule="exact"/>
              <w:jc w:val="center"/>
              <w:rPr>
                <w:rFonts w:ascii="Arial" w:hAnsi="Arial" w:cs="Arial"/>
                <w:b/>
              </w:rPr>
            </w:pPr>
            <w:r w:rsidRPr="008D15E2">
              <w:rPr>
                <w:rFonts w:ascii="Arial" w:hAnsi="Arial" w:cs="Arial"/>
                <w:b/>
              </w:rPr>
              <w:t>74,16</w:t>
            </w:r>
          </w:p>
        </w:tc>
        <w:tc>
          <w:tcPr>
            <w:tcW w:w="1914" w:type="dxa"/>
            <w:tcBorders>
              <w:top w:val="single" w:sz="4" w:space="0" w:color="auto"/>
              <w:left w:val="nil"/>
              <w:bottom w:val="single" w:sz="4" w:space="0" w:color="auto"/>
              <w:right w:val="single" w:sz="4" w:space="0" w:color="auto"/>
            </w:tcBorders>
            <w:shd w:val="clear" w:color="auto" w:fill="auto"/>
            <w:vAlign w:val="center"/>
          </w:tcPr>
          <w:p w:rsidR="00F13B8F" w:rsidRPr="008D15E2" w:rsidRDefault="00F13B8F" w:rsidP="00F46BA2">
            <w:pPr>
              <w:spacing w:line="240" w:lineRule="exact"/>
              <w:jc w:val="center"/>
              <w:rPr>
                <w:rFonts w:ascii="Arial" w:hAnsi="Arial" w:cs="Arial"/>
                <w:b/>
              </w:rPr>
            </w:pPr>
            <w:r w:rsidRPr="008D15E2">
              <w:rPr>
                <w:rFonts w:ascii="Arial" w:hAnsi="Arial" w:cs="Arial"/>
                <w:b/>
              </w:rPr>
              <w:t>74,16</w:t>
            </w:r>
          </w:p>
        </w:tc>
      </w:tr>
      <w:tr w:rsidR="00F13B8F" w:rsidRPr="008D15E2" w:rsidTr="00F46BA2">
        <w:trPr>
          <w:trHeight w:val="3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7</w:t>
            </w:r>
          </w:p>
        </w:tc>
        <w:tc>
          <w:tcPr>
            <w:tcW w:w="4677"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rPr>
                <w:rFonts w:ascii="Arial" w:hAnsi="Arial" w:cs="Arial"/>
                <w:color w:val="000000"/>
              </w:rPr>
            </w:pPr>
            <w:r w:rsidRPr="008D15E2">
              <w:rPr>
                <w:rFonts w:ascii="Arial" w:hAnsi="Arial" w:cs="Arial"/>
                <w:color w:val="000000"/>
              </w:rPr>
              <w:t>Земли запаса</w:t>
            </w:r>
          </w:p>
        </w:tc>
        <w:tc>
          <w:tcPr>
            <w:tcW w:w="993" w:type="dxa"/>
            <w:tcBorders>
              <w:top w:val="nil"/>
              <w:left w:val="nil"/>
              <w:bottom w:val="single" w:sz="4" w:space="0" w:color="auto"/>
              <w:right w:val="single" w:sz="4" w:space="0" w:color="auto"/>
            </w:tcBorders>
            <w:shd w:val="clear" w:color="auto" w:fill="auto"/>
            <w:vAlign w:val="center"/>
            <w:hideMark/>
          </w:tcPr>
          <w:p w:rsidR="00F13B8F" w:rsidRPr="008D15E2" w:rsidRDefault="00F13B8F" w:rsidP="00F46BA2">
            <w:pPr>
              <w:jc w:val="center"/>
              <w:rPr>
                <w:rFonts w:ascii="Arial" w:hAnsi="Arial" w:cs="Arial"/>
                <w:color w:val="000000"/>
              </w:rPr>
            </w:pPr>
            <w:r w:rsidRPr="008D15E2">
              <w:rPr>
                <w:rFonts w:ascii="Arial" w:hAnsi="Arial" w:cs="Arial"/>
                <w:color w:val="000000"/>
              </w:rPr>
              <w:t>га</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1914" w:type="dxa"/>
            <w:tcBorders>
              <w:top w:val="single" w:sz="4" w:space="0" w:color="auto"/>
              <w:left w:val="nil"/>
              <w:bottom w:val="single" w:sz="4" w:space="0" w:color="auto"/>
              <w:right w:val="single" w:sz="4" w:space="0" w:color="auto"/>
            </w:tcBorders>
            <w:shd w:val="clear" w:color="auto" w:fill="auto"/>
            <w:vAlign w:val="center"/>
          </w:tcPr>
          <w:p w:rsidR="00F13B8F" w:rsidRPr="008D15E2" w:rsidRDefault="00F13B8F" w:rsidP="00F46BA2">
            <w:pPr>
              <w:jc w:val="center"/>
              <w:rPr>
                <w:rFonts w:ascii="Arial" w:hAnsi="Arial" w:cs="Arial"/>
              </w:rPr>
            </w:pPr>
            <w:r w:rsidRPr="008D15E2">
              <w:rPr>
                <w:rFonts w:ascii="Arial" w:hAnsi="Arial" w:cs="Arial"/>
              </w:rPr>
              <w:t>-</w:t>
            </w:r>
          </w:p>
        </w:tc>
      </w:tr>
    </w:tbl>
    <w:p w:rsidR="00F13B8F" w:rsidRPr="008D15E2" w:rsidRDefault="00F13B8F" w:rsidP="00F13B8F">
      <w:pPr>
        <w:spacing w:line="340" w:lineRule="exact"/>
        <w:ind w:firstLine="709"/>
        <w:jc w:val="center"/>
        <w:rPr>
          <w:rFonts w:ascii="Arial" w:hAnsi="Arial" w:cs="Arial"/>
          <w:b/>
        </w:rPr>
      </w:pPr>
    </w:p>
    <w:p w:rsidR="00F13B8F" w:rsidRPr="008D15E2" w:rsidRDefault="00F13B8F" w:rsidP="00F13B8F">
      <w:pPr>
        <w:spacing w:line="340" w:lineRule="exact"/>
        <w:ind w:firstLine="709"/>
        <w:jc w:val="center"/>
        <w:rPr>
          <w:rFonts w:ascii="Arial" w:hAnsi="Arial" w:cs="Arial"/>
          <w:b/>
        </w:rPr>
        <w:sectPr w:rsidR="00F13B8F" w:rsidRPr="008D15E2" w:rsidSect="00A242D8">
          <w:pgSz w:w="11906" w:h="16838"/>
          <w:pgMar w:top="1134" w:right="907" w:bottom="1134" w:left="1134" w:header="709" w:footer="709" w:gutter="0"/>
          <w:cols w:space="708"/>
          <w:titlePg/>
          <w:docGrid w:linePitch="360"/>
        </w:sectPr>
      </w:pPr>
    </w:p>
    <w:p w:rsidR="00F13B8F" w:rsidRPr="008D15E2" w:rsidRDefault="00F13B8F" w:rsidP="00F13B8F">
      <w:pPr>
        <w:jc w:val="center"/>
        <w:rPr>
          <w:rFonts w:ascii="Arial" w:hAnsi="Arial" w:cs="Arial"/>
          <w:b/>
        </w:rPr>
      </w:pPr>
      <w:r>
        <w:rPr>
          <w:rFonts w:ascii="Arial" w:hAnsi="Arial" w:cs="Arial"/>
          <w:b/>
          <w:noProof/>
        </w:rPr>
        <w:lastRenderedPageBreak/>
        <w:drawing>
          <wp:inline distT="0" distB="0" distL="0" distR="0">
            <wp:extent cx="6737350" cy="6038215"/>
            <wp:effectExtent l="19050" t="0" r="6350" b="0"/>
            <wp:docPr id="20" name="Рисунок 3" descr="Схема_земель различн 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_земель различн кат"/>
                    <pic:cNvPicPr>
                      <a:picLocks noChangeAspect="1" noChangeArrowheads="1"/>
                    </pic:cNvPicPr>
                  </pic:nvPicPr>
                  <pic:blipFill>
                    <a:blip r:embed="rId24" cstate="print"/>
                    <a:srcRect/>
                    <a:stretch>
                      <a:fillRect/>
                    </a:stretch>
                  </pic:blipFill>
                  <pic:spPr bwMode="auto">
                    <a:xfrm>
                      <a:off x="0" y="0"/>
                      <a:ext cx="6737350" cy="6038215"/>
                    </a:xfrm>
                    <a:prstGeom prst="rect">
                      <a:avLst/>
                    </a:prstGeom>
                    <a:noFill/>
                    <a:ln w="9525">
                      <a:noFill/>
                      <a:miter lim="800000"/>
                      <a:headEnd/>
                      <a:tailEnd/>
                    </a:ln>
                  </pic:spPr>
                </pic:pic>
              </a:graphicData>
            </a:graphic>
          </wp:inline>
        </w:drawing>
      </w:r>
    </w:p>
    <w:p w:rsidR="00F13B8F" w:rsidRPr="008D15E2" w:rsidRDefault="00F13B8F" w:rsidP="00F13B8F">
      <w:pPr>
        <w:rPr>
          <w:rFonts w:ascii="Arial" w:hAnsi="Arial" w:cs="Arial"/>
          <w:b/>
        </w:rPr>
      </w:pPr>
    </w:p>
    <w:p w:rsidR="00F13B8F" w:rsidRPr="008D15E2" w:rsidRDefault="00F13B8F" w:rsidP="00F13B8F">
      <w:pPr>
        <w:spacing w:line="80" w:lineRule="exact"/>
        <w:rPr>
          <w:rFonts w:ascii="Arial" w:hAnsi="Arial" w:cs="Arial"/>
          <w:b/>
        </w:rPr>
        <w:sectPr w:rsidR="00F13B8F" w:rsidRPr="008D15E2" w:rsidSect="0025454D">
          <w:pgSz w:w="16838" w:h="11906" w:orient="landscape"/>
          <w:pgMar w:top="1134" w:right="1134" w:bottom="907" w:left="1134" w:header="709" w:footer="709" w:gutter="0"/>
          <w:cols w:space="708"/>
          <w:titlePg/>
          <w:docGrid w:linePitch="360"/>
        </w:sectPr>
      </w:pPr>
    </w:p>
    <w:p w:rsidR="00F13B8F" w:rsidRPr="008D15E2" w:rsidRDefault="00F13B8F" w:rsidP="00F13B8F">
      <w:pPr>
        <w:spacing w:line="340" w:lineRule="exact"/>
        <w:ind w:firstLine="709"/>
        <w:jc w:val="center"/>
        <w:rPr>
          <w:rFonts w:ascii="Arial" w:hAnsi="Arial" w:cs="Arial"/>
          <w:b/>
          <w:kern w:val="1"/>
        </w:rPr>
      </w:pPr>
      <w:r w:rsidRPr="008D15E2">
        <w:rPr>
          <w:rFonts w:ascii="Arial" w:hAnsi="Arial" w:cs="Arial"/>
          <w:b/>
        </w:rPr>
        <w:lastRenderedPageBreak/>
        <w:t xml:space="preserve">4.4.1. </w:t>
      </w:r>
      <w:r w:rsidRPr="008D15E2">
        <w:rPr>
          <w:rFonts w:ascii="Arial" w:hAnsi="Arial" w:cs="Arial"/>
          <w:b/>
          <w:iCs/>
          <w:kern w:val="1"/>
        </w:rPr>
        <w:t>Земли населенных пунктов</w:t>
      </w:r>
      <w:r w:rsidRPr="008D15E2">
        <w:rPr>
          <w:rFonts w:ascii="Arial" w:hAnsi="Arial" w:cs="Arial"/>
          <w:b/>
          <w:kern w:val="1"/>
        </w:rPr>
        <w:t xml:space="preserve"> </w:t>
      </w:r>
    </w:p>
    <w:p w:rsidR="00F13B8F" w:rsidRPr="008D15E2" w:rsidRDefault="00F13B8F" w:rsidP="00F13B8F">
      <w:pPr>
        <w:spacing w:line="180" w:lineRule="exact"/>
        <w:ind w:firstLine="709"/>
        <w:jc w:val="both"/>
        <w:rPr>
          <w:rFonts w:ascii="Arial" w:hAnsi="Arial" w:cs="Arial"/>
          <w:b/>
          <w:kern w:val="1"/>
        </w:rPr>
      </w:pP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rPr>
        <w:t>На территории Клюквинского сельсовета 9 населенных пунктов (см. таблицу № 18). Земли населенных пунктов в настоящий момент занимают 1145, 15</w:t>
      </w:r>
      <w:r w:rsidRPr="008D15E2">
        <w:rPr>
          <w:rFonts w:ascii="Arial" w:hAnsi="Arial" w:cs="Arial"/>
          <w:kern w:val="1"/>
          <w:lang w:eastAsia="ar-SA"/>
        </w:rPr>
        <w:t xml:space="preserve"> га.</w:t>
      </w:r>
    </w:p>
    <w:p w:rsidR="00F13B8F" w:rsidRPr="008D15E2" w:rsidRDefault="00F13B8F" w:rsidP="00F13B8F">
      <w:pPr>
        <w:spacing w:line="160" w:lineRule="exact"/>
        <w:ind w:firstLine="709"/>
        <w:jc w:val="both"/>
        <w:rPr>
          <w:rFonts w:ascii="Arial" w:hAnsi="Arial" w:cs="Arial"/>
          <w:color w:val="FF0000"/>
          <w:kern w:val="1"/>
          <w:lang w:eastAsia="ar-SA"/>
        </w:rPr>
      </w:pPr>
    </w:p>
    <w:p w:rsidR="00F13B8F" w:rsidRPr="008D15E2" w:rsidRDefault="00F13B8F" w:rsidP="00F13B8F">
      <w:pPr>
        <w:spacing w:line="240" w:lineRule="exact"/>
        <w:jc w:val="right"/>
        <w:outlineLvl w:val="0"/>
        <w:rPr>
          <w:rFonts w:ascii="Arial" w:hAnsi="Arial" w:cs="Arial"/>
          <w:iCs/>
        </w:rPr>
      </w:pPr>
      <w:r w:rsidRPr="008D15E2">
        <w:rPr>
          <w:rFonts w:ascii="Arial" w:hAnsi="Arial" w:cs="Arial"/>
          <w:iCs/>
        </w:rPr>
        <w:t>Таблица № 18</w:t>
      </w:r>
    </w:p>
    <w:p w:rsidR="00F13B8F" w:rsidRPr="008D15E2" w:rsidRDefault="00F13B8F" w:rsidP="00F13B8F">
      <w:pPr>
        <w:widowControl w:val="0"/>
        <w:shd w:val="clear" w:color="auto" w:fill="FFFFFF"/>
        <w:suppressAutoHyphens/>
        <w:autoSpaceDE w:val="0"/>
        <w:autoSpaceDN w:val="0"/>
        <w:adjustRightInd w:val="0"/>
        <w:spacing w:line="240" w:lineRule="exact"/>
        <w:ind w:firstLine="709"/>
        <w:jc w:val="center"/>
        <w:outlineLvl w:val="0"/>
        <w:rPr>
          <w:rFonts w:ascii="Arial" w:hAnsi="Arial" w:cs="Arial"/>
          <w:color w:val="000000"/>
        </w:rPr>
      </w:pPr>
      <w:r w:rsidRPr="008D15E2">
        <w:rPr>
          <w:rFonts w:ascii="Arial" w:hAnsi="Arial" w:cs="Arial"/>
          <w:b/>
          <w:iCs/>
        </w:rPr>
        <w:t>Сведения о населенных пунктах Клюквинского сельсовета</w:t>
      </w:r>
    </w:p>
    <w:p w:rsidR="00F13B8F" w:rsidRPr="008D15E2" w:rsidRDefault="00F13B8F" w:rsidP="00F13B8F">
      <w:pPr>
        <w:widowControl w:val="0"/>
        <w:shd w:val="clear" w:color="auto" w:fill="FFFFFF"/>
        <w:suppressAutoHyphens/>
        <w:autoSpaceDE w:val="0"/>
        <w:autoSpaceDN w:val="0"/>
        <w:adjustRightInd w:val="0"/>
        <w:spacing w:line="200" w:lineRule="exact"/>
        <w:ind w:firstLine="709"/>
        <w:jc w:val="both"/>
        <w:rPr>
          <w:rFonts w:ascii="Arial" w:hAnsi="Arial" w:cs="Arial"/>
          <w:color w:val="000000"/>
        </w:rPr>
      </w:pPr>
    </w:p>
    <w:tbl>
      <w:tblPr>
        <w:tblW w:w="4975" w:type="pct"/>
        <w:tblLayout w:type="fixed"/>
        <w:tblLook w:val="0000"/>
      </w:tblPr>
      <w:tblGrid>
        <w:gridCol w:w="959"/>
        <w:gridCol w:w="4536"/>
        <w:gridCol w:w="4536"/>
      </w:tblGrid>
      <w:tr w:rsidR="00F13B8F" w:rsidRPr="008D15E2" w:rsidTr="00F46BA2">
        <w:trPr>
          <w:cantSplit/>
        </w:trPr>
        <w:tc>
          <w:tcPr>
            <w:tcW w:w="478" w:type="pct"/>
            <w:tcBorders>
              <w:top w:val="single" w:sz="6" w:space="0" w:color="auto"/>
              <w:left w:val="single" w:sz="6" w:space="0" w:color="auto"/>
              <w:bottom w:val="single" w:sz="6" w:space="0" w:color="auto"/>
              <w:right w:val="single" w:sz="4" w:space="0" w:color="auto"/>
            </w:tcBorders>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 п/п</w:t>
            </w:r>
          </w:p>
        </w:tc>
        <w:tc>
          <w:tcPr>
            <w:tcW w:w="2261" w:type="pct"/>
            <w:tcBorders>
              <w:top w:val="single" w:sz="6" w:space="0" w:color="auto"/>
              <w:left w:val="single" w:sz="4" w:space="0" w:color="auto"/>
              <w:bottom w:val="single" w:sz="6" w:space="0" w:color="auto"/>
              <w:right w:val="single" w:sz="6" w:space="0" w:color="auto"/>
            </w:tcBorders>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Населенный пункт</w:t>
            </w:r>
          </w:p>
        </w:tc>
        <w:tc>
          <w:tcPr>
            <w:tcW w:w="2261" w:type="pct"/>
            <w:tcBorders>
              <w:top w:val="single" w:sz="6" w:space="0" w:color="auto"/>
              <w:left w:val="nil"/>
              <w:bottom w:val="single" w:sz="6" w:space="0" w:color="auto"/>
              <w:right w:val="single" w:sz="6" w:space="0" w:color="auto"/>
            </w:tcBorders>
            <w:shd w:val="clear" w:color="auto" w:fill="E5E2D1"/>
            <w:vAlign w:val="center"/>
          </w:tcPr>
          <w:p w:rsidR="00F13B8F" w:rsidRPr="008D15E2" w:rsidRDefault="00F13B8F" w:rsidP="00F46BA2">
            <w:pPr>
              <w:suppressAutoHyphens/>
              <w:jc w:val="center"/>
              <w:rPr>
                <w:rFonts w:ascii="Arial" w:hAnsi="Arial" w:cs="Arial"/>
                <w:b/>
              </w:rPr>
            </w:pPr>
            <w:r w:rsidRPr="008D15E2">
              <w:rPr>
                <w:rFonts w:ascii="Arial" w:hAnsi="Arial" w:cs="Arial"/>
                <w:b/>
              </w:rPr>
              <w:t>Общая площадь, га</w:t>
            </w:r>
          </w:p>
        </w:tc>
      </w:tr>
      <w:tr w:rsidR="00F13B8F" w:rsidRPr="008D15E2" w:rsidTr="00F46BA2">
        <w:trPr>
          <w:cantSplit/>
        </w:trPr>
        <w:tc>
          <w:tcPr>
            <w:tcW w:w="478"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1.</w:t>
            </w:r>
          </w:p>
        </w:tc>
        <w:tc>
          <w:tcPr>
            <w:tcW w:w="2261"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д. Долгое</w:t>
            </w:r>
          </w:p>
        </w:tc>
        <w:tc>
          <w:tcPr>
            <w:tcW w:w="2261"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186,75</w:t>
            </w:r>
          </w:p>
        </w:tc>
      </w:tr>
      <w:tr w:rsidR="00F13B8F" w:rsidRPr="008D15E2" w:rsidTr="00F46BA2">
        <w:trPr>
          <w:cantSplit/>
        </w:trPr>
        <w:tc>
          <w:tcPr>
            <w:tcW w:w="478"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2.</w:t>
            </w:r>
          </w:p>
        </w:tc>
        <w:tc>
          <w:tcPr>
            <w:tcW w:w="2261"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с. Клюква</w:t>
            </w:r>
          </w:p>
        </w:tc>
        <w:tc>
          <w:tcPr>
            <w:tcW w:w="2261"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212,29</w:t>
            </w:r>
          </w:p>
        </w:tc>
      </w:tr>
      <w:tr w:rsidR="00F13B8F" w:rsidRPr="008D15E2" w:rsidTr="00F46BA2">
        <w:trPr>
          <w:cantSplit/>
        </w:trPr>
        <w:tc>
          <w:tcPr>
            <w:tcW w:w="478"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3.</w:t>
            </w:r>
          </w:p>
        </w:tc>
        <w:tc>
          <w:tcPr>
            <w:tcW w:w="2261"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д. Дурнево</w:t>
            </w:r>
          </w:p>
        </w:tc>
        <w:tc>
          <w:tcPr>
            <w:tcW w:w="2261"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84,91</w:t>
            </w:r>
          </w:p>
        </w:tc>
      </w:tr>
      <w:tr w:rsidR="00F13B8F" w:rsidRPr="008D15E2" w:rsidTr="00F46BA2">
        <w:trPr>
          <w:cantSplit/>
        </w:trPr>
        <w:tc>
          <w:tcPr>
            <w:tcW w:w="478"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4.</w:t>
            </w:r>
          </w:p>
        </w:tc>
        <w:tc>
          <w:tcPr>
            <w:tcW w:w="2261"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д. Звягинцево</w:t>
            </w:r>
          </w:p>
        </w:tc>
        <w:tc>
          <w:tcPr>
            <w:tcW w:w="2261"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51,55</w:t>
            </w:r>
          </w:p>
        </w:tc>
      </w:tr>
      <w:tr w:rsidR="00F13B8F" w:rsidRPr="008D15E2" w:rsidTr="00F46BA2">
        <w:trPr>
          <w:cantSplit/>
        </w:trPr>
        <w:tc>
          <w:tcPr>
            <w:tcW w:w="478"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5.</w:t>
            </w:r>
          </w:p>
        </w:tc>
        <w:tc>
          <w:tcPr>
            <w:tcW w:w="2261"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д. Якунино</w:t>
            </w:r>
          </w:p>
        </w:tc>
        <w:tc>
          <w:tcPr>
            <w:tcW w:w="2261"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124,73</w:t>
            </w:r>
          </w:p>
        </w:tc>
      </w:tr>
      <w:tr w:rsidR="00F13B8F" w:rsidRPr="008D15E2" w:rsidTr="00F46BA2">
        <w:trPr>
          <w:cantSplit/>
        </w:trPr>
        <w:tc>
          <w:tcPr>
            <w:tcW w:w="478"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6.</w:t>
            </w:r>
          </w:p>
        </w:tc>
        <w:tc>
          <w:tcPr>
            <w:tcW w:w="2261"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д. Халино</w:t>
            </w:r>
          </w:p>
        </w:tc>
        <w:tc>
          <w:tcPr>
            <w:tcW w:w="2261"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186,60</w:t>
            </w:r>
          </w:p>
        </w:tc>
      </w:tr>
      <w:tr w:rsidR="00F13B8F" w:rsidRPr="008D15E2" w:rsidTr="00F46BA2">
        <w:trPr>
          <w:cantSplit/>
        </w:trPr>
        <w:tc>
          <w:tcPr>
            <w:tcW w:w="478" w:type="pct"/>
            <w:tcBorders>
              <w:top w:val="single" w:sz="6" w:space="0" w:color="auto"/>
              <w:left w:val="single" w:sz="6" w:space="0" w:color="auto"/>
              <w:bottom w:val="single" w:sz="6" w:space="0" w:color="auto"/>
              <w:right w:val="single" w:sz="4" w:space="0" w:color="auto"/>
            </w:tcBorders>
            <w:shd w:val="clear" w:color="auto" w:fill="FFFFFF"/>
            <w:vAlign w:val="center"/>
          </w:tcPr>
          <w:p w:rsidR="00F13B8F" w:rsidRPr="008D15E2" w:rsidRDefault="00F13B8F" w:rsidP="00F46BA2">
            <w:pPr>
              <w:jc w:val="center"/>
              <w:rPr>
                <w:rFonts w:ascii="Arial" w:hAnsi="Arial" w:cs="Arial"/>
              </w:rPr>
            </w:pPr>
            <w:r w:rsidRPr="008D15E2">
              <w:rPr>
                <w:rFonts w:ascii="Arial" w:hAnsi="Arial" w:cs="Arial"/>
              </w:rPr>
              <w:t>7.</w:t>
            </w:r>
          </w:p>
        </w:tc>
        <w:tc>
          <w:tcPr>
            <w:tcW w:w="2261" w:type="pct"/>
            <w:tcBorders>
              <w:top w:val="single" w:sz="6" w:space="0" w:color="auto"/>
              <w:left w:val="single" w:sz="4" w:space="0" w:color="auto"/>
              <w:bottom w:val="single" w:sz="6" w:space="0" w:color="auto"/>
              <w:right w:val="single" w:sz="6" w:space="0" w:color="auto"/>
            </w:tcBorders>
            <w:shd w:val="clear" w:color="auto" w:fill="FFFFFF"/>
            <w:vAlign w:val="center"/>
          </w:tcPr>
          <w:p w:rsidR="00F13B8F" w:rsidRPr="008D15E2" w:rsidRDefault="00F13B8F" w:rsidP="00F46BA2">
            <w:pPr>
              <w:rPr>
                <w:rFonts w:ascii="Arial" w:hAnsi="Arial" w:cs="Arial"/>
              </w:rPr>
            </w:pPr>
            <w:r w:rsidRPr="008D15E2">
              <w:rPr>
                <w:rFonts w:ascii="Arial" w:hAnsi="Arial" w:cs="Arial"/>
              </w:rPr>
              <w:t>п. Маршала Жукова</w:t>
            </w:r>
          </w:p>
        </w:tc>
        <w:tc>
          <w:tcPr>
            <w:tcW w:w="2261" w:type="pct"/>
            <w:tcBorders>
              <w:top w:val="single" w:sz="6" w:space="0" w:color="auto"/>
              <w:left w:val="nil"/>
              <w:bottom w:val="single" w:sz="6" w:space="0" w:color="auto"/>
              <w:right w:val="single" w:sz="6" w:space="0" w:color="auto"/>
            </w:tcBorders>
            <w:shd w:val="clear" w:color="auto" w:fill="FFFFFF"/>
            <w:vAlign w:val="center"/>
          </w:tcPr>
          <w:p w:rsidR="00F13B8F" w:rsidRPr="008D15E2" w:rsidRDefault="00F13B8F" w:rsidP="00F46BA2">
            <w:pPr>
              <w:jc w:val="center"/>
              <w:rPr>
                <w:rFonts w:ascii="Arial" w:eastAsia="Arial Unicode MS" w:hAnsi="Arial" w:cs="Arial"/>
              </w:rPr>
            </w:pPr>
            <w:r w:rsidRPr="008D15E2">
              <w:rPr>
                <w:rFonts w:ascii="Arial" w:eastAsia="Arial Unicode MS" w:hAnsi="Arial" w:cs="Arial"/>
              </w:rPr>
              <w:t>65,80</w:t>
            </w:r>
          </w:p>
        </w:tc>
      </w:tr>
      <w:tr w:rsidR="00F13B8F" w:rsidRPr="008D15E2" w:rsidTr="00F46BA2">
        <w:trPr>
          <w:cantSplit/>
        </w:trPr>
        <w:tc>
          <w:tcPr>
            <w:tcW w:w="478"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8.</w:t>
            </w:r>
          </w:p>
        </w:tc>
        <w:tc>
          <w:tcPr>
            <w:tcW w:w="2261"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п. Подлесный</w:t>
            </w:r>
          </w:p>
        </w:tc>
        <w:tc>
          <w:tcPr>
            <w:tcW w:w="2261"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hAnsi="Arial" w:cs="Arial"/>
              </w:rPr>
              <w:t>180,66</w:t>
            </w:r>
          </w:p>
        </w:tc>
      </w:tr>
      <w:tr w:rsidR="00F13B8F" w:rsidRPr="008D15E2" w:rsidTr="00F46BA2">
        <w:trPr>
          <w:cantSplit/>
        </w:trPr>
        <w:tc>
          <w:tcPr>
            <w:tcW w:w="478" w:type="pct"/>
            <w:tcBorders>
              <w:top w:val="single" w:sz="6" w:space="0" w:color="auto"/>
              <w:left w:val="single" w:sz="6" w:space="0" w:color="auto"/>
              <w:bottom w:val="single" w:sz="6" w:space="0" w:color="auto"/>
              <w:right w:val="single" w:sz="4" w:space="0" w:color="auto"/>
            </w:tcBorders>
            <w:vAlign w:val="center"/>
          </w:tcPr>
          <w:p w:rsidR="00F13B8F" w:rsidRPr="008D15E2" w:rsidRDefault="00F13B8F" w:rsidP="00F46BA2">
            <w:pPr>
              <w:jc w:val="center"/>
              <w:rPr>
                <w:rFonts w:ascii="Arial" w:hAnsi="Arial" w:cs="Arial"/>
              </w:rPr>
            </w:pPr>
            <w:r w:rsidRPr="008D15E2">
              <w:rPr>
                <w:rFonts w:ascii="Arial" w:hAnsi="Arial" w:cs="Arial"/>
              </w:rPr>
              <w:t>9.</w:t>
            </w:r>
          </w:p>
        </w:tc>
        <w:tc>
          <w:tcPr>
            <w:tcW w:w="2261" w:type="pct"/>
            <w:tcBorders>
              <w:top w:val="single" w:sz="6" w:space="0" w:color="auto"/>
              <w:left w:val="single" w:sz="4" w:space="0" w:color="auto"/>
              <w:bottom w:val="single" w:sz="6" w:space="0" w:color="auto"/>
              <w:right w:val="single" w:sz="6" w:space="0" w:color="auto"/>
            </w:tcBorders>
            <w:vAlign w:val="center"/>
          </w:tcPr>
          <w:p w:rsidR="00F13B8F" w:rsidRPr="008D15E2" w:rsidRDefault="00F13B8F" w:rsidP="00F46BA2">
            <w:pPr>
              <w:rPr>
                <w:rFonts w:ascii="Arial" w:hAnsi="Arial" w:cs="Arial"/>
              </w:rPr>
            </w:pPr>
            <w:r w:rsidRPr="008D15E2">
              <w:rPr>
                <w:rFonts w:ascii="Arial" w:hAnsi="Arial" w:cs="Arial"/>
              </w:rPr>
              <w:t>п. Сахаровка</w:t>
            </w:r>
          </w:p>
        </w:tc>
        <w:tc>
          <w:tcPr>
            <w:tcW w:w="2261" w:type="pct"/>
            <w:tcBorders>
              <w:top w:val="single" w:sz="6" w:space="0" w:color="auto"/>
              <w:left w:val="nil"/>
              <w:bottom w:val="single" w:sz="6" w:space="0" w:color="auto"/>
              <w:right w:val="single" w:sz="6" w:space="0" w:color="auto"/>
            </w:tcBorders>
            <w:vAlign w:val="center"/>
          </w:tcPr>
          <w:p w:rsidR="00F13B8F" w:rsidRPr="008D15E2" w:rsidRDefault="00F13B8F" w:rsidP="00F46BA2">
            <w:pPr>
              <w:jc w:val="center"/>
              <w:rPr>
                <w:rFonts w:ascii="Arial" w:eastAsia="Arial Unicode MS" w:hAnsi="Arial" w:cs="Arial"/>
              </w:rPr>
            </w:pPr>
            <w:r w:rsidRPr="008D15E2">
              <w:rPr>
                <w:rFonts w:ascii="Arial" w:eastAsia="Arial Unicode MS" w:hAnsi="Arial" w:cs="Arial"/>
              </w:rPr>
              <w:t>51,86</w:t>
            </w:r>
          </w:p>
        </w:tc>
      </w:tr>
      <w:tr w:rsidR="00F13B8F" w:rsidRPr="008D15E2" w:rsidTr="00F46BA2">
        <w:trPr>
          <w:cantSplit/>
        </w:trPr>
        <w:tc>
          <w:tcPr>
            <w:tcW w:w="2739" w:type="pct"/>
            <w:gridSpan w:val="2"/>
            <w:tcBorders>
              <w:top w:val="single" w:sz="6" w:space="0" w:color="auto"/>
              <w:left w:val="single" w:sz="6" w:space="0" w:color="auto"/>
              <w:bottom w:val="single" w:sz="6" w:space="0" w:color="auto"/>
              <w:right w:val="single" w:sz="6" w:space="0" w:color="auto"/>
            </w:tcBorders>
            <w:shd w:val="clear" w:color="auto" w:fill="E5E2D1"/>
          </w:tcPr>
          <w:p w:rsidR="00F13B8F" w:rsidRPr="008D15E2" w:rsidRDefault="00F13B8F" w:rsidP="00F46BA2">
            <w:pPr>
              <w:jc w:val="right"/>
              <w:rPr>
                <w:rFonts w:ascii="Arial" w:hAnsi="Arial" w:cs="Arial"/>
                <w:b/>
              </w:rPr>
            </w:pPr>
            <w:r w:rsidRPr="008D15E2">
              <w:rPr>
                <w:rFonts w:ascii="Arial" w:hAnsi="Arial" w:cs="Arial"/>
                <w:b/>
              </w:rPr>
              <w:t xml:space="preserve">Итого: </w:t>
            </w:r>
          </w:p>
        </w:tc>
        <w:tc>
          <w:tcPr>
            <w:tcW w:w="2261" w:type="pct"/>
            <w:tcBorders>
              <w:top w:val="single" w:sz="6" w:space="0" w:color="auto"/>
              <w:left w:val="nil"/>
              <w:bottom w:val="single" w:sz="6" w:space="0" w:color="auto"/>
              <w:right w:val="single" w:sz="6" w:space="0" w:color="auto"/>
            </w:tcBorders>
            <w:shd w:val="clear" w:color="auto" w:fill="E5E2D1"/>
            <w:vAlign w:val="center"/>
          </w:tcPr>
          <w:p w:rsidR="00F13B8F" w:rsidRPr="008D15E2" w:rsidRDefault="00F13B8F" w:rsidP="00F46BA2">
            <w:pPr>
              <w:jc w:val="center"/>
              <w:rPr>
                <w:rFonts w:ascii="Arial" w:eastAsia="Arial Unicode MS" w:hAnsi="Arial" w:cs="Arial"/>
                <w:b/>
                <w:bCs/>
              </w:rPr>
            </w:pPr>
            <w:r w:rsidRPr="008D15E2">
              <w:rPr>
                <w:rFonts w:ascii="Arial" w:eastAsia="Arial Unicode MS" w:hAnsi="Arial" w:cs="Arial"/>
                <w:b/>
              </w:rPr>
              <w:t>1145,15</w:t>
            </w:r>
          </w:p>
        </w:tc>
      </w:tr>
    </w:tbl>
    <w:p w:rsidR="00F13B8F" w:rsidRPr="008D15E2" w:rsidRDefault="00F13B8F" w:rsidP="00F13B8F">
      <w:pPr>
        <w:spacing w:line="200" w:lineRule="exact"/>
        <w:ind w:firstLine="709"/>
        <w:jc w:val="both"/>
        <w:rPr>
          <w:rFonts w:ascii="Arial" w:hAnsi="Arial" w:cs="Arial"/>
          <w:iCs/>
          <w:color w:val="FF0000"/>
          <w:kern w:val="1"/>
        </w:rPr>
      </w:pPr>
    </w:p>
    <w:p w:rsidR="00F13B8F" w:rsidRPr="008D15E2" w:rsidRDefault="00F13B8F" w:rsidP="00F13B8F">
      <w:pPr>
        <w:spacing w:line="340" w:lineRule="exact"/>
        <w:ind w:firstLine="709"/>
        <w:jc w:val="both"/>
        <w:rPr>
          <w:rFonts w:ascii="Arial" w:hAnsi="Arial" w:cs="Arial"/>
          <w:iCs/>
          <w:kern w:val="1"/>
        </w:rPr>
      </w:pPr>
      <w:r w:rsidRPr="008D15E2">
        <w:rPr>
          <w:rFonts w:ascii="Arial" w:hAnsi="Arial" w:cs="Arial"/>
          <w:iCs/>
          <w:kern w:val="1"/>
        </w:rPr>
        <w:t xml:space="preserve">Одним из главных преимущественных факторов расположения Клюквинского сельсовета, влияющим на развития территории, является его близость к областному центру – городу Курску. </w:t>
      </w:r>
    </w:p>
    <w:p w:rsidR="00F13B8F" w:rsidRPr="008D15E2" w:rsidRDefault="00F13B8F" w:rsidP="00F13B8F">
      <w:pPr>
        <w:shd w:val="clear" w:color="auto" w:fill="FFFFFF"/>
        <w:spacing w:line="340" w:lineRule="exact"/>
        <w:ind w:firstLine="709"/>
        <w:jc w:val="both"/>
        <w:rPr>
          <w:rFonts w:ascii="Arial" w:hAnsi="Arial" w:cs="Arial"/>
          <w:iCs/>
          <w:kern w:val="1"/>
        </w:rPr>
      </w:pPr>
      <w:r w:rsidRPr="008D15E2">
        <w:rPr>
          <w:rFonts w:ascii="Arial" w:hAnsi="Arial" w:cs="Arial"/>
          <w:iCs/>
          <w:kern w:val="1"/>
        </w:rPr>
        <w:t xml:space="preserve">В рамках развития малоэтажного строительства  определены основные направления освоения пригородных территорий областного центра, в том числе и восточное направление. На землях сопредельных с городом Курском сельских советов планируется развернуть масштабное жилищное строительство. </w:t>
      </w:r>
    </w:p>
    <w:p w:rsidR="00F13B8F" w:rsidRPr="008D15E2" w:rsidRDefault="00F13B8F" w:rsidP="00F13B8F">
      <w:pPr>
        <w:shd w:val="clear" w:color="auto" w:fill="FFFFFF"/>
        <w:spacing w:line="340" w:lineRule="exact"/>
        <w:ind w:firstLine="709"/>
        <w:jc w:val="both"/>
        <w:rPr>
          <w:rFonts w:ascii="Arial" w:hAnsi="Arial" w:cs="Arial"/>
          <w:iCs/>
          <w:kern w:val="1"/>
        </w:rPr>
      </w:pPr>
      <w:r w:rsidRPr="008D15E2">
        <w:rPr>
          <w:rFonts w:ascii="Arial" w:hAnsi="Arial" w:cs="Arial"/>
          <w:iCs/>
          <w:kern w:val="1"/>
        </w:rPr>
        <w:t>Соответственно, к расширению проектом генерального плана предлагаются следующие населенные пункты:</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567"/>
        <w:jc w:val="both"/>
        <w:rPr>
          <w:rFonts w:ascii="Arial" w:hAnsi="Arial" w:cs="Arial"/>
        </w:rPr>
      </w:pPr>
      <w:r w:rsidRPr="008D15E2">
        <w:rPr>
          <w:rFonts w:ascii="Arial" w:hAnsi="Arial" w:cs="Arial"/>
        </w:rPr>
        <w:t xml:space="preserve">деревня Долгое </w:t>
      </w:r>
      <w:r w:rsidRPr="008D15E2">
        <w:rPr>
          <w:rFonts w:ascii="Arial" w:hAnsi="Arial" w:cs="Arial"/>
          <w:iCs/>
          <w:kern w:val="1"/>
        </w:rPr>
        <w:t>– 141,9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567"/>
        <w:jc w:val="both"/>
        <w:rPr>
          <w:rFonts w:ascii="Arial" w:hAnsi="Arial" w:cs="Arial"/>
        </w:rPr>
      </w:pPr>
      <w:r w:rsidRPr="008D15E2">
        <w:rPr>
          <w:rFonts w:ascii="Arial" w:hAnsi="Arial" w:cs="Arial"/>
          <w:iCs/>
          <w:kern w:val="1"/>
        </w:rPr>
        <w:t>деревня Халино – 102,86 га и 9,08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567"/>
        <w:jc w:val="both"/>
        <w:rPr>
          <w:rFonts w:ascii="Arial" w:hAnsi="Arial" w:cs="Arial"/>
        </w:rPr>
      </w:pPr>
      <w:r w:rsidRPr="008D15E2">
        <w:rPr>
          <w:rFonts w:ascii="Arial" w:hAnsi="Arial" w:cs="Arial"/>
          <w:iCs/>
          <w:kern w:val="1"/>
        </w:rPr>
        <w:t>село Клюква – 194,89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567"/>
        <w:jc w:val="both"/>
        <w:rPr>
          <w:rFonts w:ascii="Arial" w:hAnsi="Arial" w:cs="Arial"/>
        </w:rPr>
      </w:pPr>
      <w:r w:rsidRPr="008D15E2">
        <w:rPr>
          <w:rFonts w:ascii="Arial" w:hAnsi="Arial" w:cs="Arial"/>
          <w:iCs/>
          <w:kern w:val="1"/>
        </w:rPr>
        <w:t>деревня</w:t>
      </w:r>
      <w:r w:rsidRPr="008D15E2">
        <w:rPr>
          <w:rFonts w:ascii="Arial" w:hAnsi="Arial" w:cs="Arial"/>
        </w:rPr>
        <w:t xml:space="preserve"> Якунино </w:t>
      </w:r>
      <w:r w:rsidRPr="008D15E2">
        <w:rPr>
          <w:rFonts w:ascii="Arial" w:hAnsi="Arial" w:cs="Arial"/>
          <w:iCs/>
          <w:kern w:val="1"/>
        </w:rPr>
        <w:t>– 189,04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567"/>
        <w:jc w:val="both"/>
        <w:rPr>
          <w:rFonts w:ascii="Arial" w:hAnsi="Arial" w:cs="Arial"/>
        </w:rPr>
      </w:pPr>
      <w:r w:rsidRPr="008D15E2">
        <w:rPr>
          <w:rFonts w:ascii="Arial" w:hAnsi="Arial" w:cs="Arial"/>
        </w:rPr>
        <w:lastRenderedPageBreak/>
        <w:t>поселок Подлесный – 13,78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567"/>
        <w:jc w:val="both"/>
        <w:rPr>
          <w:rFonts w:ascii="Arial" w:hAnsi="Arial" w:cs="Arial"/>
        </w:rPr>
      </w:pPr>
      <w:r w:rsidRPr="008D15E2">
        <w:rPr>
          <w:rFonts w:ascii="Arial" w:hAnsi="Arial" w:cs="Arial"/>
        </w:rPr>
        <w:t>деревня Дурнево – 10,56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567"/>
        <w:jc w:val="both"/>
        <w:rPr>
          <w:rFonts w:ascii="Arial" w:hAnsi="Arial" w:cs="Arial"/>
        </w:rPr>
      </w:pPr>
      <w:r w:rsidRPr="008D15E2">
        <w:rPr>
          <w:rFonts w:ascii="Arial" w:hAnsi="Arial" w:cs="Arial"/>
        </w:rPr>
        <w:t>поселок Сахаровка – 77,32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567"/>
        <w:jc w:val="both"/>
        <w:rPr>
          <w:rFonts w:ascii="Arial" w:hAnsi="Arial" w:cs="Arial"/>
        </w:rPr>
      </w:pPr>
      <w:r w:rsidRPr="008D15E2">
        <w:rPr>
          <w:rFonts w:ascii="Arial" w:hAnsi="Arial" w:cs="Arial"/>
          <w:iCs/>
          <w:kern w:val="1"/>
        </w:rPr>
        <w:t xml:space="preserve">поселок Маршала Жукова – </w:t>
      </w:r>
      <w:r w:rsidRPr="008D15E2">
        <w:rPr>
          <w:rFonts w:ascii="Arial" w:hAnsi="Arial" w:cs="Arial"/>
          <w:iCs/>
          <w:kern w:val="2"/>
        </w:rPr>
        <w:t xml:space="preserve">44,30 </w:t>
      </w:r>
      <w:r w:rsidRPr="008D15E2">
        <w:rPr>
          <w:rFonts w:ascii="Arial" w:hAnsi="Arial" w:cs="Arial"/>
          <w:iCs/>
          <w:kern w:val="1"/>
        </w:rPr>
        <w:t>га.</w:t>
      </w:r>
    </w:p>
    <w:p w:rsidR="00F13B8F" w:rsidRPr="008D15E2" w:rsidRDefault="00F13B8F" w:rsidP="00F13B8F">
      <w:pPr>
        <w:shd w:val="clear" w:color="auto" w:fill="FFFFFF"/>
        <w:spacing w:line="340" w:lineRule="exact"/>
        <w:ind w:firstLine="709"/>
        <w:jc w:val="both"/>
        <w:rPr>
          <w:rFonts w:ascii="Arial" w:hAnsi="Arial" w:cs="Arial"/>
          <w:iCs/>
          <w:kern w:val="1"/>
        </w:rPr>
      </w:pPr>
      <w:r w:rsidRPr="008D15E2">
        <w:rPr>
          <w:rFonts w:ascii="Arial" w:hAnsi="Arial" w:cs="Arial"/>
          <w:iCs/>
          <w:kern w:val="1"/>
        </w:rPr>
        <w:t xml:space="preserve">В настоящее время для расширения черты населенных пунктов Клюквинского сельсовета необходимо порядка 783,73 гектаров земли, при этом анализ показывает, что для этих целей необходимо использование долевых и частных земель. </w:t>
      </w:r>
    </w:p>
    <w:p w:rsidR="00F13B8F" w:rsidRPr="008D15E2" w:rsidRDefault="00F13B8F" w:rsidP="00F13B8F">
      <w:pPr>
        <w:shd w:val="clear" w:color="auto" w:fill="FFFFFF"/>
        <w:spacing w:line="340" w:lineRule="exact"/>
        <w:ind w:firstLine="709"/>
        <w:jc w:val="both"/>
        <w:rPr>
          <w:rFonts w:ascii="Arial" w:hAnsi="Arial" w:cs="Arial"/>
          <w:iCs/>
          <w:kern w:val="1"/>
        </w:rPr>
      </w:pPr>
      <w:r w:rsidRPr="008D15E2">
        <w:rPr>
          <w:rFonts w:ascii="Arial" w:hAnsi="Arial" w:cs="Arial"/>
          <w:iCs/>
          <w:kern w:val="1"/>
        </w:rPr>
        <w:t xml:space="preserve">Для жилищного строительства на земельных участках сельхозназначения, включаемых в границы населенного пункта, требуется изменение их категории. Порядок включения земельных участков в границы населенных пунктов установлен федеральным законодательством: </w:t>
      </w:r>
    </w:p>
    <w:p w:rsidR="00F13B8F" w:rsidRPr="008D15E2" w:rsidRDefault="00F13B8F" w:rsidP="00F13B8F">
      <w:pPr>
        <w:shd w:val="clear" w:color="auto" w:fill="FFFFFF"/>
        <w:spacing w:line="340" w:lineRule="exact"/>
        <w:ind w:firstLine="709"/>
        <w:jc w:val="both"/>
        <w:rPr>
          <w:rFonts w:ascii="Arial" w:hAnsi="Arial" w:cs="Arial"/>
        </w:rPr>
      </w:pPr>
      <w:r w:rsidRPr="008D15E2">
        <w:rPr>
          <w:rFonts w:ascii="Arial" w:hAnsi="Arial" w:cs="Arial"/>
          <w:b/>
        </w:rPr>
        <w:t>1.</w:t>
      </w:r>
      <w:r w:rsidRPr="008D15E2">
        <w:rPr>
          <w:rFonts w:ascii="Arial" w:hAnsi="Arial" w:cs="Arial"/>
        </w:rPr>
        <w:t xml:space="preserve"> </w:t>
      </w:r>
      <w:r w:rsidRPr="008D15E2">
        <w:rPr>
          <w:rFonts w:ascii="Arial" w:hAnsi="Arial" w:cs="Arial"/>
          <w:iCs/>
          <w:kern w:val="1"/>
        </w:rPr>
        <w:t>Утверждение</w:t>
      </w:r>
      <w:r w:rsidRPr="008D15E2">
        <w:rPr>
          <w:rFonts w:ascii="Arial" w:hAnsi="Arial" w:cs="Arial"/>
        </w:rPr>
        <w:t xml:space="preserve"> Генерального плана сельского поселения, включающего схему с отображением новых границ населенных пунктов</w:t>
      </w:r>
      <w:r w:rsidRPr="008D15E2">
        <w:rPr>
          <w:rStyle w:val="af2"/>
          <w:rFonts w:ascii="Arial" w:hAnsi="Arial" w:cs="Arial"/>
        </w:rPr>
        <w:footnoteReference w:id="4"/>
      </w:r>
      <w:r w:rsidRPr="008D15E2">
        <w:rPr>
          <w:rFonts w:ascii="Arial" w:hAnsi="Arial" w:cs="Arial"/>
        </w:rPr>
        <w:t>.</w:t>
      </w:r>
    </w:p>
    <w:p w:rsidR="00F13B8F" w:rsidRPr="008D15E2" w:rsidRDefault="00F13B8F" w:rsidP="00F13B8F">
      <w:pPr>
        <w:shd w:val="clear" w:color="auto" w:fill="FFFFFF"/>
        <w:spacing w:line="340" w:lineRule="exact"/>
        <w:ind w:firstLine="709"/>
        <w:jc w:val="both"/>
        <w:rPr>
          <w:rFonts w:ascii="Arial" w:hAnsi="Arial" w:cs="Arial"/>
        </w:rPr>
      </w:pPr>
      <w:r w:rsidRPr="008D15E2">
        <w:rPr>
          <w:rFonts w:ascii="Arial" w:hAnsi="Arial" w:cs="Arial"/>
          <w:b/>
        </w:rPr>
        <w:t>2.</w:t>
      </w:r>
      <w:r w:rsidRPr="008D15E2">
        <w:rPr>
          <w:rFonts w:ascii="Arial" w:hAnsi="Arial" w:cs="Arial"/>
        </w:rPr>
        <w:t xml:space="preserve"> </w:t>
      </w:r>
      <w:r w:rsidRPr="008D15E2">
        <w:rPr>
          <w:rFonts w:ascii="Arial" w:hAnsi="Arial" w:cs="Arial"/>
          <w:iCs/>
          <w:kern w:val="1"/>
        </w:rPr>
        <w:t>Подготовка</w:t>
      </w:r>
      <w:r w:rsidRPr="008D15E2">
        <w:rPr>
          <w:rFonts w:ascii="Arial" w:hAnsi="Arial" w:cs="Arial"/>
        </w:rPr>
        <w:t xml:space="preserve"> </w:t>
      </w:r>
      <w:r w:rsidRPr="008D15E2">
        <w:rPr>
          <w:rFonts w:ascii="Arial" w:hAnsi="Arial" w:cs="Arial"/>
          <w:iCs/>
          <w:kern w:val="1"/>
        </w:rPr>
        <w:t>пакета</w:t>
      </w:r>
      <w:r w:rsidRPr="008D15E2">
        <w:rPr>
          <w:rFonts w:ascii="Arial" w:hAnsi="Arial" w:cs="Arial"/>
        </w:rPr>
        <w:t xml:space="preserve"> закоординированных картографических материалов, текстовых описаний прохождения границ населенных пунктов, соответствующих обоснований.</w:t>
      </w:r>
    </w:p>
    <w:p w:rsidR="00F13B8F" w:rsidRPr="008D15E2" w:rsidRDefault="00F13B8F" w:rsidP="00F13B8F">
      <w:pPr>
        <w:shd w:val="clear" w:color="auto" w:fill="FFFFFF"/>
        <w:spacing w:line="340" w:lineRule="exact"/>
        <w:ind w:firstLine="709"/>
        <w:jc w:val="both"/>
        <w:rPr>
          <w:rFonts w:ascii="Arial" w:hAnsi="Arial" w:cs="Arial"/>
        </w:rPr>
      </w:pPr>
      <w:r w:rsidRPr="008D15E2">
        <w:rPr>
          <w:rFonts w:ascii="Arial" w:hAnsi="Arial" w:cs="Arial"/>
          <w:b/>
        </w:rPr>
        <w:t>3.</w:t>
      </w:r>
      <w:r w:rsidRPr="008D15E2">
        <w:rPr>
          <w:rFonts w:ascii="Arial" w:hAnsi="Arial" w:cs="Arial"/>
        </w:rPr>
        <w:t xml:space="preserve"> </w:t>
      </w:r>
      <w:r w:rsidRPr="008D15E2">
        <w:rPr>
          <w:rFonts w:ascii="Arial" w:hAnsi="Arial" w:cs="Arial"/>
          <w:iCs/>
          <w:kern w:val="1"/>
        </w:rPr>
        <w:t>Постановка</w:t>
      </w:r>
      <w:r w:rsidRPr="008D15E2">
        <w:rPr>
          <w:rFonts w:ascii="Arial" w:hAnsi="Arial" w:cs="Arial"/>
        </w:rPr>
        <w:t xml:space="preserve"> закоординированых границ населенных пунктов на кадастровый учет и перевод включаемых земельных участков из категории земель сельхозназначения в категорию земель населенных пунктов с изменением разрешенного использования.</w:t>
      </w:r>
    </w:p>
    <w:p w:rsidR="00F13B8F" w:rsidRPr="008D15E2" w:rsidRDefault="00F13B8F" w:rsidP="00F13B8F">
      <w:pPr>
        <w:shd w:val="clear" w:color="auto" w:fill="FFFFFF"/>
        <w:spacing w:line="340" w:lineRule="exact"/>
        <w:ind w:firstLine="709"/>
        <w:jc w:val="both"/>
        <w:rPr>
          <w:rFonts w:ascii="Arial" w:hAnsi="Arial" w:cs="Arial"/>
          <w:iCs/>
          <w:kern w:val="1"/>
        </w:rPr>
      </w:pPr>
      <w:r w:rsidRPr="008D15E2">
        <w:rPr>
          <w:rFonts w:ascii="Arial" w:hAnsi="Arial" w:cs="Arial"/>
          <w:iCs/>
          <w:kern w:val="1"/>
        </w:rPr>
        <w:t>Данная процедура позволяет вовлекать в оборот земли сельскохозяйственного назначения и использовать их для жилищного строительства.</w:t>
      </w:r>
    </w:p>
    <w:p w:rsidR="00F13B8F" w:rsidRPr="008D15E2" w:rsidRDefault="00F13B8F" w:rsidP="00F13B8F">
      <w:pPr>
        <w:suppressAutoHyphens/>
        <w:spacing w:line="180" w:lineRule="exact"/>
        <w:ind w:firstLine="709"/>
        <w:jc w:val="both"/>
        <w:rPr>
          <w:rFonts w:ascii="Arial" w:hAnsi="Arial" w:cs="Arial"/>
          <w:iCs/>
          <w:kern w:val="1"/>
        </w:rPr>
      </w:pP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iCs/>
          <w:kern w:val="1"/>
        </w:rPr>
        <w:t xml:space="preserve">За счёт перевода земель сельхозназначения в категорию земель населённого пункта </w:t>
      </w:r>
      <w:r w:rsidRPr="008D15E2">
        <w:rPr>
          <w:rFonts w:ascii="Arial" w:hAnsi="Arial" w:cs="Arial"/>
          <w:kern w:val="1"/>
        </w:rPr>
        <w:t xml:space="preserve"> деревень Долгое, Звягинцево, Якунино,  п. Маршала Жукова, с. Клюква, д. Халино, п. Подлесный, д. Дурнево, п. Сахаровка включаются земельные участки, общей площадью              783,73 га.</w:t>
      </w:r>
    </w:p>
    <w:p w:rsidR="00F13B8F" w:rsidRPr="008D15E2" w:rsidRDefault="00F13B8F" w:rsidP="00F13B8F">
      <w:pPr>
        <w:shd w:val="clear" w:color="auto" w:fill="FFFFFF"/>
        <w:spacing w:line="340" w:lineRule="exact"/>
        <w:ind w:firstLine="709"/>
        <w:jc w:val="both"/>
        <w:rPr>
          <w:rFonts w:ascii="Arial" w:hAnsi="Arial" w:cs="Arial"/>
          <w:iCs/>
          <w:kern w:val="1"/>
        </w:rPr>
      </w:pPr>
      <w:r w:rsidRPr="008D15E2">
        <w:rPr>
          <w:rFonts w:ascii="Arial" w:hAnsi="Arial" w:cs="Arial"/>
          <w:iCs/>
          <w:kern w:val="1"/>
        </w:rPr>
        <w:t xml:space="preserve">. Благодаря чему значительно увеличится число индивидуальных застройщиков. Важными факторами здесь являются их транспортная доступность, территориальная близость к городу Курску и экологически благоприятная ситуация. В этих деревнях на новых землях можно будет возвести более 390 тысяч квадратных метров жилой площади, что позволит обеспечить жильём порядка 4,1 тыс. семей. </w:t>
      </w:r>
    </w:p>
    <w:p w:rsidR="00F13B8F" w:rsidRPr="008D15E2" w:rsidRDefault="00F13B8F" w:rsidP="00F13B8F">
      <w:pPr>
        <w:shd w:val="clear" w:color="auto" w:fill="FFFFFF"/>
        <w:spacing w:line="340" w:lineRule="exact"/>
        <w:ind w:firstLine="709"/>
        <w:jc w:val="both"/>
        <w:rPr>
          <w:rFonts w:ascii="Arial" w:hAnsi="Arial" w:cs="Arial"/>
          <w:iCs/>
          <w:kern w:val="1"/>
        </w:rPr>
      </w:pPr>
      <w:r w:rsidRPr="008D15E2">
        <w:rPr>
          <w:rFonts w:ascii="Arial" w:hAnsi="Arial" w:cs="Arial"/>
          <w:iCs/>
          <w:kern w:val="1"/>
        </w:rPr>
        <w:t xml:space="preserve">Согласно законодательству, после принятия Генерального плана потребуется разработка дальнейшей градостроительной документации – проектов планировки, в составе которых будут определены и уточнены транспортная и инженерная инфраструктура населенных пунктов, количество и расположение объектов социальной инфраструктуры. </w:t>
      </w:r>
    </w:p>
    <w:p w:rsidR="00F13B8F" w:rsidRPr="008D15E2" w:rsidRDefault="00F13B8F" w:rsidP="00F13B8F">
      <w:pPr>
        <w:shd w:val="clear" w:color="auto" w:fill="FFFFFF"/>
        <w:spacing w:line="340" w:lineRule="exact"/>
        <w:ind w:firstLine="709"/>
        <w:jc w:val="both"/>
        <w:rPr>
          <w:rFonts w:ascii="Arial" w:hAnsi="Arial" w:cs="Arial"/>
        </w:rPr>
      </w:pPr>
      <w:r w:rsidRPr="008D15E2">
        <w:rPr>
          <w:rFonts w:ascii="Arial" w:hAnsi="Arial" w:cs="Arial"/>
          <w:iCs/>
          <w:kern w:val="1"/>
        </w:rPr>
        <w:lastRenderedPageBreak/>
        <w:t xml:space="preserve">Следующим этапом исполнения градостроительного законодательства должны стать градостроительное зонирование территории населенных пунктов и разработка Правил землепользования и застройки, которые </w:t>
      </w:r>
      <w:r w:rsidRPr="008D15E2">
        <w:rPr>
          <w:rFonts w:ascii="Arial" w:hAnsi="Arial" w:cs="Arial"/>
        </w:rPr>
        <w:t>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13B8F" w:rsidRPr="008D15E2" w:rsidRDefault="00F13B8F" w:rsidP="00F13B8F">
      <w:pPr>
        <w:suppressAutoHyphens/>
        <w:spacing w:before="120" w:line="320" w:lineRule="exact"/>
        <w:ind w:firstLine="709"/>
        <w:jc w:val="center"/>
        <w:rPr>
          <w:rFonts w:ascii="Arial" w:hAnsi="Arial" w:cs="Arial"/>
        </w:rPr>
      </w:pPr>
      <w:r w:rsidRPr="008D15E2">
        <w:rPr>
          <w:rFonts w:ascii="Arial" w:hAnsi="Arial" w:cs="Arial"/>
        </w:rPr>
        <w:t>****</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В Генеральном плане Клюквинского сельсовета представлены расчеты объемов жилищного строительства и основных технико-экономических характеристик по этапам реализации Генерального плана. Расчеты выполнены на основании обеспечения строительства жилья в объемах в соответствии с Федеральной целевой программой «Доступное и комфортное жилье – гражданам России», других федеральных и областных программ социально-экономического развития.</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Платежеспособный спрос на жилье может быть усилен участием в реализации ярославской составляющей федеральных переселенческих программ, таких как: </w:t>
      </w:r>
    </w:p>
    <w:p w:rsidR="00F13B8F" w:rsidRPr="008D15E2" w:rsidRDefault="00F13B8F" w:rsidP="00F13B8F">
      <w:pPr>
        <w:pStyle w:val="af5"/>
        <w:numPr>
          <w:ilvl w:val="0"/>
          <w:numId w:val="42"/>
        </w:numPr>
        <w:suppressAutoHyphens/>
        <w:autoSpaceDE w:val="0"/>
        <w:autoSpaceDN w:val="0"/>
        <w:adjustRightInd w:val="0"/>
        <w:spacing w:line="340" w:lineRule="exact"/>
        <w:ind w:left="0" w:firstLine="709"/>
        <w:jc w:val="both"/>
        <w:rPr>
          <w:rFonts w:ascii="Arial" w:hAnsi="Arial" w:cs="Arial"/>
        </w:rPr>
      </w:pPr>
      <w:r w:rsidRPr="008D15E2">
        <w:rPr>
          <w:rFonts w:ascii="Arial" w:hAnsi="Arial" w:cs="Arial"/>
        </w:rPr>
        <w:t xml:space="preserve">«Строительство на территории Российской Федерации жилья для граждан, выезжающих из районов Крайнего Севера и приравненных к ним местностей»; </w:t>
      </w:r>
    </w:p>
    <w:p w:rsidR="00F13B8F" w:rsidRPr="008D15E2" w:rsidRDefault="00F13B8F" w:rsidP="00F13B8F">
      <w:pPr>
        <w:pStyle w:val="af5"/>
        <w:numPr>
          <w:ilvl w:val="0"/>
          <w:numId w:val="42"/>
        </w:numPr>
        <w:suppressAutoHyphens/>
        <w:autoSpaceDE w:val="0"/>
        <w:autoSpaceDN w:val="0"/>
        <w:adjustRightInd w:val="0"/>
        <w:spacing w:line="340" w:lineRule="exact"/>
        <w:ind w:left="0" w:firstLine="709"/>
        <w:jc w:val="both"/>
        <w:rPr>
          <w:rFonts w:ascii="Arial" w:hAnsi="Arial" w:cs="Arial"/>
        </w:rPr>
      </w:pPr>
      <w:r w:rsidRPr="008D15E2">
        <w:rPr>
          <w:rFonts w:ascii="Arial" w:hAnsi="Arial" w:cs="Arial"/>
        </w:rPr>
        <w:t xml:space="preserve">Программы крупных хозяйствующих субъектов, таких как ОАО «Газпром», ОАО «ЛУКОЙЛ», ОАО «Норильский никель», ОАО «Воркутауголь» и др.; </w:t>
      </w:r>
    </w:p>
    <w:p w:rsidR="00F13B8F" w:rsidRPr="008D15E2" w:rsidRDefault="00F13B8F" w:rsidP="00F13B8F">
      <w:pPr>
        <w:pStyle w:val="af5"/>
        <w:numPr>
          <w:ilvl w:val="0"/>
          <w:numId w:val="42"/>
        </w:numPr>
        <w:suppressAutoHyphens/>
        <w:autoSpaceDE w:val="0"/>
        <w:autoSpaceDN w:val="0"/>
        <w:adjustRightInd w:val="0"/>
        <w:spacing w:line="340" w:lineRule="exact"/>
        <w:ind w:left="0" w:firstLine="709"/>
        <w:jc w:val="both"/>
        <w:rPr>
          <w:rFonts w:ascii="Arial" w:hAnsi="Arial" w:cs="Arial"/>
        </w:rPr>
      </w:pPr>
      <w:r w:rsidRPr="008D15E2">
        <w:rPr>
          <w:rFonts w:ascii="Arial" w:hAnsi="Arial" w:cs="Arial"/>
        </w:rPr>
        <w:t xml:space="preserve">«Государственная программа содействия добровольному переселению соотечественников в Россию», утвержденная Указом Президента Российской Федерации от 22.06.2006г. № 637; </w:t>
      </w:r>
    </w:p>
    <w:p w:rsidR="00F13B8F" w:rsidRPr="008D15E2" w:rsidRDefault="00F13B8F" w:rsidP="00F13B8F">
      <w:pPr>
        <w:pStyle w:val="af5"/>
        <w:numPr>
          <w:ilvl w:val="0"/>
          <w:numId w:val="42"/>
        </w:numPr>
        <w:suppressAutoHyphens/>
        <w:autoSpaceDE w:val="0"/>
        <w:autoSpaceDN w:val="0"/>
        <w:adjustRightInd w:val="0"/>
        <w:spacing w:line="340" w:lineRule="exact"/>
        <w:ind w:left="0" w:firstLine="709"/>
        <w:jc w:val="both"/>
        <w:rPr>
          <w:rFonts w:ascii="Arial" w:hAnsi="Arial" w:cs="Arial"/>
        </w:rPr>
      </w:pPr>
      <w:r w:rsidRPr="008D15E2">
        <w:rPr>
          <w:rFonts w:ascii="Arial" w:hAnsi="Arial" w:cs="Arial"/>
        </w:rPr>
        <w:t xml:space="preserve">Указ Президента Российской Федерации от 28.06.99г. № 825 «Вопросы обеспечения жильем увольняемых со службы сотрудников органов внутренних дел РФ, государственной противопожарной службы Министерства РФ по делам гражданской обороны, чрезвычайным ситуациям и ликвидации последствий стихийных бедствий, учреждений органов уголовно-исполнительной системы Министерства юстиции РФ, а также граждан, уволенных со службы из указанных органов, службы и учреждений»; </w:t>
      </w:r>
    </w:p>
    <w:p w:rsidR="00F13B8F" w:rsidRPr="008D15E2" w:rsidRDefault="00F13B8F" w:rsidP="00F13B8F">
      <w:pPr>
        <w:pStyle w:val="af5"/>
        <w:numPr>
          <w:ilvl w:val="0"/>
          <w:numId w:val="42"/>
        </w:numPr>
        <w:suppressAutoHyphens/>
        <w:autoSpaceDE w:val="0"/>
        <w:autoSpaceDN w:val="0"/>
        <w:adjustRightInd w:val="0"/>
        <w:spacing w:line="340" w:lineRule="exact"/>
        <w:ind w:left="0" w:firstLine="709"/>
        <w:jc w:val="both"/>
        <w:rPr>
          <w:rFonts w:ascii="Arial" w:hAnsi="Arial" w:cs="Arial"/>
        </w:rPr>
      </w:pPr>
      <w:r w:rsidRPr="008D15E2">
        <w:rPr>
          <w:rFonts w:ascii="Arial" w:hAnsi="Arial" w:cs="Arial"/>
        </w:rPr>
        <w:t>Указ Президента Российской Федерации от 30.09.97г. № 1062 «О совершенствовании порядка обеспечения жильем военнослужащих и некоторых других категорий граждан» и др.</w:t>
      </w:r>
    </w:p>
    <w:p w:rsidR="00F13B8F" w:rsidRPr="008D15E2" w:rsidRDefault="00F13B8F" w:rsidP="00F13B8F">
      <w:pPr>
        <w:suppressAutoHyphens/>
        <w:spacing w:line="180" w:lineRule="exact"/>
        <w:ind w:firstLine="709"/>
        <w:jc w:val="both"/>
        <w:rPr>
          <w:rFonts w:ascii="Arial" w:hAnsi="Arial" w:cs="Arial"/>
        </w:r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lastRenderedPageBreak/>
        <w:t>Ожидается, что на территории сельсовета процесс освоения пригородной зоны Курска под малоэтажное жилищное строительство охватит все территории сельскохозяйственного назначения, потенциально для этого пригодные (см. «Схему административных границ функциональных зон…»)</w:t>
      </w:r>
      <w:r w:rsidRPr="008D15E2">
        <w:rPr>
          <w:rStyle w:val="af2"/>
          <w:rFonts w:ascii="Arial" w:hAnsi="Arial" w:cs="Arial"/>
        </w:rPr>
        <w:footnoteReference w:id="5"/>
      </w:r>
      <w:r w:rsidRPr="008D15E2">
        <w:rPr>
          <w:rFonts w:ascii="Arial" w:hAnsi="Arial" w:cs="Arial"/>
        </w:rPr>
        <w:t xml:space="preserve">.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Осуществление перечисленных выше программ приведет к формированию вокруг Курска нового пояса населенных пунктов – коттеджных поселков. Развитие таких поселков характеризуется несколькими этапами.</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b/>
        </w:rPr>
        <w:t>1.</w:t>
      </w:r>
      <w:r w:rsidRPr="008D15E2">
        <w:rPr>
          <w:rFonts w:ascii="Arial" w:hAnsi="Arial" w:cs="Arial"/>
        </w:rPr>
        <w:t xml:space="preserve"> На начальных этапах освоение участков под ИЖС в коттеджных поселках характеризуется строительством малоэтажного жилого фонда относительно более высокой комфортности и первоочередного набора объектов соцкультбыта (школы, детские сады, магазины, аптеки, ФАПы, открытые спортивные площадки, АЗС, объекты коммунального хозяйства, объекты обеспечения высокоскоростной цифровой связью).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b/>
        </w:rPr>
        <w:t>2.</w:t>
      </w:r>
      <w:r w:rsidRPr="008D15E2">
        <w:rPr>
          <w:rFonts w:ascii="Arial" w:hAnsi="Arial" w:cs="Arial"/>
        </w:rPr>
        <w:t xml:space="preserve"> Следующий этап характеризуется расширением перечня предоставляемых социально значимых видов услуг до нормативного и улучшением их качества. </w:t>
      </w:r>
    </w:p>
    <w:p w:rsidR="00F13B8F" w:rsidRPr="008D15E2" w:rsidRDefault="00F13B8F" w:rsidP="00F13B8F">
      <w:pPr>
        <w:suppressAutoHyphens/>
        <w:spacing w:line="340" w:lineRule="exact"/>
        <w:ind w:firstLine="709"/>
        <w:jc w:val="both"/>
        <w:rPr>
          <w:rFonts w:ascii="Arial" w:hAnsi="Arial" w:cs="Arial"/>
          <w:color w:val="C00000"/>
        </w:rPr>
      </w:pPr>
      <w:r w:rsidRPr="008D15E2">
        <w:rPr>
          <w:rFonts w:ascii="Arial" w:hAnsi="Arial" w:cs="Arial"/>
          <w:b/>
        </w:rPr>
        <w:t>3.</w:t>
      </w:r>
      <w:r w:rsidRPr="008D15E2">
        <w:rPr>
          <w:rFonts w:ascii="Arial" w:hAnsi="Arial" w:cs="Arial"/>
        </w:rPr>
        <w:t xml:space="preserve"> Далее реализуется платежеспособная потребность в новых, не определенных обязательным перечнем, социально-значимых услугах. К ним можно отнести модные и экстремальные виды спорта и отдыха (конный спорт, пейнтбол, сноуборд, скейтборд, горные лыжи, водно-моторные виды спорта, фитнес, услуги аквапарка, пара- мото- планеризм), услуги высококачественной цифровой связи, малой авиации и т.п. Особо выделяются современные виды релаксации на воде. В Клюквинском сельсовете есть участки, на которых имеются условия для развития этих видов услуг (см. Основной чертеж).</w:t>
      </w:r>
      <w:r w:rsidRPr="008D15E2">
        <w:rPr>
          <w:rFonts w:ascii="Arial" w:hAnsi="Arial" w:cs="Arial"/>
          <w:color w:val="C00000"/>
        </w:rPr>
        <w:t xml:space="preserve">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b/>
        </w:rPr>
        <w:t>4.</w:t>
      </w:r>
      <w:r w:rsidRPr="008D15E2">
        <w:rPr>
          <w:rFonts w:ascii="Arial" w:hAnsi="Arial" w:cs="Arial"/>
        </w:rPr>
        <w:t xml:space="preserve"> Дальнейшее развитие коттеджных поселков характеризуется созданием новых рабочих мест для проживающего в них населения, а также работой по удаленному доступу через средства цифровой связи. Этот этап характеризуется комплектованием проживающего населения на основе института прописки в коттеджных поселках в зависимости от социальной, профессиональной, этнической, религиозной и т.п. принадлежности. Для этого этапа характерно оформление местной нормативно-правовой базы, отражающей интересы проживающего в поселке населения, в том числе через систему местных налогов. Этап характеризуется наделением поселка определенным правовым статусом на основе уже принятых законов о местном самоуправлении.</w:t>
      </w:r>
    </w:p>
    <w:p w:rsidR="00F13B8F" w:rsidRPr="008D15E2" w:rsidRDefault="00F13B8F" w:rsidP="00F13B8F">
      <w:pPr>
        <w:tabs>
          <w:tab w:val="left" w:pos="700"/>
        </w:tabs>
        <w:spacing w:line="140" w:lineRule="exact"/>
        <w:ind w:firstLine="709"/>
        <w:jc w:val="both"/>
        <w:rPr>
          <w:rFonts w:ascii="Arial" w:hAnsi="Arial" w:cs="Arial"/>
          <w:b/>
          <w:i/>
          <w:iCs/>
          <w:kern w:val="1"/>
          <w:shd w:val="clear" w:color="auto" w:fill="FFFFFF"/>
        </w:rPr>
      </w:pPr>
    </w:p>
    <w:p w:rsidR="00F13B8F" w:rsidRPr="008D15E2" w:rsidRDefault="00F13B8F" w:rsidP="00F13B8F">
      <w:pPr>
        <w:tabs>
          <w:tab w:val="left" w:pos="700"/>
        </w:tabs>
        <w:spacing w:line="340" w:lineRule="exact"/>
        <w:ind w:firstLine="709"/>
        <w:jc w:val="both"/>
        <w:rPr>
          <w:rFonts w:ascii="Arial" w:hAnsi="Arial" w:cs="Arial"/>
          <w:b/>
          <w:bCs/>
          <w:i/>
          <w:iCs/>
          <w:kern w:val="1"/>
          <w:lang w:eastAsia="ar-SA"/>
        </w:rPr>
      </w:pPr>
      <w:r w:rsidRPr="008D15E2">
        <w:rPr>
          <w:rFonts w:ascii="Arial" w:hAnsi="Arial" w:cs="Arial"/>
          <w:b/>
          <w:i/>
          <w:iCs/>
          <w:kern w:val="1"/>
          <w:shd w:val="clear" w:color="auto" w:fill="FFFFFF"/>
        </w:rPr>
        <w:t xml:space="preserve">По </w:t>
      </w:r>
      <w:r w:rsidRPr="008D15E2">
        <w:rPr>
          <w:rFonts w:ascii="Arial" w:hAnsi="Arial" w:cs="Arial"/>
          <w:b/>
          <w:bCs/>
          <w:i/>
          <w:iCs/>
          <w:kern w:val="1"/>
          <w:lang w:eastAsia="ar-SA"/>
        </w:rPr>
        <w:t>результатам анализа, проведенного в пункте 4.4.1, выявлены следующие проблемы, касающиеся территории населенных пунктов сельсовета:</w:t>
      </w:r>
    </w:p>
    <w:p w:rsidR="00F13B8F" w:rsidRPr="008D15E2" w:rsidRDefault="00F13B8F" w:rsidP="00F13B8F">
      <w:pPr>
        <w:spacing w:line="340" w:lineRule="exact"/>
        <w:ind w:firstLine="709"/>
        <w:jc w:val="both"/>
        <w:rPr>
          <w:rFonts w:ascii="Arial" w:hAnsi="Arial" w:cs="Arial"/>
          <w:i/>
          <w:iCs/>
        </w:rPr>
      </w:pPr>
      <w:r w:rsidRPr="008D15E2">
        <w:rPr>
          <w:rFonts w:ascii="Arial" w:hAnsi="Arial" w:cs="Arial"/>
          <w:bCs/>
          <w:i/>
          <w:iCs/>
        </w:rPr>
        <w:lastRenderedPageBreak/>
        <w:t>1.</w:t>
      </w:r>
      <w:r w:rsidRPr="008D15E2">
        <w:rPr>
          <w:rFonts w:ascii="Arial" w:hAnsi="Arial" w:cs="Arial"/>
          <w:b/>
          <w:bCs/>
          <w:i/>
          <w:iCs/>
        </w:rPr>
        <w:t xml:space="preserve"> </w:t>
      </w:r>
      <w:r w:rsidRPr="008D15E2">
        <w:rPr>
          <w:rFonts w:ascii="Arial" w:hAnsi="Arial" w:cs="Arial"/>
          <w:i/>
          <w:iCs/>
        </w:rPr>
        <w:t>Требуется изменение границ населенных пунктов за счет присоединения участков из категории земель сельскохозяйственного назначения и изменения их категории на категорию земель населенных пунктов.</w:t>
      </w:r>
    </w:p>
    <w:p w:rsidR="00F13B8F" w:rsidRPr="008D15E2" w:rsidRDefault="00F13B8F" w:rsidP="00F13B8F">
      <w:pPr>
        <w:pStyle w:val="ConsPlusNormal"/>
        <w:widowControl/>
        <w:tabs>
          <w:tab w:val="left" w:pos="700"/>
        </w:tabs>
        <w:spacing w:line="340" w:lineRule="exact"/>
        <w:ind w:firstLine="709"/>
        <w:jc w:val="both"/>
        <w:rPr>
          <w:i/>
          <w:iCs/>
          <w:kern w:val="1"/>
          <w:sz w:val="24"/>
          <w:szCs w:val="24"/>
        </w:rPr>
      </w:pPr>
      <w:r w:rsidRPr="008D15E2">
        <w:rPr>
          <w:bCs/>
          <w:i/>
          <w:iCs/>
          <w:kern w:val="1"/>
          <w:sz w:val="24"/>
          <w:szCs w:val="24"/>
        </w:rPr>
        <w:t>2.</w:t>
      </w:r>
      <w:r w:rsidRPr="008D15E2">
        <w:rPr>
          <w:b/>
          <w:bCs/>
          <w:i/>
          <w:iCs/>
          <w:kern w:val="1"/>
          <w:sz w:val="24"/>
          <w:szCs w:val="24"/>
        </w:rPr>
        <w:t xml:space="preserve"> </w:t>
      </w:r>
      <w:r w:rsidRPr="008D15E2">
        <w:rPr>
          <w:i/>
          <w:iCs/>
          <w:kern w:val="1"/>
          <w:sz w:val="24"/>
          <w:szCs w:val="24"/>
        </w:rPr>
        <w:t>Требуется дальнейшая разработка градостроительной документации в рамках проектов планировки  и зонирования территории населенных пунктов.</w:t>
      </w:r>
    </w:p>
    <w:p w:rsidR="00F13B8F" w:rsidRPr="008D15E2" w:rsidRDefault="00F13B8F" w:rsidP="00F13B8F">
      <w:pPr>
        <w:spacing w:line="340" w:lineRule="exact"/>
        <w:ind w:firstLine="709"/>
        <w:jc w:val="both"/>
        <w:rPr>
          <w:rFonts w:ascii="Arial" w:hAnsi="Arial" w:cs="Arial"/>
          <w:i/>
          <w:iCs/>
          <w:kern w:val="1"/>
        </w:rPr>
      </w:pPr>
      <w:r w:rsidRPr="008D15E2">
        <w:rPr>
          <w:rFonts w:ascii="Arial" w:hAnsi="Arial" w:cs="Arial"/>
          <w:bCs/>
          <w:i/>
          <w:iCs/>
          <w:kern w:val="1"/>
        </w:rPr>
        <w:t>3.</w:t>
      </w:r>
      <w:r w:rsidRPr="008D15E2">
        <w:rPr>
          <w:rFonts w:ascii="Arial" w:hAnsi="Arial" w:cs="Arial"/>
          <w:b/>
          <w:bCs/>
          <w:i/>
          <w:iCs/>
          <w:kern w:val="1"/>
        </w:rPr>
        <w:t xml:space="preserve"> </w:t>
      </w:r>
      <w:r w:rsidRPr="008D15E2">
        <w:rPr>
          <w:rFonts w:ascii="Arial" w:hAnsi="Arial" w:cs="Arial"/>
          <w:i/>
          <w:iCs/>
          <w:kern w:val="1"/>
        </w:rPr>
        <w:t>Требуется разработка правил землепользования и застройки Клюквинского сельсовета.</w:t>
      </w:r>
    </w:p>
    <w:p w:rsidR="00F13B8F" w:rsidRPr="008D15E2" w:rsidRDefault="00F13B8F" w:rsidP="00F13B8F">
      <w:pPr>
        <w:spacing w:line="220" w:lineRule="exact"/>
        <w:ind w:firstLine="709"/>
        <w:jc w:val="both"/>
        <w:rPr>
          <w:rFonts w:ascii="Arial" w:hAnsi="Arial" w:cs="Arial"/>
          <w:i/>
          <w:iCs/>
          <w:kern w:val="1"/>
        </w:rPr>
      </w:pPr>
    </w:p>
    <w:p w:rsidR="00F13B8F" w:rsidRPr="008D15E2" w:rsidRDefault="00F13B8F" w:rsidP="00F13B8F">
      <w:pPr>
        <w:spacing w:line="340" w:lineRule="exact"/>
        <w:ind w:firstLine="709"/>
        <w:jc w:val="center"/>
        <w:rPr>
          <w:rFonts w:ascii="Arial" w:hAnsi="Arial" w:cs="Arial"/>
          <w:b/>
          <w:bCs/>
          <w:kern w:val="1"/>
          <w:lang w:eastAsia="ar-SA"/>
        </w:rPr>
      </w:pPr>
      <w:r w:rsidRPr="008D15E2">
        <w:rPr>
          <w:rFonts w:ascii="Arial" w:hAnsi="Arial" w:cs="Arial"/>
          <w:b/>
          <w:bCs/>
          <w:kern w:val="1"/>
          <w:lang w:eastAsia="ar-SA"/>
        </w:rPr>
        <w:t>4.4.2.Земли сельскохозяйственного назначения</w:t>
      </w:r>
    </w:p>
    <w:p w:rsidR="00F13B8F" w:rsidRPr="008D15E2" w:rsidRDefault="00F13B8F" w:rsidP="00F13B8F">
      <w:pPr>
        <w:spacing w:line="220" w:lineRule="exact"/>
        <w:ind w:firstLine="709"/>
        <w:jc w:val="both"/>
        <w:rPr>
          <w:rFonts w:ascii="Arial" w:hAnsi="Arial" w:cs="Arial"/>
          <w:b/>
          <w:bCs/>
          <w:kern w:val="1"/>
          <w:lang w:eastAsia="ar-SA"/>
        </w:rPr>
      </w:pPr>
    </w:p>
    <w:p w:rsidR="00F13B8F" w:rsidRPr="008D15E2" w:rsidRDefault="00F13B8F" w:rsidP="00F13B8F">
      <w:pPr>
        <w:shd w:val="clear" w:color="auto" w:fill="FFFFFF"/>
        <w:spacing w:line="340" w:lineRule="exact"/>
        <w:ind w:firstLine="709"/>
        <w:jc w:val="both"/>
        <w:rPr>
          <w:rFonts w:ascii="Arial" w:hAnsi="Arial" w:cs="Arial"/>
          <w:kern w:val="1"/>
        </w:rPr>
      </w:pPr>
      <w:r w:rsidRPr="008D15E2">
        <w:rPr>
          <w:rFonts w:ascii="Arial" w:hAnsi="Arial" w:cs="Arial"/>
          <w:kern w:val="1"/>
        </w:rPr>
        <w:t xml:space="preserve">В </w:t>
      </w:r>
      <w:r w:rsidRPr="008D15E2">
        <w:rPr>
          <w:rFonts w:ascii="Arial" w:hAnsi="Arial" w:cs="Arial"/>
          <w:iCs/>
          <w:kern w:val="1"/>
        </w:rPr>
        <w:t>рамках</w:t>
      </w:r>
      <w:r w:rsidRPr="008D15E2">
        <w:rPr>
          <w:rFonts w:ascii="Arial" w:hAnsi="Arial" w:cs="Arial"/>
          <w:kern w:val="1"/>
        </w:rPr>
        <w:t xml:space="preserve">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F13B8F" w:rsidRPr="008D15E2" w:rsidRDefault="00F13B8F" w:rsidP="00F13B8F">
      <w:pPr>
        <w:shd w:val="clear" w:color="auto" w:fill="FFFFFF"/>
        <w:spacing w:line="340" w:lineRule="exact"/>
        <w:ind w:firstLine="709"/>
        <w:jc w:val="both"/>
        <w:rPr>
          <w:rFonts w:ascii="Arial" w:hAnsi="Arial" w:cs="Arial"/>
          <w:b/>
          <w:kern w:val="1"/>
        </w:rPr>
      </w:pPr>
      <w:r w:rsidRPr="008D15E2">
        <w:rPr>
          <w:rFonts w:ascii="Arial" w:hAnsi="Arial" w:cs="Arial"/>
          <w:b/>
          <w:kern w:val="1"/>
        </w:rPr>
        <w:t>Земли сель</w:t>
      </w:r>
      <w:r w:rsidRPr="008D15E2">
        <w:rPr>
          <w:rFonts w:ascii="Arial" w:hAnsi="Arial" w:cs="Arial"/>
          <w:b/>
          <w:bCs/>
          <w:kern w:val="1"/>
          <w:lang w:eastAsia="ar-SA"/>
        </w:rPr>
        <w:t>скохозяйственного</w:t>
      </w:r>
      <w:r w:rsidRPr="008D15E2">
        <w:rPr>
          <w:rFonts w:ascii="Arial" w:hAnsi="Arial" w:cs="Arial"/>
          <w:b/>
          <w:kern w:val="1"/>
        </w:rPr>
        <w:t xml:space="preserve"> назначения </w:t>
      </w:r>
      <w:r w:rsidRPr="008D15E2">
        <w:rPr>
          <w:rFonts w:ascii="Arial" w:hAnsi="Arial" w:cs="Arial"/>
          <w:kern w:val="1"/>
        </w:rPr>
        <w:t>на территории Клюквинского совета</w:t>
      </w:r>
      <w:r w:rsidRPr="008D15E2">
        <w:rPr>
          <w:rFonts w:ascii="Arial" w:hAnsi="Arial" w:cs="Arial"/>
          <w:b/>
          <w:kern w:val="1"/>
        </w:rPr>
        <w:t xml:space="preserve"> </w:t>
      </w:r>
      <w:r w:rsidRPr="008D15E2">
        <w:rPr>
          <w:rFonts w:ascii="Arial" w:hAnsi="Arial" w:cs="Arial"/>
          <w:kern w:val="1"/>
        </w:rPr>
        <w:t>в настоящее время</w:t>
      </w:r>
      <w:r w:rsidRPr="008D15E2">
        <w:rPr>
          <w:rFonts w:ascii="Arial" w:hAnsi="Arial" w:cs="Arial"/>
          <w:b/>
          <w:kern w:val="1"/>
        </w:rPr>
        <w:t xml:space="preserve"> </w:t>
      </w:r>
      <w:r w:rsidRPr="008D15E2">
        <w:rPr>
          <w:rFonts w:ascii="Arial" w:hAnsi="Arial" w:cs="Arial"/>
          <w:kern w:val="1"/>
        </w:rPr>
        <w:t>занимают территорию площадью 4074,97 га</w:t>
      </w:r>
      <w:r w:rsidRPr="008D15E2">
        <w:rPr>
          <w:rFonts w:ascii="Arial" w:hAnsi="Arial" w:cs="Arial"/>
          <w:b/>
          <w:kern w:val="1"/>
        </w:rPr>
        <w:t xml:space="preserve"> и </w:t>
      </w:r>
      <w:r w:rsidRPr="008D15E2">
        <w:rPr>
          <w:rFonts w:ascii="Arial" w:hAnsi="Arial" w:cs="Arial"/>
          <w:kern w:val="1"/>
        </w:rPr>
        <w:t xml:space="preserve">распределяются между тремя крупными собственниками: </w:t>
      </w:r>
      <w:r w:rsidRPr="008D15E2">
        <w:rPr>
          <w:rFonts w:ascii="Arial" w:hAnsi="Arial" w:cs="Arial"/>
        </w:rPr>
        <w:t xml:space="preserve">КФХ «Алеандр», ООО «Эльм», ООО «Земсоюз» </w:t>
      </w:r>
      <w:r w:rsidRPr="008D15E2">
        <w:rPr>
          <w:rFonts w:ascii="Arial" w:hAnsi="Arial" w:cs="Arial"/>
          <w:kern w:val="1"/>
        </w:rPr>
        <w:t>и мелкими собственниками земельных долей.</w:t>
      </w:r>
    </w:p>
    <w:p w:rsidR="00F13B8F" w:rsidRPr="008D15E2" w:rsidRDefault="00F13B8F" w:rsidP="00F13B8F">
      <w:pPr>
        <w:shd w:val="clear" w:color="auto" w:fill="FFFFFF"/>
        <w:spacing w:line="160" w:lineRule="exact"/>
        <w:ind w:firstLine="709"/>
        <w:jc w:val="both"/>
        <w:rPr>
          <w:rFonts w:ascii="Arial" w:hAnsi="Arial" w:cs="Arial"/>
          <w:b/>
          <w:kern w:val="1"/>
        </w:rPr>
      </w:pPr>
    </w:p>
    <w:p w:rsidR="00F13B8F" w:rsidRPr="008D15E2" w:rsidRDefault="00F13B8F" w:rsidP="00F13B8F">
      <w:pPr>
        <w:tabs>
          <w:tab w:val="left" w:pos="700"/>
        </w:tabs>
        <w:spacing w:line="340" w:lineRule="exact"/>
        <w:ind w:firstLine="709"/>
        <w:jc w:val="both"/>
        <w:rPr>
          <w:rFonts w:ascii="Arial" w:hAnsi="Arial" w:cs="Arial"/>
          <w:b/>
          <w:bCs/>
          <w:i/>
          <w:iCs/>
        </w:rPr>
      </w:pPr>
      <w:r w:rsidRPr="008D15E2">
        <w:rPr>
          <w:rFonts w:ascii="Arial" w:hAnsi="Arial" w:cs="Arial"/>
          <w:b/>
          <w:bCs/>
          <w:i/>
          <w:iCs/>
          <w:kern w:val="1"/>
          <w:lang w:eastAsia="ar-SA"/>
        </w:rPr>
        <w:t xml:space="preserve">В </w:t>
      </w:r>
      <w:r w:rsidRPr="008D15E2">
        <w:rPr>
          <w:rFonts w:ascii="Arial" w:hAnsi="Arial" w:cs="Arial"/>
          <w:b/>
          <w:i/>
          <w:iCs/>
          <w:kern w:val="1"/>
          <w:shd w:val="clear" w:color="auto" w:fill="FFFFFF"/>
        </w:rPr>
        <w:t>результате</w:t>
      </w:r>
      <w:r w:rsidRPr="008D15E2">
        <w:rPr>
          <w:rFonts w:ascii="Arial" w:hAnsi="Arial" w:cs="Arial"/>
          <w:b/>
          <w:bCs/>
          <w:i/>
          <w:iCs/>
          <w:kern w:val="1"/>
          <w:lang w:eastAsia="ar-SA"/>
        </w:rPr>
        <w:t xml:space="preserve"> анализа, была выявлена проблема в отношении з</w:t>
      </w:r>
      <w:r w:rsidRPr="008D15E2">
        <w:rPr>
          <w:rFonts w:ascii="Arial" w:hAnsi="Arial" w:cs="Arial"/>
          <w:b/>
          <w:bCs/>
          <w:i/>
          <w:iCs/>
        </w:rPr>
        <w:t xml:space="preserve">емель сельскохозяйственного назначения: </w:t>
      </w:r>
      <w:r w:rsidRPr="008D15E2">
        <w:rPr>
          <w:rFonts w:ascii="Arial" w:hAnsi="Arial" w:cs="Arial"/>
          <w:i/>
          <w:iCs/>
        </w:rPr>
        <w:t>требуется выведение присоединяемых к населенным пунктам участков из категории земель сельскохозяйственного назначения и их перевод в категорию земель населенных пунктов.</w:t>
      </w:r>
    </w:p>
    <w:p w:rsidR="00F13B8F" w:rsidRPr="008D15E2" w:rsidRDefault="00F13B8F" w:rsidP="00F13B8F">
      <w:pPr>
        <w:shd w:val="clear" w:color="auto" w:fill="FFFFFF"/>
        <w:spacing w:line="340" w:lineRule="exact"/>
        <w:ind w:firstLine="709"/>
        <w:jc w:val="both"/>
        <w:rPr>
          <w:rFonts w:ascii="Arial" w:hAnsi="Arial" w:cs="Arial"/>
          <w:b/>
          <w:bCs/>
          <w:kern w:val="1"/>
          <w:lang w:eastAsia="ar-SA"/>
        </w:rPr>
      </w:pPr>
    </w:p>
    <w:p w:rsidR="00F13B8F" w:rsidRPr="008D15E2" w:rsidRDefault="00F13B8F" w:rsidP="00F13B8F">
      <w:pPr>
        <w:spacing w:line="340" w:lineRule="exact"/>
        <w:ind w:firstLine="709"/>
        <w:jc w:val="center"/>
        <w:rPr>
          <w:rFonts w:ascii="Arial" w:hAnsi="Arial" w:cs="Arial"/>
          <w:b/>
          <w:bCs/>
          <w:kern w:val="1"/>
          <w:lang w:eastAsia="ar-SA"/>
        </w:rPr>
      </w:pPr>
      <w:r w:rsidRPr="008D15E2">
        <w:rPr>
          <w:rFonts w:ascii="Arial" w:hAnsi="Arial" w:cs="Arial"/>
          <w:b/>
          <w:bCs/>
          <w:kern w:val="1"/>
          <w:lang w:eastAsia="ar-SA"/>
        </w:rPr>
        <w:t xml:space="preserve">4.4.3. Земли промышленности, энергетики, транспорта, связи, радиовещания, телевидения, информатики, земли обороны, безопасности и </w:t>
      </w:r>
      <w:r w:rsidRPr="008D15E2">
        <w:rPr>
          <w:rFonts w:ascii="Arial" w:hAnsi="Arial" w:cs="Arial"/>
          <w:b/>
          <w:bCs/>
          <w:kern w:val="1"/>
          <w:lang w:eastAsia="ar-SA"/>
        </w:rPr>
        <w:br/>
        <w:t>земли иного специального назначения.</w:t>
      </w:r>
    </w:p>
    <w:p w:rsidR="00F13B8F" w:rsidRPr="008D15E2" w:rsidRDefault="00F13B8F" w:rsidP="00F13B8F">
      <w:pPr>
        <w:shd w:val="clear" w:color="auto" w:fill="FFFFFF"/>
        <w:spacing w:line="160" w:lineRule="exact"/>
        <w:ind w:firstLine="709"/>
        <w:jc w:val="both"/>
        <w:rPr>
          <w:rFonts w:ascii="Arial" w:hAnsi="Arial" w:cs="Arial"/>
          <w:color w:val="FF0000"/>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В соответствии с п.6 ст.23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F13B8F" w:rsidRPr="008D15E2" w:rsidRDefault="00F13B8F" w:rsidP="00F13B8F">
      <w:pPr>
        <w:spacing w:line="160" w:lineRule="exact"/>
        <w:ind w:firstLine="709"/>
        <w:jc w:val="both"/>
        <w:rPr>
          <w:rFonts w:ascii="Arial" w:hAnsi="Arial" w:cs="Arial"/>
        </w:rPr>
      </w:pPr>
    </w:p>
    <w:p w:rsidR="00F13B8F" w:rsidRPr="008D15E2" w:rsidRDefault="00F13B8F" w:rsidP="00F13B8F">
      <w:pPr>
        <w:tabs>
          <w:tab w:val="left" w:pos="700"/>
        </w:tabs>
        <w:spacing w:line="340" w:lineRule="exact"/>
        <w:ind w:firstLine="709"/>
        <w:jc w:val="both"/>
        <w:rPr>
          <w:rFonts w:ascii="Arial" w:hAnsi="Arial" w:cs="Arial"/>
          <w:bCs/>
          <w:kern w:val="1"/>
          <w:lang w:eastAsia="ar-SA"/>
        </w:rPr>
      </w:pPr>
      <w:r w:rsidRPr="008D15E2">
        <w:rPr>
          <w:rFonts w:ascii="Arial" w:hAnsi="Arial" w:cs="Arial"/>
          <w:b/>
          <w:bCs/>
          <w:i/>
          <w:iCs/>
          <w:kern w:val="1"/>
          <w:lang w:eastAsia="ar-SA"/>
        </w:rPr>
        <w:lastRenderedPageBreak/>
        <w:t>Границы земель промышленности и границы зон с особыми условиями использования территорий.</w:t>
      </w:r>
      <w:r w:rsidRPr="008D15E2">
        <w:rPr>
          <w:rFonts w:ascii="Arial" w:hAnsi="Arial" w:cs="Arial"/>
          <w:bCs/>
          <w:kern w:val="1"/>
          <w:lang w:eastAsia="ar-SA"/>
        </w:rPr>
        <w:t xml:space="preserve"> В соответствии с п. 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указанной категории земель.</w:t>
      </w:r>
    </w:p>
    <w:p w:rsidR="00F13B8F" w:rsidRPr="008D15E2" w:rsidRDefault="00F13B8F" w:rsidP="00F13B8F">
      <w:pPr>
        <w:tabs>
          <w:tab w:val="left" w:pos="700"/>
        </w:tabs>
        <w:spacing w:line="340" w:lineRule="exact"/>
        <w:ind w:firstLine="709"/>
        <w:jc w:val="both"/>
        <w:rPr>
          <w:rFonts w:ascii="Arial" w:hAnsi="Arial" w:cs="Arial"/>
          <w:bCs/>
          <w:kern w:val="1"/>
          <w:lang w:eastAsia="ar-SA"/>
        </w:rPr>
      </w:pPr>
      <w:r w:rsidRPr="008D15E2">
        <w:rPr>
          <w:rFonts w:ascii="Arial" w:hAnsi="Arial" w:cs="Arial"/>
          <w:bCs/>
          <w:kern w:val="1"/>
          <w:lang w:eastAsia="ar-SA"/>
        </w:rPr>
        <w:t xml:space="preserve">На территории Клюквинского сельсовета земли промышленности, ферм занимают 67,74 га общей площади. </w:t>
      </w:r>
    </w:p>
    <w:p w:rsidR="00F13B8F" w:rsidRPr="008D15E2" w:rsidRDefault="00F13B8F" w:rsidP="00F13B8F">
      <w:pPr>
        <w:spacing w:line="160" w:lineRule="exact"/>
        <w:ind w:firstLine="709"/>
        <w:jc w:val="both"/>
        <w:rPr>
          <w:rFonts w:ascii="Arial" w:hAnsi="Arial" w:cs="Arial"/>
          <w:bCs/>
          <w:kern w:val="1"/>
          <w:lang w:eastAsia="ar-SA"/>
        </w:rPr>
      </w:pP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b/>
          <w:i/>
          <w:kern w:val="1"/>
        </w:rPr>
        <w:t xml:space="preserve">Границы земель транспорта. </w:t>
      </w:r>
      <w:r w:rsidRPr="008D15E2">
        <w:rPr>
          <w:rFonts w:ascii="Arial" w:hAnsi="Arial" w:cs="Arial"/>
          <w:kern w:val="1"/>
        </w:rPr>
        <w:t xml:space="preserve">Как указано в ч. 6 ст. 23 Градостроительного кодекса РФ на картах (схемах), содержащихся в генеральных планах городских округов отображаются существующие и планируемые границы земель транспорта и границы зон транспортной инфраструктуры. </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В соответствии со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строительство зданий, строений и сооружений, ограничение хозяйственной деятельности в пределах придорожных полос.</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Как указано в п.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1) размещения нефтепроводов, газопроводов, иных трубопроводов;</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2) размещения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трубопроводного транспорта;</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lastRenderedPageBreak/>
        <w:t>3) установления охранных зон с особыми условиями использования земельных участков.</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F13B8F" w:rsidRPr="008D15E2" w:rsidRDefault="00F13B8F" w:rsidP="00F13B8F">
      <w:pPr>
        <w:tabs>
          <w:tab w:val="left" w:pos="700"/>
        </w:tabs>
        <w:spacing w:line="340" w:lineRule="exact"/>
        <w:ind w:firstLine="709"/>
        <w:jc w:val="both"/>
        <w:rPr>
          <w:rFonts w:ascii="Arial" w:hAnsi="Arial" w:cs="Arial"/>
          <w:bCs/>
          <w:kern w:val="1"/>
          <w:lang w:eastAsia="ar-SA"/>
        </w:rPr>
      </w:pPr>
      <w:r w:rsidRPr="008D15E2">
        <w:rPr>
          <w:rFonts w:ascii="Arial" w:hAnsi="Arial" w:cs="Arial"/>
          <w:bCs/>
          <w:kern w:val="1"/>
          <w:lang w:eastAsia="ar-SA"/>
        </w:rPr>
        <w:t xml:space="preserve">На территории Клюквинского сельсовета земли автодорог с твердым покрытием занимают 39,02 га общей площади, земли железнодорожного транспорта занимают 6,15 га общей площади. </w:t>
      </w:r>
    </w:p>
    <w:p w:rsidR="00F13B8F" w:rsidRPr="008D15E2" w:rsidRDefault="00F13B8F" w:rsidP="00F13B8F">
      <w:pPr>
        <w:spacing w:line="160" w:lineRule="exact"/>
        <w:ind w:firstLine="709"/>
        <w:jc w:val="both"/>
        <w:rPr>
          <w:rFonts w:ascii="Arial" w:hAnsi="Arial" w:cs="Arial"/>
          <w:kern w:val="1"/>
          <w:lang w:eastAsia="ar-SA"/>
        </w:rPr>
      </w:pPr>
    </w:p>
    <w:p w:rsidR="00F13B8F" w:rsidRPr="008D15E2" w:rsidRDefault="00F13B8F" w:rsidP="00F13B8F">
      <w:pPr>
        <w:tabs>
          <w:tab w:val="left" w:pos="700"/>
        </w:tabs>
        <w:spacing w:line="340" w:lineRule="exact"/>
        <w:ind w:firstLine="709"/>
        <w:jc w:val="both"/>
        <w:rPr>
          <w:rFonts w:ascii="Arial" w:hAnsi="Arial" w:cs="Arial"/>
          <w:bCs/>
          <w:iCs/>
          <w:kern w:val="1"/>
        </w:rPr>
      </w:pPr>
      <w:r w:rsidRPr="008D15E2">
        <w:rPr>
          <w:rFonts w:ascii="Arial" w:hAnsi="Arial" w:cs="Arial"/>
          <w:b/>
          <w:bCs/>
          <w:i/>
          <w:iCs/>
          <w:kern w:val="1"/>
          <w:lang w:eastAsia="ar-SA"/>
        </w:rPr>
        <w:t>Границы земель специального назначения.</w:t>
      </w:r>
      <w:r w:rsidRPr="008D15E2">
        <w:rPr>
          <w:rFonts w:ascii="Arial" w:hAnsi="Arial" w:cs="Arial"/>
          <w:bCs/>
          <w:kern w:val="1"/>
          <w:lang w:eastAsia="ar-SA"/>
        </w:rPr>
        <w:t xml:space="preserve"> </w:t>
      </w:r>
      <w:r w:rsidRPr="008D15E2">
        <w:rPr>
          <w:rFonts w:ascii="Arial" w:hAnsi="Arial" w:cs="Arial"/>
          <w:bCs/>
          <w:iCs/>
          <w:kern w:val="1"/>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F13B8F" w:rsidRPr="008D15E2" w:rsidRDefault="00F13B8F" w:rsidP="00F13B8F">
      <w:pPr>
        <w:tabs>
          <w:tab w:val="left" w:pos="700"/>
        </w:tabs>
        <w:spacing w:line="340" w:lineRule="exact"/>
        <w:ind w:firstLine="709"/>
        <w:jc w:val="both"/>
        <w:rPr>
          <w:rFonts w:ascii="Arial" w:hAnsi="Arial" w:cs="Arial"/>
          <w:bCs/>
          <w:kern w:val="1"/>
          <w:lang w:eastAsia="ar-SA"/>
        </w:rPr>
      </w:pPr>
      <w:r w:rsidRPr="008D15E2">
        <w:rPr>
          <w:rFonts w:ascii="Arial" w:hAnsi="Arial" w:cs="Arial"/>
          <w:bCs/>
          <w:kern w:val="1"/>
          <w:lang w:eastAsia="ar-SA"/>
        </w:rPr>
        <w:t>К категории земель специального назначения на территории Клюквинского сельсовета, следует отнести территории земельных участков, предоставленных для размещения кладбищ, свалок твердых бытовых отходов и канализационных очистных сооружений.</w:t>
      </w:r>
    </w:p>
    <w:p w:rsidR="00F13B8F" w:rsidRPr="008D15E2" w:rsidRDefault="00F13B8F" w:rsidP="00F13B8F">
      <w:pPr>
        <w:spacing w:line="340" w:lineRule="exact"/>
        <w:ind w:firstLine="709"/>
        <w:jc w:val="both"/>
        <w:rPr>
          <w:rFonts w:ascii="Arial" w:hAnsi="Arial" w:cs="Arial"/>
          <w:spacing w:val="-10"/>
          <w:kern w:val="1"/>
        </w:rPr>
      </w:pPr>
      <w:r w:rsidRPr="008D15E2">
        <w:rPr>
          <w:rFonts w:ascii="Arial" w:hAnsi="Arial" w:cs="Arial"/>
          <w:kern w:val="1"/>
          <w:lang w:eastAsia="ar-SA"/>
        </w:rPr>
        <w:t>На территории сельсовета, вблизи села Клюква, расположены 3 кладбища общей площадью 3,84 га.</w:t>
      </w:r>
      <w:r w:rsidRPr="008D15E2">
        <w:rPr>
          <w:rFonts w:ascii="Arial" w:hAnsi="Arial" w:cs="Arial"/>
          <w:i/>
          <w:iCs/>
          <w:kern w:val="1"/>
          <w:lang w:eastAsia="ar-SA"/>
        </w:rPr>
        <w:t xml:space="preserve"> </w:t>
      </w:r>
      <w:r w:rsidRPr="008D15E2">
        <w:rPr>
          <w:rFonts w:ascii="Arial" w:hAnsi="Arial" w:cs="Arial"/>
          <w:spacing w:val="-10"/>
          <w:kern w:val="1"/>
        </w:rPr>
        <w:t xml:space="preserve">На  долгосрочную перспективу рядом зарезервирована территория 3,5 га для расширения существующего кладбища. </w:t>
      </w:r>
    </w:p>
    <w:p w:rsidR="00F13B8F" w:rsidRPr="008D15E2" w:rsidRDefault="00F13B8F" w:rsidP="00F13B8F">
      <w:pPr>
        <w:tabs>
          <w:tab w:val="left" w:pos="700"/>
        </w:tabs>
        <w:spacing w:line="340" w:lineRule="exact"/>
        <w:ind w:firstLine="709"/>
        <w:jc w:val="both"/>
        <w:rPr>
          <w:rFonts w:ascii="Arial" w:hAnsi="Arial" w:cs="Arial"/>
          <w:iCs/>
          <w:kern w:val="1"/>
        </w:rPr>
      </w:pPr>
      <w:r w:rsidRPr="008D15E2">
        <w:rPr>
          <w:rFonts w:ascii="Arial" w:hAnsi="Arial" w:cs="Arial"/>
        </w:rPr>
        <w:t xml:space="preserve">Очистные сооружения будут разрабатываться в проектах планировки каждого микрорайона, </w:t>
      </w:r>
      <w:r w:rsidRPr="008D15E2">
        <w:rPr>
          <w:rFonts w:ascii="Arial" w:hAnsi="Arial" w:cs="Arial"/>
          <w:iCs/>
          <w:kern w:val="1"/>
        </w:rPr>
        <w:t xml:space="preserve">в составе которых будут определены и уточнены количество и расположение данных объектов инженерной инфраструктуры. </w:t>
      </w:r>
    </w:p>
    <w:p w:rsidR="00F13B8F" w:rsidRPr="008D15E2" w:rsidRDefault="00F13B8F" w:rsidP="00F13B8F">
      <w:pPr>
        <w:spacing w:line="160" w:lineRule="exact"/>
        <w:ind w:firstLine="709"/>
        <w:jc w:val="both"/>
        <w:rPr>
          <w:rFonts w:ascii="Arial" w:hAnsi="Arial" w:cs="Arial"/>
          <w:iCs/>
          <w:kern w:val="1"/>
        </w:rPr>
      </w:pPr>
    </w:p>
    <w:p w:rsidR="00F13B8F" w:rsidRPr="008D15E2" w:rsidRDefault="00F13B8F" w:rsidP="00F13B8F">
      <w:pPr>
        <w:tabs>
          <w:tab w:val="left" w:pos="700"/>
        </w:tabs>
        <w:spacing w:line="340" w:lineRule="exact"/>
        <w:ind w:firstLine="709"/>
        <w:jc w:val="both"/>
        <w:rPr>
          <w:rFonts w:ascii="Arial" w:hAnsi="Arial" w:cs="Arial"/>
        </w:rPr>
      </w:pPr>
      <w:r w:rsidRPr="008D15E2">
        <w:rPr>
          <w:rFonts w:ascii="Arial" w:hAnsi="Arial" w:cs="Arial"/>
          <w:b/>
          <w:bCs/>
          <w:i/>
          <w:iCs/>
          <w:kern w:val="1"/>
          <w:lang w:eastAsia="ar-SA"/>
        </w:rPr>
        <w:t xml:space="preserve">Границы земель обороны и безопасности. </w:t>
      </w:r>
      <w:r w:rsidRPr="008D15E2">
        <w:rPr>
          <w:rFonts w:ascii="Arial" w:hAnsi="Arial" w:cs="Arial"/>
          <w:bCs/>
          <w:iCs/>
          <w:kern w:val="1"/>
          <w:lang w:eastAsia="ar-SA"/>
        </w:rPr>
        <w:t>В соответствии со ст.93 Земельного кодекса РФ</w:t>
      </w:r>
      <w:r w:rsidRPr="008D15E2">
        <w:rPr>
          <w:rFonts w:ascii="Arial" w:hAnsi="Arial" w:cs="Arial"/>
          <w:b/>
          <w:bCs/>
          <w:i/>
          <w:iCs/>
          <w:kern w:val="1"/>
          <w:lang w:eastAsia="ar-SA"/>
        </w:rPr>
        <w:t xml:space="preserve"> </w:t>
      </w:r>
      <w:r w:rsidRPr="008D15E2">
        <w:rPr>
          <w:rFonts w:ascii="Arial" w:hAnsi="Arial" w:cs="Arial"/>
        </w:rPr>
        <w:t>землями обороны и безопасности признаются земли, которые используются или предназначены для обеспечения деятельности Вооруженных Сил РФ, пограничных войск,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РФ,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Кодексом, федеральными законами.</w:t>
      </w:r>
    </w:p>
    <w:p w:rsidR="00F13B8F" w:rsidRPr="008D15E2" w:rsidRDefault="00F13B8F" w:rsidP="00F13B8F">
      <w:pPr>
        <w:tabs>
          <w:tab w:val="left" w:pos="700"/>
        </w:tabs>
        <w:spacing w:line="340" w:lineRule="exact"/>
        <w:ind w:firstLine="709"/>
        <w:jc w:val="both"/>
        <w:rPr>
          <w:rFonts w:ascii="Arial" w:hAnsi="Arial" w:cs="Arial"/>
          <w:bCs/>
          <w:iCs/>
          <w:kern w:val="1"/>
        </w:rPr>
      </w:pPr>
      <w:r w:rsidRPr="008D15E2">
        <w:rPr>
          <w:rFonts w:ascii="Arial" w:hAnsi="Arial" w:cs="Arial"/>
        </w:rPr>
        <w:lastRenderedPageBreak/>
        <w:t>Исполнительные органы государственной власти, предусмотренные статьей 29 Земельного кодекса РФ, в порядке, установленном Правительством РФ, могут передавать отдельные земельные участки из земель, предоставленных для нужд обороны и безопасности, в аренду или безвозмездное срочное пользование юридическим лицам и гражданам для сельскохозяйственного, лесохозяйственного и иного использования.</w:t>
      </w:r>
    </w:p>
    <w:p w:rsidR="00F13B8F" w:rsidRPr="008D15E2" w:rsidRDefault="00F13B8F" w:rsidP="00F13B8F">
      <w:pPr>
        <w:tabs>
          <w:tab w:val="left" w:pos="700"/>
        </w:tabs>
        <w:spacing w:line="340" w:lineRule="exact"/>
        <w:ind w:firstLine="709"/>
        <w:jc w:val="both"/>
        <w:rPr>
          <w:rFonts w:ascii="Arial" w:hAnsi="Arial" w:cs="Arial"/>
          <w:bCs/>
          <w:iCs/>
          <w:kern w:val="1"/>
        </w:rPr>
      </w:pPr>
      <w:r w:rsidRPr="008D15E2">
        <w:rPr>
          <w:rFonts w:ascii="Arial" w:hAnsi="Arial" w:cs="Arial"/>
          <w:bCs/>
          <w:kern w:val="1"/>
          <w:lang w:eastAsia="ar-SA"/>
        </w:rPr>
        <w:t>На территории Клюквинского сельсовета земли обороны занимают 2212,35 га общей площади.</w:t>
      </w:r>
    </w:p>
    <w:p w:rsidR="00F13B8F" w:rsidRPr="008D15E2" w:rsidRDefault="00F13B8F" w:rsidP="00F13B8F">
      <w:pPr>
        <w:spacing w:line="160" w:lineRule="exact"/>
        <w:ind w:firstLine="709"/>
        <w:jc w:val="both"/>
        <w:rPr>
          <w:rFonts w:ascii="Arial" w:hAnsi="Arial" w:cs="Arial"/>
          <w:iCs/>
          <w:kern w:val="1"/>
        </w:rPr>
      </w:pPr>
    </w:p>
    <w:p w:rsidR="00F13B8F" w:rsidRPr="008D15E2" w:rsidRDefault="00F13B8F" w:rsidP="00F13B8F">
      <w:pPr>
        <w:tabs>
          <w:tab w:val="left" w:pos="700"/>
        </w:tabs>
        <w:spacing w:line="340" w:lineRule="exact"/>
        <w:ind w:firstLine="709"/>
        <w:jc w:val="both"/>
        <w:rPr>
          <w:rFonts w:ascii="Arial" w:hAnsi="Arial" w:cs="Arial"/>
          <w:bCs/>
          <w:kern w:val="1"/>
          <w:lang w:eastAsia="ar-SA"/>
        </w:rPr>
      </w:pPr>
      <w:r w:rsidRPr="008D15E2">
        <w:rPr>
          <w:rFonts w:ascii="Arial" w:hAnsi="Arial" w:cs="Arial"/>
          <w:b/>
          <w:bCs/>
          <w:i/>
          <w:iCs/>
          <w:kern w:val="1"/>
          <w:lang w:eastAsia="ar-SA"/>
        </w:rPr>
        <w:t xml:space="preserve">Границы земель связи. </w:t>
      </w:r>
      <w:r w:rsidRPr="008D15E2">
        <w:rPr>
          <w:rFonts w:ascii="Arial" w:hAnsi="Arial" w:cs="Arial"/>
          <w:bCs/>
          <w:kern w:val="1"/>
          <w:lang w:eastAsia="ar-SA"/>
        </w:rPr>
        <w:t xml:space="preserve">На основании ст. 23 Градостроительного кодекса, на картах (схемах), содержащихся в генеральных планах отображаются существующие и планируемые границы земель связи, а также границы зон инженерной инфраструктуры. </w:t>
      </w:r>
    </w:p>
    <w:p w:rsidR="00F13B8F" w:rsidRPr="008D15E2" w:rsidRDefault="00F13B8F" w:rsidP="00F13B8F">
      <w:pPr>
        <w:tabs>
          <w:tab w:val="left" w:pos="700"/>
        </w:tabs>
        <w:spacing w:line="340" w:lineRule="exact"/>
        <w:ind w:firstLine="709"/>
        <w:jc w:val="both"/>
        <w:rPr>
          <w:rFonts w:ascii="Arial" w:hAnsi="Arial" w:cs="Arial"/>
          <w:kern w:val="1"/>
        </w:rPr>
      </w:pPr>
      <w:r w:rsidRPr="008D15E2">
        <w:rPr>
          <w:rFonts w:ascii="Arial" w:hAnsi="Arial" w:cs="Arial"/>
          <w:kern w:val="1"/>
        </w:rPr>
        <w:t>На основании ст.91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F13B8F" w:rsidRPr="008D15E2" w:rsidRDefault="00F13B8F" w:rsidP="00F13B8F">
      <w:pPr>
        <w:tabs>
          <w:tab w:val="left" w:pos="700"/>
        </w:tabs>
        <w:spacing w:line="340" w:lineRule="exact"/>
        <w:ind w:firstLine="709"/>
        <w:jc w:val="both"/>
        <w:rPr>
          <w:rFonts w:ascii="Arial" w:hAnsi="Arial" w:cs="Arial"/>
          <w:kern w:val="1"/>
        </w:rPr>
      </w:pPr>
      <w:r w:rsidRPr="008D15E2">
        <w:rPr>
          <w:rFonts w:ascii="Arial" w:hAnsi="Arial" w:cs="Arial"/>
          <w:kern w:val="1"/>
        </w:rPr>
        <w:t>В данной ситуации необходимо установить критерии применения условных границ земель промышленности и в составе документов территориального планирования отображать условные границы земель промышленности, энергетики, транспорта, связи, радиовещания, телевидения, информатики, земель обороны, безопасности и земель иного специального назначения на основе критериев, установленных специально уполномоченными органами.</w:t>
      </w:r>
    </w:p>
    <w:p w:rsidR="00F13B8F" w:rsidRPr="008D15E2" w:rsidRDefault="00F13B8F" w:rsidP="00F13B8F">
      <w:pPr>
        <w:tabs>
          <w:tab w:val="left" w:pos="700"/>
        </w:tabs>
        <w:spacing w:line="160" w:lineRule="exact"/>
        <w:ind w:firstLine="709"/>
        <w:jc w:val="both"/>
        <w:rPr>
          <w:rFonts w:ascii="Arial" w:hAnsi="Arial" w:cs="Arial"/>
          <w:b/>
          <w:bCs/>
          <w:i/>
          <w:iCs/>
          <w:color w:val="FF0000"/>
          <w:kern w:val="1"/>
          <w:lang w:eastAsia="ar-SA"/>
        </w:rPr>
      </w:pPr>
    </w:p>
    <w:p w:rsidR="00F13B8F" w:rsidRPr="008D15E2" w:rsidRDefault="00F13B8F" w:rsidP="00F13B8F">
      <w:pPr>
        <w:tabs>
          <w:tab w:val="left" w:pos="700"/>
        </w:tabs>
        <w:spacing w:line="340" w:lineRule="exact"/>
        <w:ind w:firstLine="709"/>
        <w:jc w:val="both"/>
        <w:outlineLvl w:val="0"/>
        <w:rPr>
          <w:rFonts w:ascii="Arial" w:hAnsi="Arial" w:cs="Arial"/>
          <w:b/>
          <w:bCs/>
          <w:i/>
          <w:iCs/>
          <w:kern w:val="1"/>
          <w:lang w:eastAsia="ar-SA"/>
        </w:rPr>
      </w:pPr>
      <w:r w:rsidRPr="008D15E2">
        <w:rPr>
          <w:rFonts w:ascii="Arial" w:hAnsi="Arial" w:cs="Arial"/>
          <w:b/>
          <w:bCs/>
          <w:i/>
          <w:iCs/>
          <w:kern w:val="1"/>
          <w:lang w:eastAsia="ar-SA"/>
        </w:rPr>
        <w:t>В результате анализа, проведенного в пункте 4.4.3 выявлены следующие проблемы:</w:t>
      </w:r>
    </w:p>
    <w:p w:rsidR="00F13B8F" w:rsidRPr="008D15E2" w:rsidRDefault="00F13B8F" w:rsidP="00F13B8F">
      <w:pPr>
        <w:tabs>
          <w:tab w:val="left" w:pos="700"/>
        </w:tabs>
        <w:spacing w:line="340" w:lineRule="exact"/>
        <w:ind w:firstLine="709"/>
        <w:jc w:val="both"/>
        <w:rPr>
          <w:rFonts w:ascii="Arial" w:hAnsi="Arial" w:cs="Arial"/>
          <w:i/>
          <w:iCs/>
          <w:kern w:val="1"/>
          <w:shd w:val="clear" w:color="auto" w:fill="FFFFFF"/>
          <w:lang w:eastAsia="ar-SA"/>
        </w:rPr>
      </w:pPr>
      <w:r w:rsidRPr="008D15E2">
        <w:rPr>
          <w:rFonts w:ascii="Arial" w:hAnsi="Arial" w:cs="Arial"/>
          <w:b/>
          <w:bCs/>
          <w:i/>
          <w:iCs/>
          <w:kern w:val="1"/>
          <w:shd w:val="clear" w:color="auto" w:fill="FFFFFF"/>
          <w:lang w:eastAsia="ar-SA"/>
        </w:rPr>
        <w:t xml:space="preserve">1. Земли промышленности. </w:t>
      </w:r>
      <w:r w:rsidRPr="008D15E2">
        <w:rPr>
          <w:rFonts w:ascii="Arial" w:hAnsi="Arial" w:cs="Arial"/>
          <w:bCs/>
          <w:i/>
          <w:iCs/>
          <w:kern w:val="1"/>
          <w:shd w:val="clear" w:color="auto" w:fill="FFFFFF"/>
          <w:lang w:eastAsia="ar-SA"/>
        </w:rPr>
        <w:t>При возникновении пот</w:t>
      </w:r>
      <w:r w:rsidRPr="008D15E2">
        <w:rPr>
          <w:rFonts w:ascii="Arial" w:hAnsi="Arial" w:cs="Arial"/>
          <w:i/>
          <w:iCs/>
          <w:kern w:val="1"/>
          <w:shd w:val="clear" w:color="auto" w:fill="FFFFFF"/>
          <w:lang w:eastAsia="ar-SA"/>
        </w:rPr>
        <w:t xml:space="preserve">ребности в дополнительных территориях для размещения производства, для этих целей можно рассматривать участок, примыкающий к селу Клюква, при условии выполнения соответствующих инженерных мероприятий по инженерной подготовке территории. </w:t>
      </w:r>
    </w:p>
    <w:p w:rsidR="00F13B8F" w:rsidRPr="008D15E2" w:rsidRDefault="00F13B8F" w:rsidP="00F13B8F">
      <w:pPr>
        <w:tabs>
          <w:tab w:val="left" w:pos="700"/>
        </w:tabs>
        <w:spacing w:line="340" w:lineRule="exact"/>
        <w:ind w:firstLine="709"/>
        <w:jc w:val="both"/>
        <w:rPr>
          <w:rFonts w:ascii="Arial" w:hAnsi="Arial" w:cs="Arial"/>
          <w:i/>
          <w:iCs/>
          <w:kern w:val="1"/>
          <w:lang w:eastAsia="ar-SA"/>
        </w:rPr>
      </w:pPr>
      <w:r w:rsidRPr="008D15E2">
        <w:rPr>
          <w:rFonts w:ascii="Arial" w:hAnsi="Arial" w:cs="Arial"/>
          <w:b/>
          <w:bCs/>
          <w:i/>
          <w:iCs/>
          <w:kern w:val="1"/>
          <w:lang w:eastAsia="ar-SA"/>
        </w:rPr>
        <w:t>2. Земли специального назначения</w:t>
      </w:r>
      <w:r w:rsidRPr="008D15E2">
        <w:rPr>
          <w:rFonts w:ascii="Arial" w:hAnsi="Arial" w:cs="Arial"/>
          <w:i/>
          <w:iCs/>
          <w:kern w:val="1"/>
          <w:lang w:eastAsia="ar-SA"/>
        </w:rPr>
        <w:t xml:space="preserve">. Требуется резервирование земельного участка для расширения кладбища. </w:t>
      </w:r>
    </w:p>
    <w:p w:rsidR="00F13B8F" w:rsidRPr="008D15E2" w:rsidRDefault="00F13B8F" w:rsidP="00F13B8F">
      <w:pPr>
        <w:spacing w:line="180" w:lineRule="exact"/>
        <w:ind w:firstLine="709"/>
        <w:jc w:val="center"/>
        <w:rPr>
          <w:rFonts w:ascii="Arial" w:eastAsia="Lucida Sans Unicode" w:hAnsi="Arial" w:cs="Arial"/>
          <w:color w:val="FF0000"/>
          <w:kern w:val="1"/>
        </w:rPr>
      </w:pPr>
    </w:p>
    <w:p w:rsidR="00F13B8F" w:rsidRPr="008D15E2" w:rsidRDefault="00F13B8F" w:rsidP="00F13B8F">
      <w:pPr>
        <w:spacing w:line="340" w:lineRule="exact"/>
        <w:ind w:firstLine="709"/>
        <w:jc w:val="center"/>
        <w:rPr>
          <w:rFonts w:ascii="Arial" w:hAnsi="Arial" w:cs="Arial"/>
          <w:b/>
          <w:bCs/>
          <w:kern w:val="1"/>
          <w:lang w:eastAsia="ar-SA"/>
        </w:rPr>
      </w:pPr>
      <w:r w:rsidRPr="008D15E2">
        <w:rPr>
          <w:rFonts w:ascii="Arial" w:hAnsi="Arial" w:cs="Arial"/>
          <w:b/>
          <w:bCs/>
          <w:kern w:val="1"/>
          <w:lang w:eastAsia="ar-SA"/>
        </w:rPr>
        <w:t>4.4.4. Земли особо охраняемых территорий</w:t>
      </w:r>
    </w:p>
    <w:p w:rsidR="00F13B8F" w:rsidRPr="008D15E2" w:rsidRDefault="00F13B8F" w:rsidP="00F13B8F">
      <w:pPr>
        <w:spacing w:line="180" w:lineRule="exact"/>
        <w:ind w:firstLine="709"/>
        <w:jc w:val="center"/>
        <w:rPr>
          <w:rFonts w:ascii="Arial" w:hAnsi="Arial" w:cs="Arial"/>
          <w:b/>
          <w:bCs/>
          <w:kern w:val="1"/>
          <w:lang w:eastAsia="ar-SA"/>
        </w:rPr>
      </w:pP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lastRenderedPageBreak/>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r w:rsidRPr="008D15E2">
        <w:rPr>
          <w:rFonts w:ascii="Arial" w:hAnsi="Arial" w:cs="Arial"/>
          <w:kern w:val="1"/>
          <w:lang w:eastAsia="ar-SA"/>
        </w:rPr>
        <w:tab/>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На территории Клюквенского сельсовета особо охраняемые территории регионального значения отсутствуют.</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 xml:space="preserve">В соответствии со статьей 94 Земельного кодекса РФ к землям особо охраняемых территорий относятся земли, которые имеют особое </w:t>
      </w:r>
      <w:r w:rsidRPr="008D15E2">
        <w:rPr>
          <w:rFonts w:ascii="Arial" w:hAnsi="Arial" w:cs="Arial"/>
          <w:b/>
          <w:kern w:val="1"/>
          <w:lang w:eastAsia="ar-SA"/>
        </w:rPr>
        <w:t>природоохранное</w:t>
      </w:r>
      <w:r w:rsidRPr="008D15E2">
        <w:rPr>
          <w:rFonts w:ascii="Arial" w:hAnsi="Arial" w:cs="Arial"/>
          <w:kern w:val="1"/>
          <w:lang w:eastAsia="ar-SA"/>
        </w:rPr>
        <w:t xml:space="preserve">, научное, </w:t>
      </w:r>
      <w:r w:rsidRPr="008D15E2">
        <w:rPr>
          <w:rFonts w:ascii="Arial" w:hAnsi="Arial" w:cs="Arial"/>
          <w:b/>
          <w:kern w:val="1"/>
          <w:lang w:eastAsia="ar-SA"/>
        </w:rPr>
        <w:t>историко-культурное</w:t>
      </w:r>
      <w:r w:rsidRPr="008D15E2">
        <w:rPr>
          <w:rFonts w:ascii="Arial" w:hAnsi="Arial" w:cs="Arial"/>
          <w:kern w:val="1"/>
          <w:lang w:eastAsia="ar-SA"/>
        </w:rPr>
        <w:t xml:space="preserve">, эстетическое, </w:t>
      </w:r>
      <w:r w:rsidRPr="008D15E2">
        <w:rPr>
          <w:rFonts w:ascii="Arial" w:hAnsi="Arial" w:cs="Arial"/>
          <w:b/>
          <w:kern w:val="1"/>
          <w:lang w:eastAsia="ar-SA"/>
        </w:rPr>
        <w:t>рекреационное</w:t>
      </w:r>
      <w:r w:rsidRPr="008D15E2">
        <w:rPr>
          <w:rFonts w:ascii="Arial" w:hAnsi="Arial" w:cs="Arial"/>
          <w:kern w:val="1"/>
          <w:lang w:eastAsia="ar-SA"/>
        </w:rPr>
        <w:t>,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 частичного ограничения хозяйственной деятельности.</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 xml:space="preserve">Земли особо охраняемых территорий в основном составляют лесные земли и земли историко-культурного назначения. </w:t>
      </w:r>
    </w:p>
    <w:p w:rsidR="00F13B8F" w:rsidRPr="008D15E2" w:rsidRDefault="00F13B8F" w:rsidP="00F13B8F">
      <w:pPr>
        <w:tabs>
          <w:tab w:val="left" w:pos="700"/>
        </w:tabs>
        <w:spacing w:line="160" w:lineRule="exact"/>
        <w:ind w:firstLine="709"/>
        <w:jc w:val="both"/>
        <w:rPr>
          <w:rFonts w:ascii="Arial" w:hAnsi="Arial" w:cs="Arial"/>
          <w:b/>
          <w:bCs/>
          <w:color w:val="FF0000"/>
          <w:kern w:val="1"/>
          <w:lang w:eastAsia="ar-SA"/>
        </w:rPr>
      </w:pPr>
    </w:p>
    <w:p w:rsidR="00F13B8F" w:rsidRPr="008D15E2" w:rsidRDefault="00F13B8F" w:rsidP="00F13B8F">
      <w:pPr>
        <w:tabs>
          <w:tab w:val="left" w:pos="700"/>
        </w:tabs>
        <w:spacing w:line="340" w:lineRule="exact"/>
        <w:ind w:firstLine="709"/>
        <w:jc w:val="both"/>
        <w:rPr>
          <w:rFonts w:ascii="Arial" w:hAnsi="Arial" w:cs="Arial"/>
          <w:i/>
          <w:iCs/>
          <w:kern w:val="1"/>
          <w:lang w:eastAsia="ar-SA"/>
        </w:rPr>
      </w:pPr>
      <w:r w:rsidRPr="008D15E2">
        <w:rPr>
          <w:rFonts w:ascii="Arial" w:hAnsi="Arial" w:cs="Arial"/>
          <w:b/>
          <w:bCs/>
          <w:i/>
          <w:iCs/>
          <w:kern w:val="1"/>
          <w:lang w:eastAsia="ar-SA"/>
        </w:rPr>
        <w:t xml:space="preserve">В результате анализа, проведенного в пункте 4.4.4, выявлена проблема </w:t>
      </w:r>
      <w:r w:rsidRPr="008D15E2">
        <w:rPr>
          <w:rFonts w:ascii="Arial" w:hAnsi="Arial" w:cs="Arial"/>
          <w:bCs/>
          <w:i/>
          <w:iCs/>
          <w:kern w:val="1"/>
          <w:lang w:eastAsia="ar-SA"/>
        </w:rPr>
        <w:t>отсутствия выделения</w:t>
      </w:r>
      <w:r w:rsidRPr="008D15E2">
        <w:rPr>
          <w:rFonts w:ascii="Arial" w:hAnsi="Arial" w:cs="Arial"/>
          <w:b/>
          <w:bCs/>
          <w:i/>
          <w:iCs/>
          <w:kern w:val="1"/>
          <w:lang w:eastAsia="ar-SA"/>
        </w:rPr>
        <w:t xml:space="preserve"> </w:t>
      </w:r>
      <w:r w:rsidRPr="008D15E2">
        <w:rPr>
          <w:rFonts w:ascii="Arial" w:hAnsi="Arial" w:cs="Arial"/>
          <w:i/>
          <w:iCs/>
          <w:kern w:val="1"/>
          <w:lang w:eastAsia="ar-SA"/>
        </w:rPr>
        <w:t xml:space="preserve">земель историко-культурного назначения на территории сельсовета. </w:t>
      </w:r>
    </w:p>
    <w:p w:rsidR="00F13B8F" w:rsidRPr="008D15E2" w:rsidRDefault="00F13B8F" w:rsidP="00F13B8F">
      <w:pPr>
        <w:tabs>
          <w:tab w:val="left" w:pos="700"/>
        </w:tabs>
        <w:spacing w:line="340" w:lineRule="exact"/>
        <w:ind w:firstLine="709"/>
        <w:jc w:val="both"/>
        <w:rPr>
          <w:rFonts w:ascii="Arial" w:hAnsi="Arial" w:cs="Arial"/>
          <w:b/>
          <w:bCs/>
          <w:i/>
          <w:iCs/>
          <w:kern w:val="1"/>
          <w:lang w:eastAsia="ar-SA"/>
        </w:rPr>
      </w:pPr>
      <w:r w:rsidRPr="008D15E2">
        <w:rPr>
          <w:rFonts w:ascii="Arial" w:hAnsi="Arial" w:cs="Arial"/>
          <w:i/>
          <w:iCs/>
          <w:kern w:val="1"/>
          <w:lang w:eastAsia="ar-SA"/>
        </w:rPr>
        <w:t>На территории сельского поселения имеются объекты культурного наследия</w:t>
      </w:r>
      <w:r w:rsidRPr="008D15E2">
        <w:rPr>
          <w:rFonts w:ascii="Arial" w:hAnsi="Arial" w:cs="Arial"/>
          <w:i/>
          <w:iCs/>
        </w:rPr>
        <w:t>, но их территория не утверждена, зоны охраны не установлены.</w:t>
      </w:r>
    </w:p>
    <w:p w:rsidR="00F13B8F" w:rsidRPr="008D15E2" w:rsidRDefault="00F13B8F" w:rsidP="00F13B8F">
      <w:pPr>
        <w:spacing w:line="180" w:lineRule="exact"/>
        <w:ind w:firstLine="709"/>
        <w:jc w:val="center"/>
        <w:rPr>
          <w:rFonts w:ascii="Arial" w:hAnsi="Arial" w:cs="Arial"/>
          <w:b/>
          <w:kern w:val="1"/>
        </w:rPr>
      </w:pPr>
    </w:p>
    <w:p w:rsidR="00F13B8F" w:rsidRPr="008D15E2" w:rsidRDefault="00F13B8F" w:rsidP="00F13B8F">
      <w:pPr>
        <w:spacing w:line="340" w:lineRule="exact"/>
        <w:ind w:firstLine="709"/>
        <w:jc w:val="center"/>
        <w:rPr>
          <w:rFonts w:ascii="Arial" w:hAnsi="Arial" w:cs="Arial"/>
          <w:b/>
          <w:kern w:val="1"/>
        </w:rPr>
      </w:pPr>
      <w:r w:rsidRPr="008D15E2">
        <w:rPr>
          <w:rFonts w:ascii="Arial" w:hAnsi="Arial" w:cs="Arial"/>
          <w:b/>
          <w:kern w:val="1"/>
        </w:rPr>
        <w:br w:type="page"/>
      </w:r>
    </w:p>
    <w:p w:rsidR="00F13B8F" w:rsidRPr="008D15E2" w:rsidRDefault="00F13B8F" w:rsidP="00F13B8F">
      <w:pPr>
        <w:spacing w:line="340" w:lineRule="exact"/>
        <w:ind w:firstLine="709"/>
        <w:jc w:val="center"/>
        <w:rPr>
          <w:rFonts w:ascii="Arial" w:hAnsi="Arial" w:cs="Arial"/>
          <w:b/>
          <w:kern w:val="1"/>
        </w:rPr>
      </w:pPr>
    </w:p>
    <w:p w:rsidR="00F13B8F" w:rsidRPr="008D15E2" w:rsidRDefault="00F13B8F" w:rsidP="00F13B8F">
      <w:pPr>
        <w:spacing w:line="340" w:lineRule="exact"/>
        <w:ind w:firstLine="709"/>
        <w:jc w:val="center"/>
        <w:rPr>
          <w:rFonts w:ascii="Arial" w:hAnsi="Arial" w:cs="Arial"/>
          <w:b/>
          <w:kern w:val="1"/>
        </w:rPr>
      </w:pPr>
    </w:p>
    <w:p w:rsidR="00F13B8F" w:rsidRPr="008D15E2" w:rsidRDefault="00F13B8F" w:rsidP="00F13B8F">
      <w:pPr>
        <w:spacing w:line="340" w:lineRule="exact"/>
        <w:ind w:firstLine="709"/>
        <w:jc w:val="center"/>
        <w:rPr>
          <w:rFonts w:ascii="Arial" w:hAnsi="Arial" w:cs="Arial"/>
          <w:b/>
          <w:kern w:val="1"/>
        </w:rPr>
      </w:pPr>
      <w:r w:rsidRPr="008D15E2">
        <w:rPr>
          <w:rFonts w:ascii="Arial" w:hAnsi="Arial" w:cs="Arial"/>
          <w:b/>
          <w:kern w:val="1"/>
        </w:rPr>
        <w:t>4.4.5. Земли лесного фонда.</w:t>
      </w:r>
    </w:p>
    <w:p w:rsidR="00F13B8F" w:rsidRPr="008D15E2" w:rsidRDefault="00F13B8F" w:rsidP="00F13B8F">
      <w:pPr>
        <w:tabs>
          <w:tab w:val="left" w:pos="700"/>
        </w:tabs>
        <w:spacing w:line="160" w:lineRule="exact"/>
        <w:ind w:firstLine="709"/>
        <w:jc w:val="both"/>
        <w:rPr>
          <w:rFonts w:ascii="Arial" w:hAnsi="Arial" w:cs="Arial"/>
          <w:color w:val="FF0000"/>
          <w:kern w:val="1"/>
        </w:rPr>
      </w:pPr>
    </w:p>
    <w:p w:rsidR="00F13B8F" w:rsidRPr="008D15E2" w:rsidRDefault="00F13B8F" w:rsidP="00F13B8F">
      <w:pPr>
        <w:tabs>
          <w:tab w:val="left" w:pos="700"/>
        </w:tabs>
        <w:spacing w:line="340" w:lineRule="exact"/>
        <w:ind w:firstLine="709"/>
        <w:jc w:val="both"/>
        <w:rPr>
          <w:rFonts w:ascii="Arial" w:hAnsi="Arial" w:cs="Arial"/>
          <w:spacing w:val="-4"/>
          <w:kern w:val="1"/>
          <w:lang w:eastAsia="ar-SA"/>
        </w:rPr>
      </w:pPr>
      <w:r w:rsidRPr="008D15E2">
        <w:rPr>
          <w:rFonts w:ascii="Arial" w:hAnsi="Arial" w:cs="Arial"/>
          <w:spacing w:val="-5"/>
          <w:kern w:val="1"/>
          <w:lang w:eastAsia="ar-SA"/>
        </w:rPr>
        <w:t>Одной из характерных</w:t>
      </w:r>
      <w:r w:rsidRPr="008D15E2">
        <w:rPr>
          <w:rFonts w:ascii="Arial" w:hAnsi="Arial" w:cs="Arial"/>
          <w:spacing w:val="-3"/>
          <w:kern w:val="1"/>
          <w:lang w:eastAsia="ar-SA"/>
        </w:rPr>
        <w:t xml:space="preserve"> черт Градостроительного кодек</w:t>
      </w:r>
      <w:r w:rsidRPr="008D15E2">
        <w:rPr>
          <w:rFonts w:ascii="Arial" w:hAnsi="Arial" w:cs="Arial"/>
          <w:spacing w:val="-5"/>
          <w:kern w:val="1"/>
          <w:lang w:eastAsia="ar-SA"/>
        </w:rPr>
        <w:t>са РФ в области территориального пла</w:t>
      </w:r>
      <w:r w:rsidRPr="008D15E2">
        <w:rPr>
          <w:rFonts w:ascii="Arial" w:hAnsi="Arial" w:cs="Arial"/>
          <w:kern w:val="1"/>
          <w:lang w:eastAsia="ar-SA"/>
        </w:rPr>
        <w:t>нирования является его тесная увязка с положениями Зе</w:t>
      </w:r>
      <w:r w:rsidRPr="008D15E2">
        <w:rPr>
          <w:rFonts w:ascii="Arial" w:hAnsi="Arial" w:cs="Arial"/>
          <w:spacing w:val="-2"/>
          <w:kern w:val="1"/>
          <w:lang w:eastAsia="ar-SA"/>
        </w:rPr>
        <w:t xml:space="preserve">мельного, Лесного, Водного кодексов РФ, с введением которых отдельные </w:t>
      </w:r>
      <w:r w:rsidRPr="008D15E2">
        <w:rPr>
          <w:rFonts w:ascii="Arial" w:hAnsi="Arial" w:cs="Arial"/>
          <w:spacing w:val="-5"/>
          <w:kern w:val="1"/>
          <w:lang w:eastAsia="ar-SA"/>
        </w:rPr>
        <w:t>положения Градостроительного кодек</w:t>
      </w:r>
      <w:r w:rsidRPr="008D15E2">
        <w:rPr>
          <w:rFonts w:ascii="Arial" w:hAnsi="Arial" w:cs="Arial"/>
          <w:spacing w:val="-4"/>
          <w:kern w:val="1"/>
          <w:lang w:eastAsia="ar-SA"/>
        </w:rPr>
        <w:t xml:space="preserve">са корректируются. </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F13B8F" w:rsidRPr="008D15E2" w:rsidRDefault="00F13B8F" w:rsidP="00F13B8F">
      <w:pPr>
        <w:tabs>
          <w:tab w:val="left" w:pos="700"/>
        </w:tabs>
        <w:spacing w:line="340" w:lineRule="exact"/>
        <w:ind w:firstLine="709"/>
        <w:jc w:val="both"/>
        <w:outlineLvl w:val="0"/>
        <w:rPr>
          <w:rFonts w:ascii="Arial" w:hAnsi="Arial" w:cs="Arial"/>
          <w:b/>
          <w:kern w:val="1"/>
          <w:lang w:eastAsia="ar-SA"/>
        </w:rPr>
      </w:pPr>
      <w:r w:rsidRPr="008D15E2">
        <w:rPr>
          <w:rFonts w:ascii="Arial" w:hAnsi="Arial" w:cs="Arial"/>
          <w:b/>
          <w:kern w:val="1"/>
          <w:lang w:eastAsia="ar-SA"/>
        </w:rPr>
        <w:t>Земли лесного фонда на территории сельсовета составляют 3594,44 га.</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spacing w:val="-4"/>
          <w:kern w:val="1"/>
          <w:lang w:eastAsia="ar-SA"/>
        </w:rPr>
        <w:t>Вопросы использования и охраны земель лесного фонда исключены из со</w:t>
      </w:r>
      <w:r w:rsidRPr="008D15E2">
        <w:rPr>
          <w:rFonts w:ascii="Arial" w:hAnsi="Arial" w:cs="Arial"/>
          <w:spacing w:val="-5"/>
          <w:kern w:val="1"/>
          <w:lang w:eastAsia="ar-SA"/>
        </w:rPr>
        <w:t>держания документов территориально</w:t>
      </w:r>
      <w:r w:rsidRPr="008D15E2">
        <w:rPr>
          <w:rFonts w:ascii="Arial" w:hAnsi="Arial" w:cs="Arial"/>
          <w:kern w:val="1"/>
          <w:lang w:eastAsia="ar-SA"/>
        </w:rPr>
        <w:t xml:space="preserve">го планирования </w:t>
      </w:r>
      <w:r w:rsidRPr="008D15E2">
        <w:rPr>
          <w:rFonts w:ascii="Arial" w:hAnsi="Arial" w:cs="Arial"/>
          <w:spacing w:val="-5"/>
          <w:kern w:val="1"/>
          <w:lang w:eastAsia="ar-SA"/>
        </w:rPr>
        <w:t>и регулируются исключитель</w:t>
      </w:r>
      <w:r w:rsidRPr="008D15E2">
        <w:rPr>
          <w:rFonts w:ascii="Arial" w:hAnsi="Arial" w:cs="Arial"/>
          <w:spacing w:val="-4"/>
          <w:kern w:val="1"/>
          <w:lang w:eastAsia="ar-SA"/>
        </w:rPr>
        <w:t>но положениями Лесного код</w:t>
      </w:r>
      <w:r w:rsidRPr="008D15E2">
        <w:rPr>
          <w:rFonts w:ascii="Arial" w:hAnsi="Arial" w:cs="Arial"/>
          <w:kern w:val="1"/>
          <w:lang w:eastAsia="ar-SA"/>
        </w:rPr>
        <w:t>екса.</w:t>
      </w:r>
    </w:p>
    <w:p w:rsidR="00F13B8F" w:rsidRPr="008D15E2" w:rsidRDefault="00F13B8F" w:rsidP="00F13B8F">
      <w:pPr>
        <w:tabs>
          <w:tab w:val="left" w:pos="700"/>
        </w:tabs>
        <w:spacing w:line="160" w:lineRule="exact"/>
        <w:ind w:firstLine="709"/>
        <w:jc w:val="both"/>
        <w:rPr>
          <w:rFonts w:ascii="Arial" w:hAnsi="Arial" w:cs="Arial"/>
          <w:b/>
          <w:kern w:val="1"/>
        </w:rPr>
      </w:pPr>
    </w:p>
    <w:p w:rsidR="00F13B8F" w:rsidRPr="008D15E2" w:rsidRDefault="00F13B8F" w:rsidP="00F13B8F">
      <w:pPr>
        <w:spacing w:line="340" w:lineRule="exact"/>
        <w:ind w:firstLine="709"/>
        <w:jc w:val="center"/>
        <w:rPr>
          <w:rFonts w:ascii="Arial" w:hAnsi="Arial" w:cs="Arial"/>
          <w:b/>
          <w:kern w:val="1"/>
        </w:rPr>
      </w:pPr>
      <w:r w:rsidRPr="008D15E2">
        <w:rPr>
          <w:rFonts w:ascii="Arial" w:hAnsi="Arial" w:cs="Arial"/>
          <w:b/>
          <w:kern w:val="1"/>
        </w:rPr>
        <w:t>4.4.6. Земли водного фонда.</w:t>
      </w:r>
    </w:p>
    <w:p w:rsidR="00F13B8F" w:rsidRPr="008D15E2" w:rsidRDefault="00F13B8F" w:rsidP="00F13B8F">
      <w:pPr>
        <w:tabs>
          <w:tab w:val="left" w:pos="700"/>
        </w:tabs>
        <w:spacing w:line="160" w:lineRule="exact"/>
        <w:ind w:firstLine="709"/>
        <w:jc w:val="both"/>
        <w:rPr>
          <w:rFonts w:ascii="Arial" w:hAnsi="Arial" w:cs="Arial"/>
          <w:b/>
          <w:kern w:val="1"/>
        </w:rPr>
      </w:pP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 xml:space="preserve">С принятием Водного кодекса Российской Федерации от 03.06.2006г. принципы установления земель водного фонда, а, соответственно, и границ земель водного фонда, представлены в новой редакции: </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 xml:space="preserve">«…1. К землям водного фонда относятся земли: </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ab/>
        <w:t xml:space="preserve">1) покрытые поверхностными водами, сосредоточенными в водных объектах (реки, озера); </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bCs/>
          <w:kern w:val="1"/>
          <w:lang w:eastAsia="ar-SA"/>
        </w:rPr>
        <w:tab/>
        <w:t>2) занятые гидротехническими и иными сооружениями, расположенными на</w:t>
      </w:r>
      <w:r w:rsidRPr="008D15E2">
        <w:rPr>
          <w:rFonts w:ascii="Arial" w:hAnsi="Arial" w:cs="Arial"/>
          <w:kern w:val="1"/>
          <w:lang w:eastAsia="ar-SA"/>
        </w:rPr>
        <w:t xml:space="preserve"> водных объектах (пруды).</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ab/>
        <w:t>2. На землях, покрытых поверхностными водами, не осуществляется формирование земельных участков».</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Необходимо определение водоохранных зон и прибрежных полос, как составляющих элементов зон с особыми условиями использования территорий и, соответственно, отображения на схемах  генерального плана границ и земель водного фонда, и зон с особыми условиями  использования территорий.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 xml:space="preserve">Кроме того, Водный кодекс вводит понятие береговой линии и береговой полосы – как полосу земли вдоль береговой линии водного объекта и предназначенной для общего пользования. Ширина водоохраной зоны по новому кодексу устанавливается от соответствующей береговой линии. В соответствии с пунктом 4 статьи 65 нового Водного кодекса РФ ширина водоохраной зоны строго регламентирована в зависимости от протяженности реки – 50, 100 и 200 метров. </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Водоохранные зоны рек относятся к землям</w:t>
      </w:r>
      <w:r w:rsidRPr="008D15E2">
        <w:rPr>
          <w:rFonts w:ascii="Arial" w:hAnsi="Arial" w:cs="Arial"/>
          <w:b/>
          <w:bCs/>
          <w:kern w:val="1"/>
          <w:lang w:eastAsia="ar-SA"/>
        </w:rPr>
        <w:t xml:space="preserve"> </w:t>
      </w:r>
      <w:r w:rsidRPr="008D15E2">
        <w:rPr>
          <w:rFonts w:ascii="Arial" w:hAnsi="Arial" w:cs="Arial"/>
          <w:kern w:val="1"/>
          <w:lang w:eastAsia="ar-SA"/>
        </w:rPr>
        <w:t xml:space="preserve">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Кроме того, соблюдение режима данных зон необходимо в целях охраны рек и водоемов как источников питьевого и хозяйственно-бытового водоснабжения. </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В соответствии с водным кодексом водоохранная зона реки Сейм  должна быть не менее 200 м, водоохранные зоны озер не менее 50 м.</w:t>
      </w:r>
    </w:p>
    <w:p w:rsidR="00F13B8F" w:rsidRPr="008D15E2" w:rsidRDefault="00F13B8F" w:rsidP="00F13B8F">
      <w:pPr>
        <w:tabs>
          <w:tab w:val="left" w:pos="700"/>
        </w:tabs>
        <w:spacing w:line="340" w:lineRule="exact"/>
        <w:ind w:firstLine="709"/>
        <w:jc w:val="both"/>
        <w:outlineLvl w:val="0"/>
        <w:rPr>
          <w:rFonts w:ascii="Arial" w:hAnsi="Arial" w:cs="Arial"/>
          <w:b/>
          <w:kern w:val="1"/>
          <w:lang w:eastAsia="ar-SA"/>
        </w:rPr>
      </w:pPr>
      <w:r w:rsidRPr="008D15E2">
        <w:rPr>
          <w:rFonts w:ascii="Arial" w:hAnsi="Arial" w:cs="Arial"/>
          <w:b/>
          <w:kern w:val="1"/>
          <w:lang w:eastAsia="ar-SA"/>
        </w:rPr>
        <w:t>Земли водного фонда на территории сельсовета составляют 76,93 га.</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Вопросы</w:t>
      </w:r>
      <w:r w:rsidRPr="008D15E2">
        <w:rPr>
          <w:rFonts w:ascii="Arial" w:hAnsi="Arial" w:cs="Arial"/>
          <w:spacing w:val="-4"/>
          <w:kern w:val="1"/>
          <w:lang w:eastAsia="ar-SA"/>
        </w:rPr>
        <w:t xml:space="preserve"> использования и охраны земель водного фонда исключены из со</w:t>
      </w:r>
      <w:r w:rsidRPr="008D15E2">
        <w:rPr>
          <w:rFonts w:ascii="Arial" w:hAnsi="Arial" w:cs="Arial"/>
          <w:spacing w:val="-5"/>
          <w:kern w:val="1"/>
          <w:lang w:eastAsia="ar-SA"/>
        </w:rPr>
        <w:t>держания документов территориально</w:t>
      </w:r>
      <w:r w:rsidRPr="008D15E2">
        <w:rPr>
          <w:rFonts w:ascii="Arial" w:hAnsi="Arial" w:cs="Arial"/>
          <w:kern w:val="1"/>
          <w:lang w:eastAsia="ar-SA"/>
        </w:rPr>
        <w:t xml:space="preserve">го планирования </w:t>
      </w:r>
      <w:r w:rsidRPr="008D15E2">
        <w:rPr>
          <w:rFonts w:ascii="Arial" w:hAnsi="Arial" w:cs="Arial"/>
          <w:spacing w:val="-5"/>
          <w:kern w:val="1"/>
          <w:lang w:eastAsia="ar-SA"/>
        </w:rPr>
        <w:t>и регулируются</w:t>
      </w:r>
      <w:r w:rsidRPr="008D15E2">
        <w:rPr>
          <w:rFonts w:ascii="Arial" w:hAnsi="Arial" w:cs="Arial"/>
          <w:spacing w:val="-4"/>
          <w:kern w:val="1"/>
          <w:lang w:eastAsia="ar-SA"/>
        </w:rPr>
        <w:t xml:space="preserve"> положениями Водного код</w:t>
      </w:r>
      <w:r w:rsidRPr="008D15E2">
        <w:rPr>
          <w:rFonts w:ascii="Arial" w:hAnsi="Arial" w:cs="Arial"/>
          <w:kern w:val="1"/>
          <w:lang w:eastAsia="ar-SA"/>
        </w:rPr>
        <w:t>екса.</w:t>
      </w:r>
    </w:p>
    <w:p w:rsidR="00F13B8F" w:rsidRPr="008D15E2" w:rsidRDefault="00F13B8F" w:rsidP="00F13B8F">
      <w:pPr>
        <w:spacing w:line="340" w:lineRule="exact"/>
        <w:jc w:val="center"/>
        <w:rPr>
          <w:rFonts w:ascii="Arial" w:hAnsi="Arial" w:cs="Arial"/>
          <w:b/>
        </w:rPr>
      </w:pPr>
    </w:p>
    <w:p w:rsidR="00F13B8F" w:rsidRPr="008D15E2" w:rsidRDefault="00F13B8F" w:rsidP="00F13B8F">
      <w:pPr>
        <w:spacing w:line="340" w:lineRule="exact"/>
        <w:jc w:val="center"/>
        <w:rPr>
          <w:rFonts w:ascii="Arial" w:hAnsi="Arial" w:cs="Arial"/>
          <w:b/>
        </w:rPr>
      </w:pPr>
      <w:r w:rsidRPr="008D15E2">
        <w:rPr>
          <w:rFonts w:ascii="Arial" w:hAnsi="Arial" w:cs="Arial"/>
          <w:b/>
        </w:rPr>
        <w:t>4.5. ПРОСТРАНСТВЕННАЯ СТРУКТУРА ТЕРРИТОРИИ СЕЛЬСОВЕТА</w:t>
      </w:r>
    </w:p>
    <w:p w:rsidR="00F13B8F" w:rsidRPr="008D15E2" w:rsidRDefault="00F13B8F" w:rsidP="00F13B8F">
      <w:pPr>
        <w:spacing w:line="180" w:lineRule="exact"/>
        <w:jc w:val="center"/>
        <w:rPr>
          <w:rFonts w:ascii="Arial" w:hAnsi="Arial" w:cs="Arial"/>
          <w:b/>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Клюквинский сельсовет входит в систему Курско-Курчатовской агломерации (см. «Схему территориального планирования Курского района»). Именно на территории близлежащих к Курску сельсоветов развиваются агломерационные процессы, включая  субурбанизацию</w:t>
      </w:r>
      <w:r w:rsidRPr="008D15E2">
        <w:rPr>
          <w:rStyle w:val="af2"/>
          <w:rFonts w:ascii="Arial" w:hAnsi="Arial" w:cs="Arial"/>
        </w:rPr>
        <w:footnoteReference w:id="6"/>
      </w:r>
      <w:r w:rsidRPr="008D15E2">
        <w:rPr>
          <w:rFonts w:ascii="Arial" w:hAnsi="Arial" w:cs="Arial"/>
        </w:rPr>
        <w:t xml:space="preserve"> западного типа, в сочетании с формированием и освоением основного коридора «восток-запад».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Основой экономической стратегии развития Курско-Курчатовской агломерации должна стать диверсификация – соединение в пригородном пространстве различных видов деятельности, уровней доходов, типов жилища и т.п. – как альтернатива «джентрификации»</w:t>
      </w:r>
      <w:r w:rsidRPr="008D15E2">
        <w:rPr>
          <w:rStyle w:val="af2"/>
          <w:rFonts w:ascii="Arial" w:hAnsi="Arial" w:cs="Arial"/>
        </w:rPr>
        <w:footnoteReference w:id="7"/>
      </w:r>
      <w:r w:rsidRPr="008D15E2">
        <w:rPr>
          <w:rFonts w:ascii="Arial" w:hAnsi="Arial" w:cs="Arial"/>
        </w:rPr>
        <w:t xml:space="preserve">. Ключ к решению этой задачи – создание на субурбанизированных территориях широкого спектра рабочих мест, включая «низкотехнологичные». Инвестирует в эту сферу в основном </w:t>
      </w:r>
      <w:r w:rsidRPr="008D15E2">
        <w:rPr>
          <w:rFonts w:ascii="Arial" w:hAnsi="Arial" w:cs="Arial"/>
        </w:rPr>
        <w:lastRenderedPageBreak/>
        <w:t>частный капитал, следовательно, необходимо государственное регулирование для достижения искомого результата</w:t>
      </w:r>
      <w:r w:rsidRPr="008D15E2">
        <w:rPr>
          <w:rStyle w:val="af2"/>
          <w:rFonts w:ascii="Arial" w:hAnsi="Arial" w:cs="Arial"/>
        </w:rPr>
        <w:footnoteReference w:id="8"/>
      </w:r>
      <w:r w:rsidRPr="008D15E2">
        <w:rPr>
          <w:rFonts w:ascii="Arial" w:hAnsi="Arial" w:cs="Arial"/>
        </w:rPr>
        <w:t>.</w:t>
      </w:r>
    </w:p>
    <w:p w:rsidR="00F13B8F" w:rsidRPr="008D15E2" w:rsidRDefault="00F13B8F" w:rsidP="00F13B8F">
      <w:pPr>
        <w:spacing w:line="340" w:lineRule="exact"/>
        <w:ind w:firstLine="709"/>
        <w:jc w:val="both"/>
        <w:rPr>
          <w:rFonts w:ascii="Arial" w:hAnsi="Arial" w:cs="Arial"/>
          <w:i/>
        </w:rPr>
      </w:pPr>
      <w:r w:rsidRPr="008D15E2">
        <w:rPr>
          <w:rFonts w:ascii="Arial" w:hAnsi="Arial" w:cs="Arial"/>
        </w:rPr>
        <w:t>Курско-Курчатовская агломерация – единый исторически сложившийся географический, социально-экономический и градостроительный организм, на территории которого в силу его геополитического положения, широко представлены различные интересы – от федеральных до частных.</w:t>
      </w:r>
    </w:p>
    <w:p w:rsidR="00F13B8F" w:rsidRPr="008D15E2" w:rsidRDefault="00F13B8F" w:rsidP="00F13B8F">
      <w:pPr>
        <w:spacing w:line="340" w:lineRule="exact"/>
        <w:ind w:firstLine="709"/>
        <w:jc w:val="both"/>
        <w:rPr>
          <w:rFonts w:ascii="Arial" w:hAnsi="Arial" w:cs="Arial"/>
          <w:i/>
        </w:rPr>
      </w:pPr>
      <w:r w:rsidRPr="008D15E2">
        <w:rPr>
          <w:rFonts w:ascii="Arial" w:hAnsi="Arial" w:cs="Arial"/>
          <w:i/>
        </w:rPr>
        <w:t xml:space="preserve">В период кардинальных политических и социально-экономических преобразований децентрализации системы территориального управления, в условиях рыночной экономики с большим количеством инвесторов, сложившиеся и активно развивающиеся многофункциональные взаимосвязи должны стать объектом целенаправленного управления скоординированного со всеми заинтересованными сторонами. Решение таких крупномасштабных задач, как экономическая политика, пространственное планирование, транспорт, решение экологических проблем, жилищная политика, развитие туристического бизнеса потребует объединения усилий и ресурсов всех заинтересованных сторон, что повысит конкурентоспособность всей территории агломерации на региональном уровне. </w:t>
      </w:r>
      <w:r w:rsidRPr="008D15E2">
        <w:rPr>
          <w:rFonts w:ascii="Arial" w:hAnsi="Arial" w:cs="Arial"/>
          <w:b/>
          <w:i/>
        </w:rPr>
        <w:t>Территорию, находящуюся в непосредственной близости от  города необходимо рассматривать, как целостную систему, зону особого регулирования, учитывающую всю систему взаимных интересов, что позволит обеспечить ее комплексное и устойчивое развитие.</w:t>
      </w:r>
    </w:p>
    <w:p w:rsidR="00F13B8F" w:rsidRPr="008D15E2" w:rsidRDefault="00F13B8F" w:rsidP="00F13B8F">
      <w:pPr>
        <w:spacing w:line="340" w:lineRule="exact"/>
        <w:ind w:firstLine="709"/>
        <w:jc w:val="center"/>
        <w:rPr>
          <w:rFonts w:ascii="Arial" w:hAnsi="Arial" w:cs="Arial"/>
        </w:rPr>
      </w:pPr>
      <w:r w:rsidRPr="008D15E2">
        <w:rPr>
          <w:rFonts w:ascii="Arial" w:hAnsi="Arial" w:cs="Arial"/>
        </w:rPr>
        <w:t>****</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Территория Клюквинского сельсовета по многим факторам – климатическим, экономическим, транспортным, является одной из наиболее привлекательных территорий для экономического развития и градостроительного освоения. На территории сельсовета выявлены крупные территориальные ресурсы («фонды» строительных площадок) Курского района, которые могут быть эффективно использованы для размещения объектов жилья, производства, объектов инженерной инфраструктуры, развития транспортной сети. </w:t>
      </w:r>
    </w:p>
    <w:p w:rsidR="00F13B8F" w:rsidRPr="008D15E2" w:rsidRDefault="00F13B8F" w:rsidP="00F13B8F">
      <w:pPr>
        <w:spacing w:line="140" w:lineRule="exact"/>
        <w:ind w:firstLine="709"/>
        <w:jc w:val="center"/>
        <w:rPr>
          <w:rFonts w:ascii="Arial" w:hAnsi="Arial" w:cs="Arial"/>
        </w:rPr>
      </w:pPr>
    </w:p>
    <w:p w:rsidR="00F13B8F" w:rsidRPr="008D15E2" w:rsidRDefault="00F13B8F" w:rsidP="00F13B8F">
      <w:pPr>
        <w:spacing w:line="340" w:lineRule="exact"/>
        <w:ind w:firstLine="709"/>
        <w:jc w:val="center"/>
        <w:rPr>
          <w:rFonts w:ascii="Arial" w:hAnsi="Arial" w:cs="Arial"/>
        </w:rPr>
      </w:pPr>
      <w:r w:rsidRPr="008D15E2">
        <w:rPr>
          <w:rFonts w:ascii="Arial" w:hAnsi="Arial" w:cs="Arial"/>
        </w:rPr>
        <w:t>****</w:t>
      </w:r>
    </w:p>
    <w:p w:rsidR="00F13B8F" w:rsidRPr="008D15E2" w:rsidRDefault="00F13B8F" w:rsidP="00F13B8F">
      <w:pPr>
        <w:pStyle w:val="a8"/>
        <w:tabs>
          <w:tab w:val="left" w:pos="450"/>
        </w:tabs>
        <w:spacing w:after="0" w:line="340" w:lineRule="exact"/>
        <w:ind w:firstLine="709"/>
        <w:jc w:val="both"/>
        <w:rPr>
          <w:rFonts w:ascii="Arial" w:hAnsi="Arial" w:cs="Arial"/>
        </w:rPr>
      </w:pPr>
      <w:r w:rsidRPr="008D15E2">
        <w:rPr>
          <w:rFonts w:ascii="Arial" w:hAnsi="Arial" w:cs="Arial"/>
        </w:rPr>
        <w:t>Пространственно-планировочная и функциональная организация рассматриваемой территории строится на основе ее планировочной структуры и функционального зонирования. Оптимизация функционально-планировочной структуры является одной из главных задач архитектурно-планировочной организации территории Клюквинского сельсовета.</w:t>
      </w:r>
    </w:p>
    <w:p w:rsidR="00F13B8F" w:rsidRPr="008D15E2" w:rsidRDefault="00F13B8F" w:rsidP="00F13B8F">
      <w:pPr>
        <w:pStyle w:val="a8"/>
        <w:tabs>
          <w:tab w:val="left" w:pos="450"/>
        </w:tabs>
        <w:spacing w:after="0" w:line="180" w:lineRule="exact"/>
        <w:ind w:firstLine="709"/>
        <w:jc w:val="both"/>
        <w:rPr>
          <w:rFonts w:ascii="Arial" w:hAnsi="Arial" w:cs="Arial"/>
          <w:b/>
          <w:bCs/>
          <w:u w:val="single"/>
        </w:rPr>
      </w:pPr>
    </w:p>
    <w:p w:rsidR="00F13B8F" w:rsidRPr="008D15E2" w:rsidRDefault="00F13B8F" w:rsidP="00F13B8F">
      <w:pPr>
        <w:pStyle w:val="a8"/>
        <w:tabs>
          <w:tab w:val="left" w:pos="450"/>
        </w:tabs>
        <w:spacing w:after="0" w:line="340" w:lineRule="exact"/>
        <w:ind w:firstLine="709"/>
        <w:jc w:val="both"/>
        <w:outlineLvl w:val="0"/>
        <w:rPr>
          <w:rFonts w:ascii="Arial" w:hAnsi="Arial" w:cs="Arial"/>
          <w:b/>
          <w:bCs/>
          <w:u w:val="single"/>
        </w:rPr>
      </w:pPr>
      <w:r w:rsidRPr="008D15E2">
        <w:rPr>
          <w:rFonts w:ascii="Arial" w:hAnsi="Arial" w:cs="Arial"/>
          <w:b/>
          <w:bCs/>
          <w:u w:val="single"/>
        </w:rPr>
        <w:t>Современная планировочная структура</w:t>
      </w:r>
      <w:r w:rsidRPr="008D15E2">
        <w:rPr>
          <w:rStyle w:val="af2"/>
          <w:rFonts w:ascii="Arial" w:hAnsi="Arial" w:cs="Arial"/>
          <w:b/>
          <w:bCs/>
          <w:u w:val="single"/>
        </w:rPr>
        <w:footnoteReference w:id="9"/>
      </w:r>
      <w:r w:rsidRPr="008D15E2">
        <w:rPr>
          <w:rFonts w:ascii="Arial" w:hAnsi="Arial" w:cs="Arial"/>
          <w:b/>
          <w:bCs/>
          <w:u w:val="single"/>
        </w:rPr>
        <w:t xml:space="preserve"> сельсовета</w:t>
      </w:r>
    </w:p>
    <w:p w:rsidR="00F13B8F" w:rsidRPr="008D15E2" w:rsidRDefault="00F13B8F" w:rsidP="00F13B8F">
      <w:pPr>
        <w:pStyle w:val="31"/>
        <w:spacing w:after="0" w:line="340" w:lineRule="exact"/>
        <w:ind w:firstLine="709"/>
        <w:jc w:val="both"/>
        <w:rPr>
          <w:rFonts w:ascii="Arial" w:hAnsi="Arial" w:cs="Arial"/>
          <w:sz w:val="24"/>
          <w:szCs w:val="24"/>
        </w:rPr>
      </w:pPr>
      <w:r w:rsidRPr="008D15E2">
        <w:rPr>
          <w:rFonts w:ascii="Arial" w:hAnsi="Arial" w:cs="Arial"/>
          <w:sz w:val="24"/>
          <w:szCs w:val="24"/>
        </w:rPr>
        <w:lastRenderedPageBreak/>
        <w:t>Исторически</w:t>
      </w:r>
      <w:r w:rsidRPr="008D15E2">
        <w:rPr>
          <w:rFonts w:ascii="Arial" w:hAnsi="Arial" w:cs="Arial"/>
          <w:bCs/>
          <w:sz w:val="24"/>
          <w:szCs w:val="24"/>
        </w:rPr>
        <w:t xml:space="preserve"> сложившийся планировочный каркас, </w:t>
      </w:r>
      <w:r w:rsidRPr="008D15E2">
        <w:rPr>
          <w:rFonts w:ascii="Arial" w:hAnsi="Arial" w:cs="Arial"/>
          <w:sz w:val="24"/>
          <w:szCs w:val="24"/>
        </w:rPr>
        <w:t xml:space="preserve">современная планировочная структура и функциональное зонирование Клюквинского сельсовета находятся в тесной взаимосвязи и взаимодействии с планировочно-функциональной структурой Курского района, города Курска и </w:t>
      </w:r>
      <w:r w:rsidRPr="008D15E2">
        <w:rPr>
          <w:rFonts w:ascii="Arial" w:hAnsi="Arial" w:cs="Arial"/>
          <w:bCs/>
          <w:sz w:val="24"/>
          <w:szCs w:val="24"/>
        </w:rPr>
        <w:t xml:space="preserve">структурой окружающих его сельсоветов – </w:t>
      </w:r>
      <w:r w:rsidRPr="008D15E2">
        <w:rPr>
          <w:rFonts w:ascii="Arial" w:hAnsi="Arial" w:cs="Arial"/>
          <w:sz w:val="24"/>
          <w:szCs w:val="24"/>
        </w:rPr>
        <w:t>Шумаковского, Щетинского, Ноздрачевского, Винницкого и Беседенского.</w:t>
      </w:r>
    </w:p>
    <w:p w:rsidR="00F13B8F" w:rsidRPr="008D15E2" w:rsidRDefault="00F13B8F" w:rsidP="00F13B8F">
      <w:pPr>
        <w:spacing w:line="140" w:lineRule="exact"/>
        <w:ind w:firstLine="709"/>
        <w:jc w:val="center"/>
        <w:rPr>
          <w:rFonts w:ascii="Arial" w:hAnsi="Arial" w:cs="Arial"/>
          <w:color w:val="FF0000"/>
        </w:rPr>
      </w:pPr>
    </w:p>
    <w:p w:rsidR="00F13B8F" w:rsidRPr="008D15E2" w:rsidRDefault="00F13B8F" w:rsidP="00F13B8F">
      <w:pPr>
        <w:pStyle w:val="31"/>
        <w:spacing w:after="0" w:line="340" w:lineRule="exact"/>
        <w:ind w:firstLine="709"/>
        <w:jc w:val="both"/>
        <w:rPr>
          <w:rFonts w:ascii="Arial" w:hAnsi="Arial" w:cs="Arial"/>
          <w:sz w:val="24"/>
          <w:szCs w:val="24"/>
        </w:rPr>
      </w:pPr>
      <w:r w:rsidRPr="008D15E2">
        <w:rPr>
          <w:rFonts w:ascii="Arial" w:hAnsi="Arial" w:cs="Arial"/>
          <w:b/>
          <w:sz w:val="24"/>
          <w:szCs w:val="24"/>
        </w:rPr>
        <w:t>Планировочная структура</w:t>
      </w:r>
      <w:r w:rsidRPr="008D15E2">
        <w:rPr>
          <w:rFonts w:ascii="Arial" w:hAnsi="Arial" w:cs="Arial"/>
          <w:sz w:val="24"/>
          <w:szCs w:val="24"/>
        </w:rPr>
        <w:t xml:space="preserve"> всей территории Курского района, как и Курской области, ориентирована на историческую систему расселения и основные транспортные коридоры и сформирована под влиянием природного и транспортного каркаса территории.</w:t>
      </w:r>
    </w:p>
    <w:p w:rsidR="00F13B8F" w:rsidRPr="008D15E2" w:rsidRDefault="00F13B8F" w:rsidP="00F13B8F">
      <w:pPr>
        <w:spacing w:line="140" w:lineRule="exact"/>
        <w:ind w:firstLine="709"/>
        <w:jc w:val="center"/>
        <w:rPr>
          <w:rFonts w:ascii="Arial" w:hAnsi="Arial" w:cs="Arial"/>
          <w:b/>
        </w:rPr>
      </w:pPr>
    </w:p>
    <w:p w:rsidR="00F13B8F" w:rsidRPr="008D15E2" w:rsidRDefault="00F13B8F" w:rsidP="00F13B8F">
      <w:pPr>
        <w:pStyle w:val="31"/>
        <w:spacing w:after="0" w:line="340" w:lineRule="exact"/>
        <w:ind w:firstLine="709"/>
        <w:jc w:val="both"/>
        <w:rPr>
          <w:rFonts w:ascii="Arial" w:hAnsi="Arial" w:cs="Arial"/>
          <w:sz w:val="24"/>
          <w:szCs w:val="24"/>
        </w:rPr>
      </w:pPr>
      <w:r w:rsidRPr="008D15E2">
        <w:rPr>
          <w:rFonts w:ascii="Arial" w:hAnsi="Arial" w:cs="Arial"/>
          <w:b/>
          <w:sz w:val="24"/>
          <w:szCs w:val="24"/>
        </w:rPr>
        <w:t>Планировочная структура</w:t>
      </w:r>
      <w:r w:rsidRPr="008D15E2">
        <w:rPr>
          <w:rFonts w:ascii="Arial" w:hAnsi="Arial" w:cs="Arial"/>
          <w:sz w:val="24"/>
          <w:szCs w:val="24"/>
        </w:rPr>
        <w:t xml:space="preserve"> Курского района сложилась благодаря влиянию мощного </w:t>
      </w:r>
      <w:r w:rsidRPr="008D15E2">
        <w:rPr>
          <w:rFonts w:ascii="Arial" w:hAnsi="Arial" w:cs="Arial"/>
          <w:b/>
          <w:sz w:val="24"/>
          <w:szCs w:val="24"/>
        </w:rPr>
        <w:t>планировочного центра</w:t>
      </w:r>
      <w:r w:rsidRPr="008D15E2">
        <w:rPr>
          <w:rStyle w:val="af2"/>
          <w:rFonts w:ascii="Arial" w:hAnsi="Arial" w:cs="Arial"/>
          <w:sz w:val="24"/>
          <w:szCs w:val="24"/>
        </w:rPr>
        <w:footnoteReference w:id="10"/>
      </w:r>
      <w:r w:rsidRPr="008D15E2">
        <w:rPr>
          <w:rFonts w:ascii="Arial" w:hAnsi="Arial" w:cs="Arial"/>
          <w:sz w:val="24"/>
          <w:szCs w:val="24"/>
        </w:rPr>
        <w:t xml:space="preserve"> области – Курска и </w:t>
      </w:r>
      <w:r w:rsidRPr="008D15E2">
        <w:rPr>
          <w:rFonts w:ascii="Arial" w:hAnsi="Arial" w:cs="Arial"/>
          <w:b/>
          <w:sz w:val="24"/>
          <w:szCs w:val="24"/>
        </w:rPr>
        <w:t>планировочных осей</w:t>
      </w:r>
      <w:r w:rsidRPr="008D15E2">
        <w:rPr>
          <w:rStyle w:val="af2"/>
          <w:rFonts w:ascii="Arial" w:hAnsi="Arial" w:cs="Arial"/>
          <w:sz w:val="24"/>
          <w:szCs w:val="24"/>
        </w:rPr>
        <w:footnoteReference w:id="11"/>
      </w:r>
      <w:r w:rsidRPr="008D15E2">
        <w:rPr>
          <w:rFonts w:ascii="Arial" w:hAnsi="Arial" w:cs="Arial"/>
          <w:sz w:val="24"/>
          <w:szCs w:val="24"/>
        </w:rPr>
        <w:t xml:space="preserve"> – </w:t>
      </w:r>
      <w:r w:rsidRPr="008D15E2">
        <w:rPr>
          <w:rFonts w:ascii="Arial" w:hAnsi="Arial" w:cs="Arial"/>
          <w:b/>
          <w:sz w:val="24"/>
          <w:szCs w:val="24"/>
        </w:rPr>
        <w:t>водно-планировочной оси</w:t>
      </w:r>
      <w:r w:rsidRPr="008D15E2">
        <w:rPr>
          <w:rStyle w:val="af2"/>
          <w:rFonts w:ascii="Arial" w:hAnsi="Arial" w:cs="Arial"/>
          <w:sz w:val="24"/>
          <w:szCs w:val="24"/>
        </w:rPr>
        <w:footnoteReference w:id="12"/>
      </w:r>
      <w:r w:rsidRPr="008D15E2">
        <w:rPr>
          <w:rFonts w:ascii="Arial" w:hAnsi="Arial" w:cs="Arial"/>
          <w:b/>
          <w:sz w:val="24"/>
          <w:szCs w:val="24"/>
        </w:rPr>
        <w:t xml:space="preserve"> </w:t>
      </w:r>
      <w:r w:rsidRPr="008D15E2">
        <w:rPr>
          <w:rFonts w:ascii="Arial" w:hAnsi="Arial" w:cs="Arial"/>
          <w:sz w:val="24"/>
          <w:szCs w:val="24"/>
        </w:rPr>
        <w:t>реке Сейм с притоками и двум транспортным магистралям, связывающим Курск:</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 xml:space="preserve">в меридиональном направлении </w:t>
      </w:r>
      <w:r w:rsidRPr="008D15E2">
        <w:rPr>
          <w:rFonts w:ascii="Arial" w:hAnsi="Arial" w:cs="Arial"/>
          <w:bCs/>
        </w:rPr>
        <w:t>–</w:t>
      </w:r>
      <w:r w:rsidRPr="008D15E2">
        <w:rPr>
          <w:rFonts w:ascii="Arial" w:hAnsi="Arial" w:cs="Arial"/>
        </w:rPr>
        <w:t xml:space="preserve"> с Москвой, Белгородом, Крымом;</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 xml:space="preserve">в широтном направлении </w:t>
      </w:r>
      <w:r w:rsidRPr="008D15E2">
        <w:rPr>
          <w:rFonts w:ascii="Arial" w:hAnsi="Arial" w:cs="Arial"/>
          <w:bCs/>
        </w:rPr>
        <w:t>–</w:t>
      </w:r>
      <w:r w:rsidRPr="008D15E2">
        <w:rPr>
          <w:rFonts w:ascii="Arial" w:hAnsi="Arial" w:cs="Arial"/>
        </w:rPr>
        <w:t xml:space="preserve"> с Воронежем, Сумами, Киевом, </w:t>
      </w:r>
    </w:p>
    <w:p w:rsidR="00F13B8F" w:rsidRPr="008D15E2" w:rsidRDefault="00F13B8F" w:rsidP="00F13B8F">
      <w:pPr>
        <w:spacing w:line="140" w:lineRule="exact"/>
        <w:ind w:firstLine="709"/>
        <w:jc w:val="center"/>
        <w:rPr>
          <w:rFonts w:ascii="Arial" w:hAnsi="Arial" w:cs="Arial"/>
        </w:rPr>
      </w:pPr>
    </w:p>
    <w:p w:rsidR="00F13B8F" w:rsidRPr="008D15E2" w:rsidRDefault="00F13B8F" w:rsidP="00F13B8F">
      <w:pPr>
        <w:pStyle w:val="31"/>
        <w:spacing w:after="0" w:line="340" w:lineRule="exact"/>
        <w:ind w:firstLine="709"/>
        <w:jc w:val="both"/>
        <w:rPr>
          <w:rFonts w:ascii="Arial" w:hAnsi="Arial" w:cs="Arial"/>
          <w:sz w:val="24"/>
          <w:szCs w:val="24"/>
        </w:rPr>
      </w:pPr>
      <w:r w:rsidRPr="008D15E2">
        <w:rPr>
          <w:rFonts w:ascii="Arial" w:hAnsi="Arial" w:cs="Arial"/>
          <w:sz w:val="24"/>
          <w:szCs w:val="24"/>
        </w:rPr>
        <w:t xml:space="preserve">Речная сеть – Сейм и его притоки, изрезанность территории Курского района речными долинами, оврагами и балками сформировали своеобразную структуру. Именно притоки Сейма, с расположившимися вдоль них компактными сельскими населенными пунктами, стали стержнем </w:t>
      </w:r>
      <w:r w:rsidRPr="008D15E2">
        <w:rPr>
          <w:rFonts w:ascii="Arial" w:hAnsi="Arial" w:cs="Arial"/>
          <w:i/>
          <w:sz w:val="24"/>
          <w:szCs w:val="24"/>
        </w:rPr>
        <w:t>исторической планировочной структуры района</w:t>
      </w:r>
      <w:r w:rsidRPr="008D15E2">
        <w:rPr>
          <w:rFonts w:ascii="Arial" w:hAnsi="Arial" w:cs="Arial"/>
          <w:sz w:val="24"/>
          <w:szCs w:val="24"/>
        </w:rPr>
        <w:t>.</w:t>
      </w:r>
    </w:p>
    <w:p w:rsidR="00F13B8F" w:rsidRPr="008D15E2" w:rsidRDefault="00F13B8F" w:rsidP="00F13B8F">
      <w:pPr>
        <w:spacing w:line="140" w:lineRule="exact"/>
        <w:ind w:firstLine="709"/>
        <w:jc w:val="center"/>
        <w:rPr>
          <w:rFonts w:ascii="Arial" w:hAnsi="Arial" w:cs="Arial"/>
          <w:color w:val="C0504D"/>
        </w:rPr>
      </w:pPr>
    </w:p>
    <w:p w:rsidR="00F13B8F" w:rsidRPr="008D15E2" w:rsidRDefault="00F13B8F" w:rsidP="00F13B8F">
      <w:pPr>
        <w:pStyle w:val="31"/>
        <w:spacing w:after="0" w:line="340" w:lineRule="exact"/>
        <w:ind w:firstLine="709"/>
        <w:jc w:val="both"/>
        <w:rPr>
          <w:rFonts w:ascii="Arial" w:hAnsi="Arial" w:cs="Arial"/>
          <w:sz w:val="24"/>
          <w:szCs w:val="24"/>
          <w:u w:val="single"/>
        </w:rPr>
      </w:pPr>
      <w:r w:rsidRPr="008D15E2">
        <w:rPr>
          <w:rFonts w:ascii="Arial" w:hAnsi="Arial" w:cs="Arial"/>
          <w:sz w:val="24"/>
          <w:szCs w:val="24"/>
        </w:rPr>
        <w:t>Планировочная структура Клюквинского сельсовета напоминает структуру Курского района – населенные пункты сельсовета расположены, в основном, вдоль водно-планировочных осей – ручьев и Сейма. Это деревни Халино, Дурнево, Звягинцево, Якунино. Основной планировочный центр территории сельсовета возник на пересечении планировочных осей – широтной магистрали регионального значения (класс «Е») Курск</w:t>
      </w:r>
      <w:r w:rsidRPr="008D15E2">
        <w:rPr>
          <w:rFonts w:ascii="Arial" w:hAnsi="Arial" w:cs="Arial"/>
          <w:bCs/>
          <w:sz w:val="24"/>
          <w:szCs w:val="24"/>
        </w:rPr>
        <w:t>–</w:t>
      </w:r>
      <w:r w:rsidRPr="008D15E2">
        <w:rPr>
          <w:rFonts w:ascii="Arial" w:hAnsi="Arial" w:cs="Arial"/>
          <w:sz w:val="24"/>
          <w:szCs w:val="24"/>
        </w:rPr>
        <w:t xml:space="preserve">Воронеж и одного из притоков Сейма – административный центр сельсовета деревня Долгое и село Клюква, плавно перетекающие друг в друга. В непосредственной близости (3 км) от планировочного центра находится крупнейший поселок сельсовета – Маршала Жукова (население 4526 человек). Именно эти населенные пункты располагают наибольшим экономическим, демографическим, социально-культурным потенциалом (в местном центре сосредоточены административные учреждения сельсовета, торгово-бытовые и социальные объекты), </w:t>
      </w:r>
      <w:r w:rsidRPr="008D15E2">
        <w:rPr>
          <w:rFonts w:ascii="Arial" w:hAnsi="Arial" w:cs="Arial"/>
          <w:sz w:val="24"/>
          <w:szCs w:val="24"/>
        </w:rPr>
        <w:lastRenderedPageBreak/>
        <w:t>в наибольшей степени подготовлены к выполнению функций по обслуживанию больших территорий и развиваются в настоящий момент наиболее активно. Широтная магистраль пересекает территорию Клюквинского сельсовета, разделяя ее на 2 неравные части – северную и южную. Южная заселена более активно, северная часть сельсовета занята, в основном, землями сельскохозяйственного назначения и лесными массивами.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Реки, протекающие по территории сельсовета, в настоящее время утратили свою главенствующую роль в формировании планировочной структуры в связи с развитием других, более мощных транспортных коммуникаций, но в дальнейшем могут получить развитие как </w:t>
      </w:r>
      <w:r w:rsidRPr="008D15E2">
        <w:rPr>
          <w:rFonts w:ascii="Arial" w:hAnsi="Arial" w:cs="Arial"/>
          <w:b/>
        </w:rPr>
        <w:t xml:space="preserve">рекреационные оси.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Планировочная структура территории сельсовета требует дальнейшего развития и совершенствования, так как ее развитие определяет градостроительную стратегию формирования сельсовета. В настоящее время она не в полной мере отвечает требованиям обеспечения взаимоувязанного территориального развития. Недостаточно развит планировочный каркас территории: система планировочных центров и подцентров, планировочные оси и зоны.</w:t>
      </w:r>
    </w:p>
    <w:p w:rsidR="00F13B8F" w:rsidRPr="008D15E2" w:rsidRDefault="00F13B8F" w:rsidP="00F13B8F">
      <w:pPr>
        <w:pStyle w:val="a5"/>
        <w:tabs>
          <w:tab w:val="left" w:pos="8640"/>
        </w:tabs>
        <w:spacing w:line="340" w:lineRule="exact"/>
        <w:ind w:left="0" w:firstLine="709"/>
        <w:jc w:val="both"/>
        <w:rPr>
          <w:rFonts w:ascii="Arial" w:hAnsi="Arial" w:cs="Arial"/>
          <w:color w:val="auto"/>
          <w:sz w:val="24"/>
        </w:rPr>
      </w:pPr>
      <w:r w:rsidRPr="008D15E2">
        <w:rPr>
          <w:rFonts w:ascii="Arial" w:hAnsi="Arial" w:cs="Arial"/>
          <w:color w:val="auto"/>
          <w:sz w:val="24"/>
        </w:rPr>
        <w:t xml:space="preserve">В связи с этим, проектные предложения направлены на решение главной планировочной задачи: совершенствование планировочной организации территории сельсовета за счет ее сбалансированной пространственной организации, рационального размещения селитебных территорий и производительных сил. </w:t>
      </w:r>
    </w:p>
    <w:p w:rsidR="00F13B8F" w:rsidRPr="008D15E2" w:rsidRDefault="00F13B8F" w:rsidP="00F13B8F">
      <w:pPr>
        <w:spacing w:line="180" w:lineRule="exact"/>
        <w:ind w:firstLine="709"/>
        <w:jc w:val="both"/>
        <w:rPr>
          <w:rFonts w:ascii="Arial" w:hAnsi="Arial" w:cs="Arial"/>
          <w:b/>
          <w:bCs/>
          <w:i/>
          <w:iCs/>
          <w:u w:val="single"/>
        </w:rPr>
      </w:pPr>
    </w:p>
    <w:p w:rsidR="00F13B8F" w:rsidRPr="008D15E2" w:rsidRDefault="00F13B8F" w:rsidP="00F13B8F">
      <w:pPr>
        <w:spacing w:line="340" w:lineRule="exact"/>
        <w:ind w:firstLine="709"/>
        <w:jc w:val="both"/>
        <w:outlineLvl w:val="0"/>
        <w:rPr>
          <w:rFonts w:ascii="Arial" w:hAnsi="Arial" w:cs="Arial"/>
          <w:b/>
          <w:bCs/>
          <w:u w:val="single"/>
        </w:rPr>
      </w:pPr>
      <w:r w:rsidRPr="008D15E2">
        <w:rPr>
          <w:rFonts w:ascii="Arial" w:hAnsi="Arial" w:cs="Arial"/>
          <w:b/>
          <w:bCs/>
          <w:iCs/>
          <w:u w:val="single"/>
        </w:rPr>
        <w:t>Проектная</w:t>
      </w:r>
      <w:r w:rsidRPr="008D15E2">
        <w:rPr>
          <w:rFonts w:ascii="Arial" w:hAnsi="Arial" w:cs="Arial"/>
          <w:b/>
          <w:bCs/>
          <w:u w:val="single"/>
        </w:rPr>
        <w:t xml:space="preserve"> планировочная структура</w:t>
      </w:r>
    </w:p>
    <w:p w:rsidR="00F13B8F" w:rsidRPr="008D15E2" w:rsidRDefault="00F13B8F" w:rsidP="00F13B8F">
      <w:pPr>
        <w:spacing w:line="340" w:lineRule="exact"/>
        <w:ind w:firstLine="709"/>
        <w:jc w:val="both"/>
        <w:rPr>
          <w:rFonts w:ascii="Arial" w:hAnsi="Arial" w:cs="Arial"/>
          <w:spacing w:val="-6"/>
        </w:rPr>
      </w:pPr>
      <w:r w:rsidRPr="008D15E2">
        <w:rPr>
          <w:rFonts w:ascii="Arial" w:hAnsi="Arial" w:cs="Arial"/>
          <w:spacing w:val="-6"/>
        </w:rPr>
        <w:t xml:space="preserve">В основе предлагаемого проектного решения, лежит идея развития территории сельсовета за счет </w:t>
      </w:r>
      <w:r w:rsidRPr="008D15E2">
        <w:rPr>
          <w:rFonts w:ascii="Arial" w:hAnsi="Arial" w:cs="Arial"/>
          <w:b/>
          <w:spacing w:val="-6"/>
        </w:rPr>
        <w:t>развития и укрупнения второстепенных планировочных подцентров, а также развития второстепенных транспортно-планировочных осей.</w:t>
      </w:r>
    </w:p>
    <w:p w:rsidR="00F13B8F" w:rsidRPr="008D15E2" w:rsidRDefault="00F13B8F" w:rsidP="00F13B8F">
      <w:pPr>
        <w:spacing w:line="340" w:lineRule="exact"/>
        <w:ind w:firstLine="709"/>
        <w:jc w:val="both"/>
        <w:rPr>
          <w:rFonts w:ascii="Arial" w:hAnsi="Arial" w:cs="Arial"/>
          <w:spacing w:val="-6"/>
        </w:rPr>
      </w:pPr>
      <w:r w:rsidRPr="008D15E2">
        <w:rPr>
          <w:rFonts w:ascii="Arial" w:hAnsi="Arial" w:cs="Arial"/>
          <w:spacing w:val="-6"/>
        </w:rPr>
        <w:t>Для успешного формирования планировочной структуры сельсовета приняты следующие основные положения:</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планировочная структура сельсовета является составной частью планировочной структуры Курского района;</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предлагаемая открытая планировочная структура позволяет свободно развивать сельсовет по нескольким планировочным направлениям;</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совершенствование транспортной и инженерной инфраструктуры;</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упорядочение систем расселения и межселенного обслуживания;</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проведение рекреационного планирования сельсовета;</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проведение мероприятий по охране окружающей среды, как с точки зрения создания наиболее благоприятных санитарно-гигиенических условий проживания населения, так сохранения и рационального использования природных ресурсов;</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lastRenderedPageBreak/>
        <w:t>размещение новых видов строительства на оптимальных по градостроительным условиям территориях;</w:t>
      </w:r>
    </w:p>
    <w:p w:rsidR="00F13B8F" w:rsidRPr="008D15E2" w:rsidRDefault="00F13B8F" w:rsidP="00F13B8F">
      <w:pPr>
        <w:numPr>
          <w:ilvl w:val="0"/>
          <w:numId w:val="21"/>
        </w:numPr>
        <w:spacing w:after="0" w:line="340" w:lineRule="exact"/>
        <w:ind w:left="0" w:firstLine="709"/>
        <w:jc w:val="both"/>
        <w:rPr>
          <w:rFonts w:ascii="Arial" w:hAnsi="Arial" w:cs="Arial"/>
          <w:spacing w:val="-12"/>
        </w:rPr>
      </w:pPr>
      <w:r w:rsidRPr="008D15E2">
        <w:rPr>
          <w:rFonts w:ascii="Arial" w:hAnsi="Arial" w:cs="Arial"/>
        </w:rPr>
        <w:t>сложившееся</w:t>
      </w:r>
      <w:r w:rsidRPr="008D15E2">
        <w:rPr>
          <w:rFonts w:ascii="Arial" w:hAnsi="Arial" w:cs="Arial"/>
          <w:spacing w:val="-12"/>
        </w:rPr>
        <w:t xml:space="preserve"> и прогнозное размещение производительных сил.</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Проблемами, тормозящими динамичное развитие территории сельсовета, являются неравномерное развитие населенных пунктов и отсутствие четкой системы планировочных центров, а также недостаточно развитая транспортная структура и дисперсная система расселения.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Проектом предлагается сглаживание этих тенденций за счет развития периферийных территорий сельсовета и второстепенных транспортных осей. Появление новых градообразующих факторов будет способствовать улучшению планировочной ситуации территории сельсовета. </w:t>
      </w:r>
    </w:p>
    <w:p w:rsidR="00F13B8F" w:rsidRPr="008D15E2" w:rsidRDefault="00F13B8F" w:rsidP="00F13B8F">
      <w:pPr>
        <w:spacing w:line="180" w:lineRule="exact"/>
        <w:ind w:firstLine="709"/>
        <w:jc w:val="both"/>
        <w:rPr>
          <w:rFonts w:ascii="Arial" w:hAnsi="Arial" w:cs="Arial"/>
          <w:u w:val="single"/>
        </w:rPr>
      </w:pPr>
    </w:p>
    <w:p w:rsidR="00F13B8F" w:rsidRPr="008D15E2" w:rsidRDefault="00F13B8F" w:rsidP="00F13B8F">
      <w:pPr>
        <w:spacing w:line="340" w:lineRule="exact"/>
        <w:ind w:firstLine="709"/>
        <w:jc w:val="both"/>
        <w:rPr>
          <w:rFonts w:ascii="Arial" w:hAnsi="Arial" w:cs="Arial"/>
        </w:rPr>
      </w:pPr>
      <w:r w:rsidRPr="008D15E2">
        <w:rPr>
          <w:rFonts w:ascii="Arial" w:hAnsi="Arial" w:cs="Arial"/>
          <w:u w:val="single"/>
        </w:rPr>
        <w:t>Главные положения проектного планировочного каркаса</w:t>
      </w:r>
      <w:r w:rsidRPr="008D15E2">
        <w:rPr>
          <w:rFonts w:ascii="Arial" w:hAnsi="Arial" w:cs="Arial"/>
        </w:rPr>
        <w:t xml:space="preserve"> сельсовета включают в себя следующее:</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Дальнейшее развитие и активизация существующих транспортно-планировочных осей и формирование новых;</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Формирование на территории сельсовета новых зон градостроительной активности, являющихся непосредственной составляющей Курско-Курчатовской агломерации;</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Развитие системы планировочных центров и подцентров;</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rPr>
        <w:t>Четкое планировочное зонирование территории.</w:t>
      </w:r>
    </w:p>
    <w:p w:rsidR="00F13B8F" w:rsidRPr="008D15E2" w:rsidRDefault="00F13B8F" w:rsidP="00F13B8F">
      <w:pPr>
        <w:spacing w:before="120" w:line="340" w:lineRule="exact"/>
        <w:ind w:firstLine="709"/>
        <w:jc w:val="center"/>
        <w:rPr>
          <w:rFonts w:ascii="Arial" w:hAnsi="Arial" w:cs="Arial"/>
        </w:rPr>
      </w:pPr>
      <w:r w:rsidRPr="008D15E2">
        <w:rPr>
          <w:rFonts w:ascii="Arial" w:hAnsi="Arial" w:cs="Arial"/>
        </w:rPr>
        <w:t>****</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Для более равномерного развития территории сельсовета, в основу проекта положено формирование устойчивого планировочного каркаса территории, поддержанного соответствующей инфраструктурой, организующей Клюквинский сельсовет.</w:t>
      </w:r>
    </w:p>
    <w:p w:rsidR="00F13B8F" w:rsidRPr="008D15E2" w:rsidRDefault="00F13B8F" w:rsidP="00F13B8F">
      <w:pPr>
        <w:spacing w:line="20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Для объединения планировочных зон и создания устойчивой планировочной системы, проектом предлагается следующая планировочная структура.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Одной из наиболее мощных планировочных связей района и </w:t>
      </w:r>
      <w:r w:rsidRPr="008D15E2">
        <w:rPr>
          <w:rFonts w:ascii="Arial" w:hAnsi="Arial" w:cs="Arial"/>
          <w:u w:val="single"/>
        </w:rPr>
        <w:t>основной планировочной осью</w:t>
      </w:r>
      <w:r w:rsidRPr="008D15E2">
        <w:rPr>
          <w:rFonts w:ascii="Arial" w:hAnsi="Arial" w:cs="Arial"/>
        </w:rPr>
        <w:t xml:space="preserve"> сельсовета остается широтное направление Рыльск–Льгов–Курчатов–Курск–Тим–Горшечное, с продолжением к западу – на Киев, а к востоку – на Воронеж, проходящее вдоль соответствующих автомобильных и железнодорожных магистралей.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Проектом предлагается сохранить и усилить роль Сейма как главной планировочной оси основных рекреационных территорий района и соответственно сельсовета. Вдоль Сейма, между деревнями Дурнево и Якунино, предусматривается формирование крупной рекреационной зоны, насыщенной туристической инфраструктурой, рассчитанной как на организованных туристов, так и на «дикарей».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 xml:space="preserve">Второстепенные транспортные оси формируются в направлениях Долгое–Халино с выходом на магистраль Курск–Щигры, Долгое–Клюква–Дурнево–Звягинцево–Якунино–1-е Красниково, Долгое–Маршала Жукова–Сахаровка. Схемой территориального планирования Курского района предлагается активно развивать транспортную ось Фатеж–Золотухино–Белгород, часть которой пройдет по территории Клюквинского сельсовета: Звягинцево–Постоялые Дворы с выходом на Ноздрачево, далее на Золотухино и Фатеж (северное направление) и Бол. Шумаково, далее на Белгород (южное направление). </w:t>
      </w:r>
    </w:p>
    <w:p w:rsidR="00F13B8F" w:rsidRPr="008D15E2" w:rsidRDefault="00F13B8F" w:rsidP="00F13B8F">
      <w:pPr>
        <w:spacing w:line="340" w:lineRule="exact"/>
        <w:ind w:firstLine="709"/>
        <w:jc w:val="both"/>
        <w:rPr>
          <w:rFonts w:ascii="Arial" w:hAnsi="Arial" w:cs="Arial"/>
          <w:bCs/>
        </w:rPr>
      </w:pPr>
      <w:r w:rsidRPr="008D15E2">
        <w:rPr>
          <w:rFonts w:ascii="Arial" w:hAnsi="Arial" w:cs="Arial"/>
          <w:spacing w:val="8"/>
        </w:rPr>
        <w:t xml:space="preserve">Для сбалансированного развития территории сельсовета проектом предусматривается формирование дополнительных </w:t>
      </w:r>
      <w:r w:rsidRPr="008D15E2">
        <w:rPr>
          <w:rFonts w:ascii="Arial" w:hAnsi="Arial" w:cs="Arial"/>
          <w:b/>
          <w:bCs/>
        </w:rPr>
        <w:t xml:space="preserve">местных планировочных центров, основных и второстепенных </w:t>
      </w:r>
      <w:r w:rsidRPr="008D15E2">
        <w:rPr>
          <w:rFonts w:ascii="Arial" w:hAnsi="Arial" w:cs="Arial"/>
          <w:bCs/>
        </w:rPr>
        <w:t>(см. Схему проектной планировочной структуры Клюквинского сельсовета).</w:t>
      </w:r>
    </w:p>
    <w:p w:rsidR="00F13B8F" w:rsidRPr="008D15E2" w:rsidRDefault="00F13B8F" w:rsidP="00F13B8F">
      <w:pPr>
        <w:spacing w:line="340" w:lineRule="exact"/>
        <w:ind w:firstLine="709"/>
        <w:jc w:val="both"/>
        <w:rPr>
          <w:rFonts w:ascii="Arial" w:hAnsi="Arial" w:cs="Arial"/>
          <w:bCs/>
        </w:rPr>
      </w:pPr>
      <w:r w:rsidRPr="008D15E2">
        <w:rPr>
          <w:rFonts w:ascii="Arial" w:hAnsi="Arial" w:cs="Arial"/>
          <w:bCs/>
        </w:rPr>
        <w:t xml:space="preserve">Вновь формирующийся </w:t>
      </w:r>
      <w:r w:rsidRPr="008D15E2">
        <w:rPr>
          <w:rFonts w:ascii="Arial" w:hAnsi="Arial" w:cs="Arial"/>
          <w:b/>
          <w:bCs/>
        </w:rPr>
        <w:t>основной планировочный центр</w:t>
      </w:r>
      <w:r w:rsidRPr="008D15E2">
        <w:rPr>
          <w:rFonts w:ascii="Arial" w:hAnsi="Arial" w:cs="Arial"/>
          <w:bCs/>
        </w:rPr>
        <w:t xml:space="preserve"> расположится на пересечении магистралей </w:t>
      </w:r>
      <w:r w:rsidRPr="008D15E2">
        <w:rPr>
          <w:rFonts w:ascii="Arial" w:hAnsi="Arial" w:cs="Arial"/>
        </w:rPr>
        <w:t>Рыльск–Льгов–Курчатов–Курск–Тим–Горшечное и Звягинцево–Постоялые Дворы–Ноздрачево–Золотухино.</w:t>
      </w:r>
    </w:p>
    <w:p w:rsidR="00F13B8F" w:rsidRPr="008D15E2" w:rsidRDefault="00F13B8F" w:rsidP="00F13B8F">
      <w:pPr>
        <w:spacing w:line="340" w:lineRule="exact"/>
        <w:ind w:firstLine="709"/>
        <w:jc w:val="both"/>
        <w:rPr>
          <w:rFonts w:ascii="Arial" w:hAnsi="Arial" w:cs="Arial"/>
          <w:bCs/>
        </w:rPr>
      </w:pPr>
      <w:r w:rsidRPr="008D15E2">
        <w:rPr>
          <w:rFonts w:ascii="Arial" w:hAnsi="Arial" w:cs="Arial"/>
          <w:b/>
          <w:bCs/>
        </w:rPr>
        <w:t>Второстепенные планировочные центры</w:t>
      </w:r>
      <w:r w:rsidRPr="008D15E2">
        <w:rPr>
          <w:rFonts w:ascii="Arial" w:hAnsi="Arial" w:cs="Arial"/>
        </w:rPr>
        <w:t xml:space="preserve"> с достаточной густотой и равномерностью расположатся на территории сельсовета, что создаст условия для эффективного функционирования его экономики и четкой пространственной организации</w:t>
      </w:r>
      <w:r w:rsidRPr="008D15E2">
        <w:rPr>
          <w:rFonts w:ascii="Arial" w:hAnsi="Arial" w:cs="Arial"/>
          <w:bCs/>
        </w:rPr>
        <w:t>.</w:t>
      </w:r>
    </w:p>
    <w:p w:rsidR="00F13B8F" w:rsidRPr="008D15E2" w:rsidRDefault="00F13B8F" w:rsidP="00F13B8F">
      <w:pPr>
        <w:spacing w:line="160" w:lineRule="exact"/>
        <w:ind w:firstLine="709"/>
        <w:jc w:val="both"/>
        <w:rPr>
          <w:rFonts w:ascii="Arial" w:hAnsi="Arial" w:cs="Arial"/>
          <w:bCs/>
        </w:rPr>
      </w:pPr>
    </w:p>
    <w:p w:rsidR="00F13B8F" w:rsidRPr="008D15E2" w:rsidRDefault="00F13B8F" w:rsidP="00F13B8F">
      <w:pPr>
        <w:spacing w:line="340" w:lineRule="exact"/>
        <w:ind w:firstLine="709"/>
        <w:jc w:val="both"/>
        <w:rPr>
          <w:rFonts w:ascii="Arial" w:hAnsi="Arial" w:cs="Arial"/>
          <w:spacing w:val="-6"/>
        </w:rPr>
      </w:pPr>
      <w:r w:rsidRPr="008D15E2">
        <w:rPr>
          <w:rFonts w:ascii="Arial" w:hAnsi="Arial" w:cs="Arial"/>
          <w:spacing w:val="-6"/>
        </w:rPr>
        <w:t>Предлагаемая проектная планировочная структура будет способствовать преодолению территориальной диспропорции и созданию сбалансированной пространственной организации территории сельсовета.</w:t>
      </w:r>
    </w:p>
    <w:p w:rsidR="00F13B8F" w:rsidRPr="008D15E2" w:rsidRDefault="00F13B8F" w:rsidP="00F13B8F">
      <w:pPr>
        <w:spacing w:line="160" w:lineRule="exact"/>
        <w:ind w:firstLine="709"/>
        <w:jc w:val="both"/>
        <w:rPr>
          <w:rFonts w:ascii="Arial" w:hAnsi="Arial" w:cs="Arial"/>
          <w:b/>
        </w:rPr>
      </w:pPr>
    </w:p>
    <w:p w:rsidR="00F13B8F" w:rsidRPr="008D15E2" w:rsidRDefault="00F13B8F" w:rsidP="00F13B8F">
      <w:pPr>
        <w:spacing w:line="160" w:lineRule="exact"/>
        <w:ind w:firstLine="709"/>
        <w:jc w:val="both"/>
        <w:rPr>
          <w:rFonts w:ascii="Arial" w:hAnsi="Arial" w:cs="Arial"/>
          <w:b/>
        </w:rPr>
      </w:pPr>
    </w:p>
    <w:p w:rsidR="00F13B8F" w:rsidRPr="008D15E2" w:rsidRDefault="00F13B8F" w:rsidP="00F13B8F">
      <w:pPr>
        <w:rPr>
          <w:rFonts w:ascii="Arial" w:hAnsi="Arial" w:cs="Arial"/>
          <w:b/>
        </w:rPr>
      </w:pPr>
    </w:p>
    <w:p w:rsidR="00F13B8F" w:rsidRPr="008D15E2" w:rsidRDefault="00F13B8F" w:rsidP="00F13B8F">
      <w:pPr>
        <w:rPr>
          <w:rFonts w:ascii="Arial" w:hAnsi="Arial" w:cs="Arial"/>
          <w:b/>
        </w:rPr>
        <w:sectPr w:rsidR="00F13B8F" w:rsidRPr="008D15E2" w:rsidSect="00A242D8">
          <w:pgSz w:w="11906" w:h="16838"/>
          <w:pgMar w:top="1134" w:right="907" w:bottom="1134" w:left="1134" w:header="709" w:footer="709" w:gutter="0"/>
          <w:cols w:space="708"/>
          <w:titlePg/>
          <w:docGrid w:linePitch="360"/>
        </w:sectPr>
      </w:pPr>
    </w:p>
    <w:p w:rsidR="00F13B8F" w:rsidRPr="008D15E2" w:rsidRDefault="00F13B8F" w:rsidP="00F13B8F">
      <w:pPr>
        <w:jc w:val="center"/>
        <w:rPr>
          <w:rFonts w:ascii="Arial" w:hAnsi="Arial" w:cs="Arial"/>
          <w:b/>
        </w:rPr>
      </w:pPr>
      <w:r>
        <w:rPr>
          <w:rFonts w:ascii="Arial" w:hAnsi="Arial" w:cs="Arial"/>
          <w:b/>
          <w:noProof/>
        </w:rPr>
        <w:lastRenderedPageBreak/>
        <w:drawing>
          <wp:inline distT="0" distB="0" distL="0" distR="0">
            <wp:extent cx="7901940" cy="5659120"/>
            <wp:effectExtent l="19050" t="0" r="3810" b="0"/>
            <wp:docPr id="19" name="Рисунок 4" descr="Кл-планир-окончательный вари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л-планир-окончательный вариант.jpg"/>
                    <pic:cNvPicPr>
                      <a:picLocks noChangeAspect="1" noChangeArrowheads="1"/>
                    </pic:cNvPicPr>
                  </pic:nvPicPr>
                  <pic:blipFill>
                    <a:blip r:embed="rId25" cstate="print"/>
                    <a:srcRect/>
                    <a:stretch>
                      <a:fillRect/>
                    </a:stretch>
                  </pic:blipFill>
                  <pic:spPr bwMode="auto">
                    <a:xfrm>
                      <a:off x="0" y="0"/>
                      <a:ext cx="7901940" cy="5659120"/>
                    </a:xfrm>
                    <a:prstGeom prst="rect">
                      <a:avLst/>
                    </a:prstGeom>
                    <a:noFill/>
                    <a:ln w="9525">
                      <a:noFill/>
                      <a:miter lim="800000"/>
                      <a:headEnd/>
                      <a:tailEnd/>
                    </a:ln>
                  </pic:spPr>
                </pic:pic>
              </a:graphicData>
            </a:graphic>
          </wp:inline>
        </w:drawing>
      </w:r>
    </w:p>
    <w:p w:rsidR="00F13B8F" w:rsidRPr="008D15E2" w:rsidRDefault="00F13B8F" w:rsidP="00F13B8F">
      <w:pPr>
        <w:rPr>
          <w:rFonts w:ascii="Arial" w:hAnsi="Arial" w:cs="Arial"/>
          <w:b/>
        </w:rPr>
      </w:pPr>
    </w:p>
    <w:p w:rsidR="00F13B8F" w:rsidRPr="008D15E2" w:rsidRDefault="00F13B8F" w:rsidP="00F13B8F">
      <w:pPr>
        <w:spacing w:line="340" w:lineRule="exact"/>
        <w:jc w:val="center"/>
        <w:rPr>
          <w:rFonts w:ascii="Arial" w:hAnsi="Arial" w:cs="Arial"/>
          <w:b/>
        </w:rPr>
        <w:sectPr w:rsidR="00F13B8F" w:rsidRPr="008D15E2" w:rsidSect="00884FFD">
          <w:pgSz w:w="16838" w:h="11906" w:orient="landscape"/>
          <w:pgMar w:top="1134" w:right="1134" w:bottom="907" w:left="1134" w:header="709" w:footer="709" w:gutter="0"/>
          <w:cols w:space="708"/>
          <w:titlePg/>
          <w:docGrid w:linePitch="360"/>
        </w:sectPr>
      </w:pPr>
    </w:p>
    <w:p w:rsidR="00F13B8F" w:rsidRPr="008D15E2" w:rsidRDefault="00F13B8F" w:rsidP="00F13B8F">
      <w:pPr>
        <w:spacing w:line="340" w:lineRule="exact"/>
        <w:jc w:val="center"/>
        <w:rPr>
          <w:rFonts w:ascii="Arial" w:hAnsi="Arial" w:cs="Arial"/>
          <w:b/>
        </w:rPr>
      </w:pPr>
      <w:r w:rsidRPr="008D15E2">
        <w:rPr>
          <w:rFonts w:ascii="Arial" w:hAnsi="Arial" w:cs="Arial"/>
          <w:b/>
        </w:rPr>
        <w:lastRenderedPageBreak/>
        <w:t xml:space="preserve">4.6.  ФУНКЦИОНАЛЬНОЕ  ЗОНИРОВАНИЕ  ТЕРРИТОРИИ  СЕЛЬСОВЕТА </w:t>
      </w:r>
    </w:p>
    <w:p w:rsidR="00F13B8F" w:rsidRPr="008D15E2" w:rsidRDefault="00F13B8F" w:rsidP="00F13B8F">
      <w:pPr>
        <w:spacing w:line="180" w:lineRule="exact"/>
        <w:jc w:val="center"/>
        <w:rPr>
          <w:rFonts w:ascii="Arial" w:hAnsi="Arial" w:cs="Arial"/>
          <w:bCs/>
          <w:color w:val="000000"/>
        </w:rPr>
      </w:pPr>
    </w:p>
    <w:p w:rsidR="00F13B8F" w:rsidRPr="008D15E2" w:rsidRDefault="00F13B8F" w:rsidP="00F13B8F">
      <w:pPr>
        <w:tabs>
          <w:tab w:val="left" w:pos="700"/>
        </w:tabs>
        <w:snapToGrid w:val="0"/>
        <w:spacing w:line="340" w:lineRule="exact"/>
        <w:ind w:firstLine="709"/>
        <w:jc w:val="both"/>
        <w:rPr>
          <w:rFonts w:ascii="Arial" w:hAnsi="Arial" w:cs="Arial"/>
        </w:rPr>
      </w:pPr>
      <w:r w:rsidRPr="008D15E2">
        <w:rPr>
          <w:rFonts w:ascii="Arial" w:hAnsi="Arial" w:cs="Arial"/>
        </w:rPr>
        <w:t>Градостроительное зонирование – важнейший инструмент регулирования градостроительной деятельности и землепользования на территориях муниципальных образований, позволяющий муниципальным образованиям проводить самостоятельную муниципальную политику в области землепользования и застройки.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F13B8F" w:rsidRPr="008D15E2" w:rsidRDefault="00F13B8F" w:rsidP="00F13B8F">
      <w:pPr>
        <w:tabs>
          <w:tab w:val="left" w:pos="700"/>
        </w:tabs>
        <w:snapToGrid w:val="0"/>
        <w:spacing w:line="340" w:lineRule="exact"/>
        <w:ind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Градостроительный кодекс указывает следующие виды и состав территориальных зон:</w:t>
      </w:r>
    </w:p>
    <w:p w:rsidR="00F13B8F" w:rsidRPr="008D15E2" w:rsidRDefault="00F13B8F" w:rsidP="00F13B8F">
      <w:pPr>
        <w:pStyle w:val="af5"/>
        <w:numPr>
          <w:ilvl w:val="0"/>
          <w:numId w:val="29"/>
        </w:numPr>
        <w:spacing w:line="340" w:lineRule="exact"/>
        <w:ind w:left="0"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жилые,</w:t>
      </w:r>
    </w:p>
    <w:p w:rsidR="00F13B8F" w:rsidRPr="008D15E2" w:rsidRDefault="00F13B8F" w:rsidP="00F13B8F">
      <w:pPr>
        <w:pStyle w:val="af5"/>
        <w:numPr>
          <w:ilvl w:val="0"/>
          <w:numId w:val="29"/>
        </w:numPr>
        <w:spacing w:line="340" w:lineRule="exact"/>
        <w:ind w:left="0"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общественные,</w:t>
      </w:r>
    </w:p>
    <w:p w:rsidR="00F13B8F" w:rsidRPr="008D15E2" w:rsidRDefault="00F13B8F" w:rsidP="00F13B8F">
      <w:pPr>
        <w:pStyle w:val="af5"/>
        <w:numPr>
          <w:ilvl w:val="0"/>
          <w:numId w:val="29"/>
        </w:numPr>
        <w:spacing w:line="340" w:lineRule="exact"/>
        <w:ind w:left="0"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производственные,</w:t>
      </w:r>
    </w:p>
    <w:p w:rsidR="00F13B8F" w:rsidRPr="008D15E2" w:rsidRDefault="00F13B8F" w:rsidP="00F13B8F">
      <w:pPr>
        <w:pStyle w:val="af5"/>
        <w:numPr>
          <w:ilvl w:val="0"/>
          <w:numId w:val="29"/>
        </w:numPr>
        <w:spacing w:line="340" w:lineRule="exact"/>
        <w:ind w:left="0"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зоны инженерной и транспортной инфраструктур,</w:t>
      </w:r>
    </w:p>
    <w:p w:rsidR="00F13B8F" w:rsidRPr="008D15E2" w:rsidRDefault="00F13B8F" w:rsidP="00F13B8F">
      <w:pPr>
        <w:pStyle w:val="af5"/>
        <w:numPr>
          <w:ilvl w:val="0"/>
          <w:numId w:val="29"/>
        </w:numPr>
        <w:spacing w:line="340" w:lineRule="exact"/>
        <w:ind w:left="0"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зоны сельскохозяйственного использования,</w:t>
      </w:r>
    </w:p>
    <w:p w:rsidR="00F13B8F" w:rsidRPr="008D15E2" w:rsidRDefault="00F13B8F" w:rsidP="00F13B8F">
      <w:pPr>
        <w:pStyle w:val="af5"/>
        <w:numPr>
          <w:ilvl w:val="0"/>
          <w:numId w:val="29"/>
        </w:numPr>
        <w:spacing w:line="340" w:lineRule="exact"/>
        <w:ind w:left="0"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зоны рекреационного назначения,</w:t>
      </w:r>
    </w:p>
    <w:p w:rsidR="00F13B8F" w:rsidRPr="008D15E2" w:rsidRDefault="00F13B8F" w:rsidP="00F13B8F">
      <w:pPr>
        <w:pStyle w:val="af5"/>
        <w:numPr>
          <w:ilvl w:val="0"/>
          <w:numId w:val="29"/>
        </w:numPr>
        <w:spacing w:line="340" w:lineRule="exact"/>
        <w:ind w:left="0"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зоны особо охраняемых территорий,</w:t>
      </w:r>
    </w:p>
    <w:p w:rsidR="00F13B8F" w:rsidRPr="008D15E2" w:rsidRDefault="00F13B8F" w:rsidP="00F13B8F">
      <w:pPr>
        <w:pStyle w:val="af5"/>
        <w:numPr>
          <w:ilvl w:val="0"/>
          <w:numId w:val="29"/>
        </w:numPr>
        <w:spacing w:line="340" w:lineRule="exact"/>
        <w:ind w:left="0"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зоны размещения военных объектов,</w:t>
      </w:r>
    </w:p>
    <w:p w:rsidR="00F13B8F" w:rsidRPr="008D15E2" w:rsidRDefault="00F13B8F" w:rsidP="00F13B8F">
      <w:pPr>
        <w:pStyle w:val="af5"/>
        <w:numPr>
          <w:ilvl w:val="0"/>
          <w:numId w:val="29"/>
        </w:numPr>
        <w:spacing w:line="340" w:lineRule="exact"/>
        <w:ind w:left="0"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иные виды территориальных зон.</w:t>
      </w:r>
    </w:p>
    <w:p w:rsidR="00F13B8F" w:rsidRPr="008D15E2" w:rsidRDefault="00F13B8F" w:rsidP="00F13B8F">
      <w:pPr>
        <w:tabs>
          <w:tab w:val="left" w:pos="700"/>
        </w:tabs>
        <w:snapToGrid w:val="0"/>
        <w:spacing w:line="340" w:lineRule="exact"/>
        <w:ind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F13B8F" w:rsidRPr="008D15E2" w:rsidRDefault="00F13B8F" w:rsidP="00F13B8F">
      <w:pPr>
        <w:spacing w:line="340" w:lineRule="exact"/>
        <w:ind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w:t>
      </w:r>
    </w:p>
    <w:p w:rsidR="00F13B8F" w:rsidRPr="008D15E2" w:rsidRDefault="00F13B8F" w:rsidP="00F13B8F">
      <w:pPr>
        <w:spacing w:line="340" w:lineRule="exact"/>
        <w:ind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F13B8F" w:rsidRPr="008D15E2" w:rsidRDefault="00F13B8F" w:rsidP="00F13B8F">
      <w:pPr>
        <w:spacing w:line="340" w:lineRule="exact"/>
        <w:ind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 xml:space="preserve">Зонирование территории </w:t>
      </w:r>
      <w:r w:rsidRPr="008D15E2">
        <w:rPr>
          <w:rFonts w:ascii="Arial" w:eastAsia="Arial Unicode MS" w:hAnsi="Arial" w:cs="Arial"/>
          <w:iCs/>
          <w:spacing w:val="-10"/>
          <w:kern w:val="1"/>
          <w:shd w:val="clear" w:color="auto" w:fill="FFFFFF"/>
        </w:rPr>
        <w:t>Клюквинского</w:t>
      </w:r>
      <w:r w:rsidRPr="008D15E2">
        <w:rPr>
          <w:rFonts w:ascii="Arial" w:eastAsia="Arial Unicode MS" w:hAnsi="Arial" w:cs="Arial"/>
          <w:b/>
          <w:bCs/>
          <w:iCs/>
          <w:spacing w:val="-10"/>
          <w:kern w:val="1"/>
          <w:shd w:val="clear" w:color="auto" w:fill="FFFFFF"/>
        </w:rPr>
        <w:t xml:space="preserve"> </w:t>
      </w:r>
      <w:r w:rsidRPr="008D15E2">
        <w:rPr>
          <w:rFonts w:ascii="Arial" w:hAnsi="Arial" w:cs="Arial"/>
          <w:iCs/>
          <w:spacing w:val="-3"/>
          <w:kern w:val="1"/>
          <w:shd w:val="clear" w:color="auto" w:fill="FFFFFF"/>
        </w:rPr>
        <w:t xml:space="preserve">сельсовета произведено в соответствии с общей территориальной структурой производства и расселения, природно-экологического каркаса </w:t>
      </w:r>
      <w:r w:rsidRPr="008D15E2">
        <w:rPr>
          <w:rFonts w:ascii="Arial" w:hAnsi="Arial" w:cs="Arial"/>
          <w:iCs/>
          <w:spacing w:val="-3"/>
          <w:kern w:val="1"/>
          <w:shd w:val="clear" w:color="auto" w:fill="FFFFFF"/>
        </w:rPr>
        <w:lastRenderedPageBreak/>
        <w:t>сельского поселения, характером размещения и режимом особо охраняемых природных территорий и т.д.</w:t>
      </w:r>
    </w:p>
    <w:p w:rsidR="00F13B8F" w:rsidRPr="008D15E2" w:rsidRDefault="00F13B8F" w:rsidP="00F13B8F">
      <w:pPr>
        <w:spacing w:line="340" w:lineRule="exact"/>
        <w:ind w:firstLine="709"/>
        <w:jc w:val="both"/>
        <w:rPr>
          <w:rFonts w:ascii="Arial" w:hAnsi="Arial" w:cs="Arial"/>
          <w:iCs/>
          <w:spacing w:val="-3"/>
          <w:kern w:val="1"/>
          <w:shd w:val="clear" w:color="auto" w:fill="FFFFFF"/>
        </w:rPr>
      </w:pPr>
      <w:r w:rsidRPr="008D15E2">
        <w:rPr>
          <w:rFonts w:ascii="Arial" w:hAnsi="Arial" w:cs="Arial"/>
          <w:iCs/>
          <w:spacing w:val="-3"/>
          <w:kern w:val="1"/>
          <w:shd w:val="clear" w:color="auto" w:fill="FFFFFF"/>
        </w:rPr>
        <w:t xml:space="preserve">В результате функционального зонирования вся проектируемая территория сельсовета делится на функциональные зоны с рекомендуемыми для них различными видами и режимами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w:t>
      </w:r>
      <w:r w:rsidRPr="008D15E2">
        <w:rPr>
          <w:rFonts w:ascii="Arial" w:eastAsia="Arial Unicode MS" w:hAnsi="Arial" w:cs="Arial"/>
          <w:iCs/>
          <w:spacing w:val="-10"/>
          <w:kern w:val="1"/>
          <w:shd w:val="clear" w:color="auto" w:fill="FFFFFF"/>
        </w:rPr>
        <w:t>Клюквинском</w:t>
      </w:r>
      <w:r w:rsidRPr="008D15E2">
        <w:rPr>
          <w:rFonts w:ascii="Arial" w:hAnsi="Arial" w:cs="Arial"/>
          <w:iCs/>
          <w:spacing w:val="-3"/>
          <w:kern w:val="1"/>
          <w:shd w:val="clear" w:color="auto" w:fill="FFFFFF"/>
        </w:rPr>
        <w:t xml:space="preserve"> сельском совете.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Схема функционального зонирования территории Клюквинского сельсовета разработана в соответствии с Градостроительным кодексом Российской Федерации и Курской области и Инструкцией о порядке разработки, согласования, экспертизы и утверждения градостроительной документации от 29 октября 2002г. №150 (СНиП 11-04-2003г.).</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При разработке учтены требования Земельного кодекса РФ, Федерального закона «О приватизации государственного и муниципального имущества» и других правовых и нормативных актов РФ и Курской области.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Основой Схемы является функциональное зонирование территории Клюквинского сельсовета согласно Генплану и наличие территорий, в границах которых устанавливаются ограничения на осуществление градостроительной деятельности, обозначенных на Схеме комплексной оценки территории.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Схеме функционального зонирования территории с учетом ограничений на ее использование показаны зоны различного функционального назначения и их границы. Границы зон определены с учетом красных линий, естественных границ природных объектов, границ земельных участков.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Территории общего пользования, занятые площадями, улицами, проездами, дорогами, набережными, скверами, бульварами, водоемами и другими объектами, входят в состав различных функциональных зон и отдельно не выделяются.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Территории социально-необходимых объектов (детские сады и школы) входят в состав жилых зон.</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На схеме зонирования территории Клюквинского сельсовета выделены следующие зоны и территории: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жилые (Ж);</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общественно-деловые (Д);</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производственные (П);</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инженерно-технической инфраструктуры (И);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 транспортной инфраструктуры (Т);</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рекреационные (Р);</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сельскохозяйственного назначения (Сх);</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специального назначения (Сп);</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размещения военных объектов (В);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природные (П).</w:t>
      </w:r>
    </w:p>
    <w:p w:rsidR="00F13B8F" w:rsidRPr="008D15E2" w:rsidRDefault="00F13B8F" w:rsidP="00F13B8F">
      <w:pPr>
        <w:spacing w:line="160" w:lineRule="exact"/>
        <w:jc w:val="center"/>
        <w:rPr>
          <w:rFonts w:ascii="Arial" w:hAnsi="Arial" w:cs="Arial"/>
        </w:rPr>
      </w:pPr>
    </w:p>
    <w:p w:rsidR="00F13B8F" w:rsidRPr="008D15E2" w:rsidRDefault="00F13B8F" w:rsidP="00F13B8F">
      <w:pPr>
        <w:spacing w:line="340" w:lineRule="exact"/>
        <w:ind w:firstLine="709"/>
        <w:jc w:val="center"/>
        <w:outlineLvl w:val="0"/>
        <w:rPr>
          <w:rFonts w:ascii="Arial" w:hAnsi="Arial" w:cs="Arial"/>
        </w:rPr>
      </w:pPr>
      <w:r w:rsidRPr="008D15E2">
        <w:rPr>
          <w:rFonts w:ascii="Arial" w:hAnsi="Arial" w:cs="Arial"/>
        </w:rPr>
        <w:t>Жилая зона (Ж)</w:t>
      </w:r>
    </w:p>
    <w:p w:rsidR="00F13B8F" w:rsidRPr="008D15E2" w:rsidRDefault="00F13B8F" w:rsidP="00F13B8F">
      <w:pPr>
        <w:spacing w:line="160" w:lineRule="exact"/>
        <w:jc w:val="center"/>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Территория жилой зоны предназначена для застройки многоквартирными многоэтажными жилыми домами, жилыми домами малой и средней этажности, индивидуальными жилыми домами с приусадебными земельными участками.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 жилой зоне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жилой застройки участки жилой застройки занимают более 25% территории, а участки других видов – менее 25% каждый.</w:t>
      </w:r>
    </w:p>
    <w:p w:rsidR="00F13B8F" w:rsidRPr="008D15E2" w:rsidRDefault="00F13B8F" w:rsidP="00F13B8F">
      <w:pPr>
        <w:spacing w:line="18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i/>
        </w:rPr>
      </w:pPr>
      <w:r w:rsidRPr="008D15E2">
        <w:rPr>
          <w:rFonts w:ascii="Arial" w:hAnsi="Arial" w:cs="Arial"/>
          <w:i/>
        </w:rPr>
        <w:t>Жилая зона делится на подзоны:</w:t>
      </w:r>
    </w:p>
    <w:p w:rsidR="00F13B8F" w:rsidRPr="008D15E2" w:rsidRDefault="00F13B8F" w:rsidP="00F13B8F">
      <w:pPr>
        <w:spacing w:line="160" w:lineRule="exact"/>
        <w:ind w:firstLine="709"/>
        <w:jc w:val="both"/>
        <w:rPr>
          <w:rFonts w:ascii="Arial" w:hAnsi="Arial" w:cs="Arial"/>
          <w:u w:val="single"/>
        </w:rPr>
      </w:pP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Ж1 – зона садоводческих объединений:</w:t>
      </w:r>
    </w:p>
    <w:p w:rsidR="00F13B8F" w:rsidRPr="008D15E2" w:rsidRDefault="00F13B8F" w:rsidP="00F13B8F">
      <w:pPr>
        <w:spacing w:line="340" w:lineRule="exact"/>
        <w:ind w:firstLine="709"/>
        <w:jc w:val="both"/>
        <w:rPr>
          <w:rFonts w:ascii="Arial" w:hAnsi="Arial" w:cs="Arial"/>
          <w:u w:val="single"/>
        </w:rPr>
      </w:pPr>
      <w:r w:rsidRPr="008D15E2">
        <w:rPr>
          <w:rFonts w:ascii="Arial" w:hAnsi="Arial" w:cs="Arial"/>
        </w:rPr>
        <w:t>Территория зоны предназначена для садоводческих и дачных кооперативов, расположенных в пределах границ поселений.</w:t>
      </w:r>
    </w:p>
    <w:p w:rsidR="00F13B8F" w:rsidRPr="008D15E2" w:rsidRDefault="00F13B8F" w:rsidP="00F13B8F">
      <w:pPr>
        <w:spacing w:line="160" w:lineRule="exact"/>
        <w:ind w:firstLine="709"/>
        <w:jc w:val="both"/>
        <w:rPr>
          <w:rFonts w:ascii="Arial" w:hAnsi="Arial" w:cs="Arial"/>
          <w:u w:val="single"/>
        </w:rPr>
      </w:pP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Ж2 – зона индивидуальной жилой застройки усадебного типа:</w:t>
      </w:r>
    </w:p>
    <w:p w:rsidR="00F13B8F" w:rsidRPr="008D15E2" w:rsidRDefault="00F13B8F" w:rsidP="00F13B8F">
      <w:pPr>
        <w:spacing w:line="340" w:lineRule="exact"/>
        <w:ind w:firstLine="709"/>
        <w:jc w:val="both"/>
        <w:rPr>
          <w:rFonts w:ascii="Arial" w:hAnsi="Arial" w:cs="Arial"/>
          <w:u w:val="single"/>
        </w:rPr>
      </w:pPr>
      <w:r w:rsidRPr="008D15E2">
        <w:rPr>
          <w:rFonts w:ascii="Arial" w:hAnsi="Arial" w:cs="Arial"/>
        </w:rPr>
        <w:t xml:space="preserve">Территория зоны предназначена для формирования жилых районов низкой плотности застройки – отдельно стоящих жилых домов усадебного типа этажностью не выше 3 этажей с земельными участками с обязательным размещением объектов социально-необходимого </w:t>
      </w:r>
      <w:r w:rsidRPr="008D15E2">
        <w:rPr>
          <w:rFonts w:ascii="Arial" w:hAnsi="Arial" w:cs="Arial"/>
        </w:rPr>
        <w:lastRenderedPageBreak/>
        <w:t>обслуживания. На территории Ж4 разрешается размещение производственных предприятий, связанных с ресурсовоспроизводящей деятельностью, не нарушающей экологического равновесия зоны.</w:t>
      </w:r>
    </w:p>
    <w:p w:rsidR="00F13B8F" w:rsidRPr="008D15E2" w:rsidRDefault="00F13B8F" w:rsidP="00F13B8F">
      <w:pPr>
        <w:spacing w:line="160" w:lineRule="exact"/>
        <w:ind w:firstLine="709"/>
        <w:jc w:val="both"/>
        <w:rPr>
          <w:rFonts w:ascii="Arial" w:hAnsi="Arial" w:cs="Arial"/>
          <w:u w:val="single"/>
        </w:rPr>
      </w:pP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Ж3 – зона индивидуальной жилой застройки блокированного типа: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Территория зоны предназначена для формирования жилых районов низкой плотности застройки – блокированных жилых домов этажностью не выше 3 этажей с земельными участками с обязательным размещением объектов социально-необходимого обслуживания.</w:t>
      </w:r>
    </w:p>
    <w:p w:rsidR="00F13B8F" w:rsidRPr="008D15E2" w:rsidRDefault="00F13B8F" w:rsidP="00F13B8F">
      <w:pPr>
        <w:spacing w:line="160" w:lineRule="exact"/>
        <w:ind w:firstLine="709"/>
        <w:jc w:val="both"/>
        <w:rPr>
          <w:rFonts w:ascii="Arial" w:hAnsi="Arial" w:cs="Arial"/>
          <w:u w:val="single"/>
        </w:rPr>
      </w:pP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Ж4 – зона малоэтажной многоквартирной жилой застройки (до 4 этажей):</w:t>
      </w:r>
    </w:p>
    <w:p w:rsidR="00F13B8F" w:rsidRPr="008D15E2" w:rsidRDefault="00F13B8F" w:rsidP="00F13B8F">
      <w:pPr>
        <w:spacing w:line="340" w:lineRule="exact"/>
        <w:ind w:firstLine="709"/>
        <w:jc w:val="both"/>
        <w:rPr>
          <w:rFonts w:ascii="Arial" w:hAnsi="Arial" w:cs="Arial"/>
          <w:u w:val="single"/>
        </w:rPr>
      </w:pPr>
      <w:r w:rsidRPr="008D15E2">
        <w:rPr>
          <w:rFonts w:ascii="Arial" w:hAnsi="Arial" w:cs="Arial"/>
        </w:rPr>
        <w:t>Территория зоны предназначена для формирования жилых районов средней плотности застройки – отдельно стоящих жилых домов этажностью не выше 4 этажей, с обязательным размещением объектов социально-необходимого обслуживания.</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center"/>
        <w:outlineLvl w:val="0"/>
        <w:rPr>
          <w:rFonts w:ascii="Arial" w:hAnsi="Arial" w:cs="Arial"/>
        </w:rPr>
      </w:pPr>
      <w:r w:rsidRPr="008D15E2">
        <w:rPr>
          <w:rFonts w:ascii="Arial" w:hAnsi="Arial" w:cs="Arial"/>
        </w:rPr>
        <w:t>Общественно-деловые зоны (Д)</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Территории зон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и иных зданий, строений и сооружений, стоянок автомобильного транспорта,  центров деловой, финансовой и общественной активности.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Д1 – центральная общественная зона сельсовета: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Зона центра обслуживания и коммерческой активности местного 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Д2 – торгово-деловая зона: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Зона деловой и коммерческой активности.</w:t>
      </w: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Д3 – зона обслуживания местного значения: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Зона повседневного обслуживания населения (общественные подцентры в).</w:t>
      </w: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lastRenderedPageBreak/>
        <w:t>Д4 – зона медицинских учреждений: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Предназначена для размещения учреждений здравоохранения.</w:t>
      </w: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Д6 – зона специальных учебных заведений: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Территория .</w:t>
      </w: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Д7 – зона спортивно-оздоровительных сооружений:</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center"/>
        <w:outlineLvl w:val="0"/>
        <w:rPr>
          <w:rFonts w:ascii="Arial" w:hAnsi="Arial" w:cs="Arial"/>
        </w:rPr>
      </w:pPr>
      <w:r w:rsidRPr="008D15E2">
        <w:rPr>
          <w:rFonts w:ascii="Arial" w:hAnsi="Arial" w:cs="Arial"/>
        </w:rPr>
        <w:t>Производственная зона (П)</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Территория зоны предназначена для размещения промышленных, коммунальных и складских объектов, обеспечивающих их функционирование, а также для определения санитарно-защитных зон этих объектов.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Благоустройство территории производственных зон осуществляется за счет собственников производственных объектов.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 санитарно-защитной зоне промышленных, коммунальных и складских объектов не допускается размещение жилых домов, дошкольных образовательных учреждений, общеобразовательных учреждений, учреждений отдыха, физкультурно-оздоровительных и спортивных сооружений, садоводческих, дачных и огороднических кооперативов, а также производств сельскохозяйственной продукции.</w:t>
      </w:r>
    </w:p>
    <w:p w:rsidR="00F13B8F" w:rsidRPr="008D15E2" w:rsidRDefault="00F13B8F" w:rsidP="00F13B8F">
      <w:pPr>
        <w:spacing w:line="160" w:lineRule="exact"/>
        <w:ind w:firstLine="709"/>
        <w:jc w:val="both"/>
        <w:rPr>
          <w:rFonts w:ascii="Arial" w:hAnsi="Arial" w:cs="Arial"/>
        </w:rPr>
      </w:pP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 xml:space="preserve">П1 – зона промышленных предприятий V класса вредности (СЗЗ – </w:t>
      </w:r>
      <w:r w:rsidRPr="008D15E2">
        <w:rPr>
          <w:rFonts w:ascii="Arial" w:hAnsi="Arial" w:cs="Arial"/>
          <w:u w:val="single"/>
          <w:lang w:val="en-US"/>
        </w:rPr>
        <w:t>R</w:t>
      </w:r>
      <w:r w:rsidRPr="008D15E2">
        <w:rPr>
          <w:rFonts w:ascii="Arial" w:hAnsi="Arial" w:cs="Arial"/>
          <w:u w:val="single"/>
        </w:rPr>
        <w:t xml:space="preserve"> 50м):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Зона формируется на основе концентрации безвредных производств или производств V класса санитарной вредности (санитарно-защитная зона 50 м). Разрешено развитие вспомогательных и сопутствующих основных производств.</w:t>
      </w:r>
    </w:p>
    <w:p w:rsidR="00F13B8F" w:rsidRPr="008D15E2" w:rsidRDefault="00F13B8F" w:rsidP="00F13B8F">
      <w:pPr>
        <w:spacing w:line="160" w:lineRule="exact"/>
        <w:ind w:firstLine="709"/>
        <w:jc w:val="both"/>
        <w:rPr>
          <w:rFonts w:ascii="Arial" w:hAnsi="Arial" w:cs="Arial"/>
        </w:rPr>
      </w:pP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 xml:space="preserve">П2 – зона промышленных предприятий IV класса вредности (СЗЗ – </w:t>
      </w:r>
      <w:r w:rsidRPr="008D15E2">
        <w:rPr>
          <w:rFonts w:ascii="Arial" w:hAnsi="Arial" w:cs="Arial"/>
          <w:u w:val="single"/>
          <w:lang w:val="en-US"/>
        </w:rPr>
        <w:t>R</w:t>
      </w:r>
      <w:r w:rsidRPr="008D15E2">
        <w:rPr>
          <w:rFonts w:ascii="Arial" w:hAnsi="Arial" w:cs="Arial"/>
          <w:u w:val="single"/>
        </w:rPr>
        <w:t xml:space="preserve"> 100м):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Разрешено развитие вспомогательных и сопутствующих основным производств, производств меньшего класса вредности.</w:t>
      </w:r>
    </w:p>
    <w:p w:rsidR="00F13B8F" w:rsidRPr="008D15E2" w:rsidRDefault="00F13B8F" w:rsidP="00F13B8F">
      <w:pPr>
        <w:spacing w:line="160" w:lineRule="exact"/>
        <w:ind w:firstLine="709"/>
        <w:jc w:val="both"/>
        <w:rPr>
          <w:rFonts w:ascii="Arial" w:hAnsi="Arial" w:cs="Arial"/>
        </w:rPr>
      </w:pP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 xml:space="preserve">П3 – зона промышленных предприятий III класса вредности (СЗЗ – </w:t>
      </w:r>
      <w:r w:rsidRPr="008D15E2">
        <w:rPr>
          <w:rFonts w:ascii="Arial" w:hAnsi="Arial" w:cs="Arial"/>
          <w:u w:val="single"/>
          <w:lang w:val="en-US"/>
        </w:rPr>
        <w:t>R</w:t>
      </w:r>
      <w:r w:rsidRPr="008D15E2">
        <w:rPr>
          <w:rFonts w:ascii="Arial" w:hAnsi="Arial" w:cs="Arial"/>
          <w:u w:val="single"/>
        </w:rPr>
        <w:t xml:space="preserve"> 300м):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Разрешено развитие вспомогательных и сопутствующих основным производств, производств меньшего класса вредности.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В зонах П1, П2, П3 разрешено размещение контор, деятельность которых связана с существующей или создаваемой производственной деятельностью. Деловые учреждения, как правило, формируют сектор санитарно-защитной зоны между источниками выделения промышленных выбросов и границей жилой застройки.</w:t>
      </w:r>
    </w:p>
    <w:p w:rsidR="00F13B8F" w:rsidRPr="008D15E2" w:rsidRDefault="00F13B8F" w:rsidP="00F13B8F">
      <w:pPr>
        <w:spacing w:line="160" w:lineRule="exact"/>
        <w:ind w:firstLine="709"/>
        <w:jc w:val="both"/>
        <w:rPr>
          <w:rFonts w:ascii="Arial" w:hAnsi="Arial" w:cs="Arial"/>
        </w:rPr>
      </w:pP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 xml:space="preserve">П4 – зона промышленных предприятий II класса вредности (СЗЗ – </w:t>
      </w:r>
      <w:r w:rsidRPr="008D15E2">
        <w:rPr>
          <w:rFonts w:ascii="Arial" w:hAnsi="Arial" w:cs="Arial"/>
          <w:u w:val="single"/>
          <w:lang w:val="en-US"/>
        </w:rPr>
        <w:t>R</w:t>
      </w:r>
      <w:r w:rsidRPr="008D15E2">
        <w:rPr>
          <w:rFonts w:ascii="Arial" w:hAnsi="Arial" w:cs="Arial"/>
          <w:u w:val="single"/>
        </w:rPr>
        <w:t xml:space="preserve"> 500м):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Разрешено развитие вспомогательных и сопутствующих основным производств, производств меньшего класса вредности.</w:t>
      </w:r>
    </w:p>
    <w:p w:rsidR="00F13B8F" w:rsidRPr="008D15E2" w:rsidRDefault="00F13B8F" w:rsidP="00F13B8F">
      <w:pPr>
        <w:spacing w:line="160" w:lineRule="exact"/>
        <w:ind w:firstLine="709"/>
        <w:jc w:val="both"/>
        <w:rPr>
          <w:rFonts w:ascii="Arial" w:hAnsi="Arial" w:cs="Arial"/>
          <w:u w:val="single"/>
        </w:rPr>
      </w:pP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 xml:space="preserve">П5 – зона промышленных предприятий I класса вредности (СЗЗ – </w:t>
      </w:r>
      <w:r w:rsidRPr="008D15E2">
        <w:rPr>
          <w:rFonts w:ascii="Arial" w:hAnsi="Arial" w:cs="Arial"/>
          <w:u w:val="single"/>
          <w:lang w:val="en-US"/>
        </w:rPr>
        <w:t>R</w:t>
      </w:r>
      <w:r w:rsidRPr="008D15E2">
        <w:rPr>
          <w:rFonts w:ascii="Arial" w:hAnsi="Arial" w:cs="Arial"/>
          <w:u w:val="single"/>
        </w:rPr>
        <w:t xml:space="preserve"> 1000м):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Разрешено развитие вспомогательных и сопутствующих основным производств, производств меньшего класса вредности.</w:t>
      </w:r>
    </w:p>
    <w:p w:rsidR="00F13B8F" w:rsidRPr="008D15E2" w:rsidRDefault="00F13B8F" w:rsidP="00F13B8F">
      <w:pPr>
        <w:spacing w:line="160" w:lineRule="exact"/>
        <w:ind w:firstLine="709"/>
        <w:jc w:val="both"/>
        <w:rPr>
          <w:rFonts w:ascii="Arial" w:hAnsi="Arial" w:cs="Arial"/>
          <w:u w:val="single"/>
        </w:rPr>
      </w:pPr>
    </w:p>
    <w:p w:rsidR="00F13B8F" w:rsidRPr="008D15E2" w:rsidRDefault="00F13B8F" w:rsidP="00F13B8F">
      <w:pPr>
        <w:spacing w:line="340" w:lineRule="exact"/>
        <w:ind w:firstLine="709"/>
        <w:jc w:val="both"/>
        <w:rPr>
          <w:rFonts w:ascii="Arial" w:hAnsi="Arial" w:cs="Arial"/>
          <w:u w:val="single"/>
        </w:rPr>
      </w:pPr>
      <w:r w:rsidRPr="008D15E2">
        <w:rPr>
          <w:rFonts w:ascii="Arial" w:hAnsi="Arial" w:cs="Arial"/>
          <w:color w:val="000000"/>
        </w:rPr>
        <w:t xml:space="preserve">Размеры санитарно-защитных зон могут быть изменены для предприятий I и II классов </w:t>
      </w:r>
      <w:r w:rsidRPr="008D15E2">
        <w:rPr>
          <w:rFonts w:ascii="Arial" w:hAnsi="Arial" w:cs="Arial"/>
        </w:rPr>
        <w:t>–</w:t>
      </w:r>
      <w:r w:rsidRPr="008D15E2">
        <w:rPr>
          <w:rFonts w:ascii="Arial" w:hAnsi="Arial" w:cs="Arial"/>
          <w:color w:val="000000"/>
        </w:rPr>
        <w:t xml:space="preserve"> по решению Главного государственного санитарного врача Российской Федерации или его заместителя, для предприятий III, IV и V классов </w:t>
      </w:r>
      <w:r w:rsidRPr="008D15E2">
        <w:rPr>
          <w:rFonts w:ascii="Arial" w:hAnsi="Arial" w:cs="Arial"/>
        </w:rPr>
        <w:t>–</w:t>
      </w:r>
      <w:r w:rsidRPr="008D15E2">
        <w:rPr>
          <w:rFonts w:ascii="Arial" w:hAnsi="Arial" w:cs="Arial"/>
          <w:color w:val="000000"/>
        </w:rPr>
        <w:t xml:space="preserve"> по решению Главного государственного санитарного врача субъекта Российской Федерации или его заместителя (п.2.18. </w:t>
      </w:r>
      <w:r w:rsidRPr="008D15E2">
        <w:rPr>
          <w:rFonts w:ascii="Arial" w:hAnsi="Arial" w:cs="Arial"/>
          <w:bCs/>
          <w:color w:val="000000"/>
        </w:rPr>
        <w:t>СанПиН 2.2.1/2.1.1.1200-03)</w:t>
      </w:r>
      <w:r w:rsidRPr="008D15E2">
        <w:rPr>
          <w:rFonts w:ascii="Arial" w:hAnsi="Arial" w:cs="Arial"/>
          <w:color w:val="000000"/>
        </w:rPr>
        <w:t>.</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center"/>
        <w:outlineLvl w:val="0"/>
        <w:rPr>
          <w:rFonts w:ascii="Arial" w:hAnsi="Arial" w:cs="Arial"/>
        </w:rPr>
      </w:pPr>
      <w:r w:rsidRPr="008D15E2">
        <w:rPr>
          <w:rFonts w:ascii="Arial" w:hAnsi="Arial" w:cs="Arial"/>
        </w:rPr>
        <w:t>Зона инженерно-технической инфраструктуры (И)</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Территория зоны предназначена для размещения сетей и сооружений инженерного оборудования.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Для предотвращения вредного воздействия сетей и сооружений инженерного оборудования на сферу жизнедеятельности должны соблюдаться необходимые расстояния (санитарные разрывы) от таких объектов до жилых, общественно-деловых и рекреационных территорий и другие требования в соответствии с государственными градостроительными нормативами и правилами, а также со специальными нормативами, правилами застройки.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Территории в границах отвода сооружений инженерного оборудования и их санитарно-защитных зон подлежат благоустройству с учетом технических и эксплуатационных характеристик.</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Обязанности по благоустройству указанных территорий возлагаются на собственников сооружений инженерного оборудования.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Сооружения инженерного оборудования, эксплуатация которых оказывает прямое вредное воздействие на безопасность населения, размещаются за пределами городских и сельских поселений.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Зоны инженерно-технической инфраструктуры делятся на подзоны: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И1 – зоны ЛЭП и электроподстанций.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И2 – зоны магистральных газопроводов и ГРП.</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И3 – зоны очистных сооружений и КНС.</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И4 – зоны водозаборных сооружений. </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center"/>
        <w:outlineLvl w:val="0"/>
        <w:rPr>
          <w:rFonts w:ascii="Arial" w:hAnsi="Arial" w:cs="Arial"/>
        </w:rPr>
      </w:pPr>
      <w:r w:rsidRPr="008D15E2">
        <w:rPr>
          <w:rFonts w:ascii="Arial" w:hAnsi="Arial" w:cs="Arial"/>
        </w:rPr>
        <w:t>Зона транспортной инфраструктуры (Т)</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Территория зоны предназначена для размещения автомобильных и железных дорог и объектов транспортной инфраструктуры.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Зоны транспортной инфраструктуры делятся на подзоны: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Т1 – зона обслуживания общественного транспорта (зона автостанции с автовокзалом, стоянкой и гаражом; АЗС).</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Т2 – зоны ПАТП и АТП.</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Т3 – внешние дороги с охранными зонами.</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center"/>
        <w:outlineLvl w:val="0"/>
        <w:rPr>
          <w:rFonts w:ascii="Arial" w:hAnsi="Arial" w:cs="Arial"/>
        </w:rPr>
      </w:pPr>
      <w:r w:rsidRPr="008D15E2">
        <w:rPr>
          <w:rFonts w:ascii="Arial" w:hAnsi="Arial" w:cs="Arial"/>
        </w:rPr>
        <w:t>Рекреационные зоны (Р)</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Территории зон предназначены для организации мест отдыха населения и включают в себя парки, сады, городские леса, лесопарки, пляжи и иные объекты.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 рекреационные зоны могут включаться ООПТ и природные объекты.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территориях рекреационных зон 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 xml:space="preserve">Р1 – зона умеренной рекреации.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территорию зоны входят пойменно-речные и водно-болотные угодья, примыкающие к рекам Сейм и Виногробль. Территория зоны предназначена для обеспечения пляжного отдыха </w:t>
      </w:r>
      <w:r w:rsidRPr="008D15E2">
        <w:rPr>
          <w:rFonts w:ascii="Arial" w:hAnsi="Arial" w:cs="Arial"/>
        </w:rPr>
        <w:lastRenderedPageBreak/>
        <w:t xml:space="preserve">жителей Курска и Клюквинского сельсовета </w:t>
      </w:r>
      <w:r w:rsidRPr="008D15E2">
        <w:rPr>
          <w:rFonts w:ascii="Arial" w:hAnsi="Arial" w:cs="Arial"/>
          <w:iCs/>
          <w:spacing w:val="-3"/>
          <w:kern w:val="1"/>
          <w:shd w:val="clear" w:color="auto" w:fill="FFFFFF"/>
        </w:rPr>
        <w:t>со спасательной станцией, лодочной пристанью, оборудованными местами для рыбной ловли</w:t>
      </w:r>
      <w:r w:rsidRPr="008D15E2">
        <w:rPr>
          <w:rFonts w:ascii="Arial" w:hAnsi="Arial" w:cs="Arial"/>
        </w:rPr>
        <w:t>.</w:t>
      </w: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Р2 – рекреационно-туристическая зона.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Зона </w:t>
      </w:r>
      <w:r w:rsidRPr="008D15E2">
        <w:rPr>
          <w:rFonts w:ascii="Arial" w:hAnsi="Arial" w:cs="Arial"/>
          <w:kern w:val="1"/>
        </w:rPr>
        <w:t xml:space="preserve">формируется на участках земель сельскохозяйственного назначения, без перевода их в другую категорию земель. </w:t>
      </w:r>
      <w:r w:rsidRPr="008D15E2">
        <w:rPr>
          <w:rFonts w:ascii="Arial" w:hAnsi="Arial" w:cs="Arial"/>
        </w:rPr>
        <w:t>Территория зоны предназначена для создания рекреационно-туристического комплекса с наполнением развлекательными и другими услугами для корпоративного и семейного отдыха населения города и области. На территории рекреационно-туристического комплекса планируется размещение гостиниц (коттеджного типа), профессионального гольф-поля, открытых теннисных кортов, спортивного комплекса, спортивно-оздоровительного комплекса семейного отдыха</w:t>
      </w: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Р3 – полифункциональная рекреационная зона.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Территория зоны предназначена для обеспечения разнообразных целевых, массовых видов отдыха, прогулок, развлечений, культурно-зрелищных и спортивно-зрелищных мероприятий для населения сельсовета. В рамках зоны формируется система парков, скверов и садов общественного пользования. Объекты обслуживания, парковые сооружения размещаются в зонах высокой доступности, вблизи центров и подцентров сельсовета, в специально организованных зонах массовых мероприятий с учетом специфики парков и плотности посещения. </w:t>
      </w:r>
      <w:r w:rsidRPr="008D15E2">
        <w:rPr>
          <w:rFonts w:ascii="Arial" w:hAnsi="Arial" w:cs="Arial"/>
          <w:iCs/>
          <w:spacing w:val="-3"/>
          <w:kern w:val="1"/>
          <w:shd w:val="clear" w:color="auto" w:fill="FFFFFF"/>
        </w:rPr>
        <w:t>Помимо крупных существующих и проектируемых  массивов зелени в зону входят такие элементы озеленения как: аллеи вдоль улиц в общественных зонах населенных пунктов, газоны, полосы декоративного кустарника и отдельные группы живописно расположенных деревьев и кустарников.</w:t>
      </w:r>
    </w:p>
    <w:p w:rsidR="00F13B8F" w:rsidRPr="008D15E2" w:rsidRDefault="00F13B8F" w:rsidP="00F13B8F">
      <w:pPr>
        <w:spacing w:line="140" w:lineRule="exact"/>
        <w:ind w:firstLine="709"/>
        <w:jc w:val="center"/>
        <w:rPr>
          <w:rFonts w:ascii="Arial" w:hAnsi="Arial" w:cs="Arial"/>
        </w:rPr>
      </w:pPr>
    </w:p>
    <w:p w:rsidR="00F13B8F" w:rsidRPr="008D15E2" w:rsidRDefault="00F13B8F" w:rsidP="00F13B8F">
      <w:pPr>
        <w:spacing w:line="340" w:lineRule="exact"/>
        <w:ind w:firstLine="709"/>
        <w:jc w:val="center"/>
        <w:outlineLvl w:val="0"/>
        <w:rPr>
          <w:rFonts w:ascii="Arial" w:hAnsi="Arial" w:cs="Arial"/>
        </w:rPr>
      </w:pPr>
      <w:r w:rsidRPr="008D15E2">
        <w:rPr>
          <w:rFonts w:ascii="Arial" w:hAnsi="Arial" w:cs="Arial"/>
        </w:rPr>
        <w:t>Зоны сельскохозяйственного назначения (Сх)</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Зона, занятая пашнями, садами, огородами, сенокосами, пастбищами, а также сельскохозяйственными зданиями, строениями, сооружениями, выделяется в пределах границ городских и сельских поселений.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Территории указанных зон могут быть использованы в целях ведения сельского хозяйства до момента изменения вида их использования в соответствии с Генеральным планом и правилами застройки.</w:t>
      </w:r>
      <w:r w:rsidRPr="008D15E2">
        <w:rPr>
          <w:rFonts w:ascii="Arial" w:hAnsi="Arial" w:cs="Arial"/>
          <w:iCs/>
          <w:spacing w:val="-3"/>
          <w:kern w:val="1"/>
          <w:shd w:val="clear" w:color="auto" w:fill="FFFFFF"/>
        </w:rPr>
        <w:t xml:space="preserve"> В основном, это долевые и частные земли.</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center"/>
        <w:outlineLvl w:val="0"/>
        <w:rPr>
          <w:rFonts w:ascii="Arial" w:hAnsi="Arial" w:cs="Arial"/>
        </w:rPr>
      </w:pPr>
      <w:r w:rsidRPr="008D15E2">
        <w:rPr>
          <w:rFonts w:ascii="Arial" w:hAnsi="Arial" w:cs="Arial"/>
        </w:rPr>
        <w:t>Зоны специального назначения (Сп)</w:t>
      </w:r>
    </w:p>
    <w:p w:rsidR="00F13B8F" w:rsidRPr="008D15E2" w:rsidRDefault="00F13B8F" w:rsidP="00F13B8F">
      <w:pPr>
        <w:spacing w:line="180" w:lineRule="exact"/>
        <w:jc w:val="center"/>
        <w:rPr>
          <w:rFonts w:ascii="Arial" w:hAnsi="Arial" w:cs="Arial"/>
          <w:u w:val="single"/>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Выделяют для размещения кладбищ, крематориев, скотомогильников, свалок бытовых отходов и иных объектов, использование которых не совместимо с использованием других видов территориальных зон городских и сельских поселений.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Порядок использования территорий зон специального назначения устанавливается правилами застройки с учетом требований государственных градостроительных нормативов и правил, специальных нормативов.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Сп1 – зона кладбища: предназначена для похоронных ритуалов.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Сп2 – зоны очистных сооружений;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Сп3 – зоны свалок бытовых отходов.</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center"/>
        <w:outlineLvl w:val="0"/>
        <w:rPr>
          <w:rFonts w:ascii="Arial" w:hAnsi="Arial" w:cs="Arial"/>
        </w:rPr>
      </w:pPr>
      <w:r w:rsidRPr="008D15E2">
        <w:rPr>
          <w:rFonts w:ascii="Arial" w:hAnsi="Arial" w:cs="Arial"/>
        </w:rPr>
        <w:t>Зоны размещения военных объектов (земли обороны и безопасности) (В)</w:t>
      </w:r>
    </w:p>
    <w:p w:rsidR="00F13B8F" w:rsidRPr="008D15E2" w:rsidRDefault="00F13B8F" w:rsidP="00F13B8F">
      <w:pPr>
        <w:spacing w:line="180" w:lineRule="exact"/>
        <w:jc w:val="center"/>
        <w:rPr>
          <w:rFonts w:ascii="Arial" w:hAnsi="Arial" w:cs="Arial"/>
          <w:u w:val="single"/>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Выделяют для: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1) Строительства, подготовки и поддержания в необходимой готовности Вооруженных Сил РФ, других войск, воинских формирований и органов (размещение военных организаций, учреждений и других объектов, дислокация войск и сил флота, проведение учений и иных мероприятий);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2) разработки, производства и ремонта вооружения, военной, специальной, космической техники и боеприпасов (испытательных полигонов, мест уничтожения оружия и захоронения отходов);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3) создания запасов материальных ценностей в государственном и мобилизационном резервах (хранилища, склады и другие).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При необходимости временного использования земель (территорий) для проведения учений и других мероприятий, связанных с нуждами обороны, земельные участки у собственников земельных участков, землепользователей, землевладельцев и арендаторов земельных участков не изымаются. Использование этих земель осуществляется применительно к порядку, установленному для проведения изыскательских работ, а также для зон с особыми условиями использования.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Порядок использования территорий зон специального назначения устанавливается Земельным кодексом РФ от 25.10.2001 № 136-ФЗ в редакции от </w:t>
      </w:r>
      <w:r w:rsidRPr="008D15E2">
        <w:rPr>
          <w:rFonts w:ascii="Arial" w:hAnsi="Arial" w:cs="Arial"/>
          <w:iCs/>
        </w:rPr>
        <w:t>08.11.2007, ст.93</w:t>
      </w:r>
      <w:r w:rsidRPr="008D15E2">
        <w:rPr>
          <w:rFonts w:ascii="Arial" w:hAnsi="Arial" w:cs="Arial"/>
        </w:rPr>
        <w:t xml:space="preserve"> с учетом требований государственных градостроительных нормативов и правил, специальных нормативов.</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center"/>
        <w:outlineLvl w:val="0"/>
        <w:rPr>
          <w:rFonts w:ascii="Arial" w:hAnsi="Arial" w:cs="Arial"/>
        </w:rPr>
      </w:pPr>
      <w:r w:rsidRPr="008D15E2">
        <w:rPr>
          <w:rFonts w:ascii="Arial" w:hAnsi="Arial" w:cs="Arial"/>
        </w:rPr>
        <w:t>Природные зоны (Пр)</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Территории, сформировавшиеся под влиянием природных, антропогенных (с преобладанием процессов саморегуляции) факторов или в результате их взаимодействия, необходимые населенному пункту для воспроизводства природной среды, отличающиеся отсутствием застройки или застроенные с очень низкой плотностью, связанные с ресурсовоспроизводящей или рекреационной деятельностью.</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Пр1 – зона ключевых природных территорий: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Предназначена для сохранения уникальных природных пространств, включенных в перечень КПТ Курского района.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Виды разрешенного использования и параметры изменения объектов недвижимости, расположенные в этой зоне, устанавливаются в индивидуальном порядке, установленном законодательством об охране и использовании ООПТ.</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Пр2 – луга, болота, озера, родники: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Крупные озера и прилегающие к ним территории, используемые в рекреационных целях выделены в самостоятельную зону.</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Пр3 – зона оврагов: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Выделена для проведения мероприятий по приостановлению роста оврагов, их благоустройству (упорядочение поверхностного стока, укрепление ложа оврагов, террасирование и облесение склонов). Небольшие ручьи, озера и родники, расположенные в зоне оврага и являющиеся частью благоустройства оврага, в самостоятельную зону не выделяются.</w:t>
      </w:r>
    </w:p>
    <w:p w:rsidR="00F13B8F" w:rsidRPr="008D15E2" w:rsidRDefault="00F13B8F" w:rsidP="00F13B8F">
      <w:pPr>
        <w:spacing w:line="340" w:lineRule="exact"/>
        <w:jc w:val="center"/>
        <w:rPr>
          <w:rFonts w:ascii="Arial" w:hAnsi="Arial" w:cs="Arial"/>
          <w:b/>
        </w:rPr>
      </w:pPr>
    </w:p>
    <w:p w:rsidR="00F13B8F" w:rsidRPr="008D15E2" w:rsidRDefault="00F13B8F" w:rsidP="00F13B8F">
      <w:pPr>
        <w:rPr>
          <w:rFonts w:ascii="Arial" w:hAnsi="Arial" w:cs="Arial"/>
          <w:b/>
        </w:rPr>
      </w:pPr>
    </w:p>
    <w:p w:rsidR="00F13B8F" w:rsidRPr="008D15E2" w:rsidRDefault="00F13B8F" w:rsidP="00F13B8F">
      <w:pPr>
        <w:rPr>
          <w:rFonts w:ascii="Arial" w:hAnsi="Arial" w:cs="Arial"/>
          <w:b/>
        </w:rPr>
        <w:sectPr w:rsidR="00F13B8F" w:rsidRPr="008D15E2" w:rsidSect="00A242D8">
          <w:pgSz w:w="11906" w:h="16838"/>
          <w:pgMar w:top="1134" w:right="907" w:bottom="1134" w:left="1134" w:header="709" w:footer="709" w:gutter="0"/>
          <w:cols w:space="708"/>
          <w:titlePg/>
          <w:docGrid w:linePitch="360"/>
        </w:sectPr>
      </w:pPr>
    </w:p>
    <w:p w:rsidR="00F13B8F" w:rsidRPr="008D15E2" w:rsidRDefault="00F13B8F" w:rsidP="00F13B8F">
      <w:pPr>
        <w:jc w:val="center"/>
        <w:rPr>
          <w:rFonts w:ascii="Arial" w:hAnsi="Arial" w:cs="Arial"/>
          <w:b/>
        </w:rPr>
      </w:pPr>
      <w:r>
        <w:rPr>
          <w:rFonts w:ascii="Arial" w:hAnsi="Arial" w:cs="Arial"/>
          <w:b/>
          <w:noProof/>
          <w:color w:val="000000"/>
        </w:rPr>
        <w:lastRenderedPageBreak/>
        <w:drawing>
          <wp:inline distT="0" distB="0" distL="0" distR="0">
            <wp:extent cx="8359140" cy="5693410"/>
            <wp:effectExtent l="19050" t="0" r="3810" b="0"/>
            <wp:docPr id="18" name="Рисунок 2" descr="ФЗ_Клю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З_Клюква.jpg"/>
                    <pic:cNvPicPr>
                      <a:picLocks noChangeAspect="1" noChangeArrowheads="1"/>
                    </pic:cNvPicPr>
                  </pic:nvPicPr>
                  <pic:blipFill>
                    <a:blip r:embed="rId17"/>
                    <a:srcRect/>
                    <a:stretch>
                      <a:fillRect/>
                    </a:stretch>
                  </pic:blipFill>
                  <pic:spPr bwMode="auto">
                    <a:xfrm>
                      <a:off x="0" y="0"/>
                      <a:ext cx="8359140" cy="5693410"/>
                    </a:xfrm>
                    <a:prstGeom prst="rect">
                      <a:avLst/>
                    </a:prstGeom>
                    <a:noFill/>
                    <a:ln w="9525">
                      <a:noFill/>
                      <a:miter lim="800000"/>
                      <a:headEnd/>
                      <a:tailEnd/>
                    </a:ln>
                  </pic:spPr>
                </pic:pic>
              </a:graphicData>
            </a:graphic>
          </wp:inline>
        </w:drawing>
      </w:r>
    </w:p>
    <w:p w:rsidR="00F13B8F" w:rsidRPr="008D15E2" w:rsidRDefault="00F13B8F" w:rsidP="00F13B8F">
      <w:pPr>
        <w:rPr>
          <w:rFonts w:ascii="Arial" w:hAnsi="Arial" w:cs="Arial"/>
          <w:b/>
        </w:rPr>
      </w:pPr>
    </w:p>
    <w:p w:rsidR="00F13B8F" w:rsidRPr="008D15E2" w:rsidRDefault="00F13B8F" w:rsidP="00F13B8F">
      <w:pPr>
        <w:rPr>
          <w:rFonts w:ascii="Arial" w:hAnsi="Arial" w:cs="Arial"/>
          <w:b/>
        </w:rPr>
        <w:sectPr w:rsidR="00F13B8F" w:rsidRPr="008D15E2" w:rsidSect="007C5E54">
          <w:pgSz w:w="16838" w:h="11906" w:orient="landscape"/>
          <w:pgMar w:top="1134" w:right="1134" w:bottom="907" w:left="1134" w:header="709" w:footer="709" w:gutter="0"/>
          <w:cols w:space="708"/>
          <w:titlePg/>
          <w:docGrid w:linePitch="360"/>
        </w:sectPr>
      </w:pPr>
    </w:p>
    <w:p w:rsidR="00F13B8F" w:rsidRPr="008D15E2" w:rsidRDefault="00F13B8F" w:rsidP="00F13B8F">
      <w:pPr>
        <w:spacing w:line="340" w:lineRule="exact"/>
        <w:jc w:val="center"/>
        <w:rPr>
          <w:rFonts w:ascii="Arial" w:hAnsi="Arial" w:cs="Arial"/>
          <w:b/>
          <w:u w:val="single"/>
        </w:rPr>
      </w:pPr>
      <w:r w:rsidRPr="008D15E2">
        <w:rPr>
          <w:rFonts w:ascii="Arial" w:hAnsi="Arial" w:cs="Arial"/>
          <w:b/>
          <w:u w:val="single"/>
        </w:rPr>
        <w:lastRenderedPageBreak/>
        <w:t>Ограничения на использование территорий для осуществления градостроительной деятельности устанавливаются в следующих зонах:</w:t>
      </w:r>
    </w:p>
    <w:p w:rsidR="00F13B8F" w:rsidRPr="008D15E2" w:rsidRDefault="00F13B8F" w:rsidP="00F13B8F">
      <w:pPr>
        <w:spacing w:line="220" w:lineRule="exact"/>
        <w:ind w:firstLine="709"/>
        <w:jc w:val="both"/>
        <w:rPr>
          <w:rFonts w:ascii="Arial" w:hAnsi="Arial" w:cs="Arial"/>
        </w:rPr>
      </w:pPr>
    </w:p>
    <w:p w:rsidR="00F13B8F" w:rsidRPr="008D15E2" w:rsidRDefault="00F13B8F" w:rsidP="00F13B8F">
      <w:pPr>
        <w:numPr>
          <w:ilvl w:val="0"/>
          <w:numId w:val="21"/>
        </w:numPr>
        <w:tabs>
          <w:tab w:val="clear" w:pos="1320"/>
        </w:tabs>
        <w:spacing w:after="0" w:line="320" w:lineRule="exact"/>
        <w:ind w:left="0" w:firstLine="709"/>
        <w:jc w:val="both"/>
        <w:rPr>
          <w:rFonts w:ascii="Arial" w:hAnsi="Arial" w:cs="Arial"/>
        </w:rPr>
      </w:pPr>
      <w:r w:rsidRPr="008D15E2">
        <w:rPr>
          <w:rFonts w:ascii="Arial" w:hAnsi="Arial" w:cs="Arial"/>
        </w:rPr>
        <w:t>водоохранная зона реки Сейм с прибрежными защитными полосами;</w:t>
      </w:r>
    </w:p>
    <w:p w:rsidR="00F13B8F" w:rsidRPr="008D15E2" w:rsidRDefault="00F13B8F" w:rsidP="00F13B8F">
      <w:pPr>
        <w:numPr>
          <w:ilvl w:val="0"/>
          <w:numId w:val="21"/>
        </w:numPr>
        <w:tabs>
          <w:tab w:val="clear" w:pos="1320"/>
        </w:tabs>
        <w:spacing w:after="0" w:line="320" w:lineRule="exact"/>
        <w:ind w:left="0" w:firstLine="709"/>
        <w:jc w:val="both"/>
        <w:rPr>
          <w:rFonts w:ascii="Arial" w:hAnsi="Arial" w:cs="Arial"/>
        </w:rPr>
      </w:pPr>
      <w:r w:rsidRPr="008D15E2">
        <w:rPr>
          <w:rFonts w:ascii="Arial" w:hAnsi="Arial" w:cs="Arial"/>
        </w:rPr>
        <w:t>зоны санитарной охраны источников водоснабжения;</w:t>
      </w:r>
    </w:p>
    <w:p w:rsidR="00F13B8F" w:rsidRPr="008D15E2" w:rsidRDefault="00F13B8F" w:rsidP="00F13B8F">
      <w:pPr>
        <w:numPr>
          <w:ilvl w:val="0"/>
          <w:numId w:val="21"/>
        </w:numPr>
        <w:tabs>
          <w:tab w:val="clear" w:pos="1320"/>
        </w:tabs>
        <w:spacing w:after="0" w:line="320" w:lineRule="exact"/>
        <w:ind w:left="0" w:firstLine="709"/>
        <w:jc w:val="both"/>
        <w:rPr>
          <w:rFonts w:ascii="Arial" w:hAnsi="Arial" w:cs="Arial"/>
        </w:rPr>
      </w:pPr>
      <w:r w:rsidRPr="008D15E2">
        <w:rPr>
          <w:rFonts w:ascii="Arial" w:hAnsi="Arial" w:cs="Arial"/>
        </w:rPr>
        <w:t>газопроводы с санитарно-защитными зонами;</w:t>
      </w:r>
    </w:p>
    <w:p w:rsidR="00F13B8F" w:rsidRPr="008D15E2" w:rsidRDefault="00F13B8F" w:rsidP="00F13B8F">
      <w:pPr>
        <w:numPr>
          <w:ilvl w:val="0"/>
          <w:numId w:val="21"/>
        </w:numPr>
        <w:tabs>
          <w:tab w:val="clear" w:pos="1320"/>
        </w:tabs>
        <w:spacing w:after="0" w:line="320" w:lineRule="exact"/>
        <w:ind w:left="0" w:firstLine="709"/>
        <w:jc w:val="both"/>
        <w:rPr>
          <w:rFonts w:ascii="Arial" w:hAnsi="Arial" w:cs="Arial"/>
        </w:rPr>
      </w:pPr>
      <w:r w:rsidRPr="008D15E2">
        <w:rPr>
          <w:rFonts w:ascii="Arial" w:hAnsi="Arial" w:cs="Arial"/>
        </w:rPr>
        <w:t>зоны территории ЛЭП;</w:t>
      </w:r>
    </w:p>
    <w:p w:rsidR="00F13B8F" w:rsidRPr="008D15E2" w:rsidRDefault="00F13B8F" w:rsidP="00F13B8F">
      <w:pPr>
        <w:numPr>
          <w:ilvl w:val="0"/>
          <w:numId w:val="21"/>
        </w:numPr>
        <w:tabs>
          <w:tab w:val="clear" w:pos="1320"/>
        </w:tabs>
        <w:spacing w:after="0" w:line="320" w:lineRule="exact"/>
        <w:ind w:left="0" w:firstLine="709"/>
        <w:jc w:val="both"/>
        <w:rPr>
          <w:rFonts w:ascii="Arial" w:hAnsi="Arial" w:cs="Arial"/>
        </w:rPr>
      </w:pPr>
      <w:r w:rsidRPr="008D15E2">
        <w:rPr>
          <w:rFonts w:ascii="Arial" w:hAnsi="Arial" w:cs="Arial"/>
        </w:rPr>
        <w:t>территории, подверженные 1% паводкового затопления;</w:t>
      </w:r>
    </w:p>
    <w:p w:rsidR="00F13B8F" w:rsidRPr="008D15E2" w:rsidRDefault="00F13B8F" w:rsidP="00F13B8F">
      <w:pPr>
        <w:numPr>
          <w:ilvl w:val="0"/>
          <w:numId w:val="21"/>
        </w:numPr>
        <w:tabs>
          <w:tab w:val="clear" w:pos="1320"/>
        </w:tabs>
        <w:spacing w:after="0" w:line="320" w:lineRule="exact"/>
        <w:ind w:left="0" w:firstLine="709"/>
        <w:jc w:val="both"/>
        <w:rPr>
          <w:rFonts w:ascii="Arial" w:hAnsi="Arial" w:cs="Arial"/>
        </w:rPr>
      </w:pPr>
      <w:r w:rsidRPr="008D15E2">
        <w:rPr>
          <w:rFonts w:ascii="Arial" w:hAnsi="Arial" w:cs="Arial"/>
        </w:rPr>
        <w:t>СЗЗ от производственно-коммунальных предприятий;</w:t>
      </w:r>
    </w:p>
    <w:p w:rsidR="00F13B8F" w:rsidRPr="008D15E2" w:rsidRDefault="00F13B8F" w:rsidP="00F13B8F">
      <w:pPr>
        <w:numPr>
          <w:ilvl w:val="0"/>
          <w:numId w:val="21"/>
        </w:numPr>
        <w:tabs>
          <w:tab w:val="clear" w:pos="1320"/>
        </w:tabs>
        <w:spacing w:after="0" w:line="320" w:lineRule="exact"/>
        <w:ind w:left="0" w:firstLine="709"/>
        <w:jc w:val="both"/>
        <w:rPr>
          <w:rFonts w:ascii="Arial" w:hAnsi="Arial" w:cs="Arial"/>
        </w:rPr>
      </w:pPr>
      <w:r w:rsidRPr="008D15E2">
        <w:rPr>
          <w:rFonts w:ascii="Arial" w:hAnsi="Arial" w:cs="Arial"/>
        </w:rPr>
        <w:t>территории с сосредоточением памятников природы, истории, архитектуры, археологии.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Предлагаемые регламенты функционального использования территории, должны быть зарегистрированы в Государственном Градостроительном Кадастре и контролироваться при помощи ведения градостроительного мониторинга: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Эти регламенты должны учитываться:  </w:t>
      </w:r>
    </w:p>
    <w:p w:rsidR="00F13B8F" w:rsidRPr="008D15E2" w:rsidRDefault="00F13B8F" w:rsidP="00F13B8F">
      <w:pPr>
        <w:numPr>
          <w:ilvl w:val="0"/>
          <w:numId w:val="21"/>
        </w:numPr>
        <w:tabs>
          <w:tab w:val="clear" w:pos="1320"/>
        </w:tabs>
        <w:spacing w:after="0" w:line="320" w:lineRule="exact"/>
        <w:ind w:left="0" w:firstLine="709"/>
        <w:jc w:val="both"/>
        <w:rPr>
          <w:rFonts w:ascii="Arial" w:hAnsi="Arial" w:cs="Arial"/>
        </w:rPr>
      </w:pPr>
      <w:r w:rsidRPr="008D15E2">
        <w:rPr>
          <w:rFonts w:ascii="Arial" w:hAnsi="Arial" w:cs="Arial"/>
        </w:rPr>
        <w:t>при выдаче заданий на градостроительное проектирование и разработке градостроительной документации;</w:t>
      </w:r>
    </w:p>
    <w:p w:rsidR="00F13B8F" w:rsidRPr="008D15E2" w:rsidRDefault="00F13B8F" w:rsidP="00F13B8F">
      <w:pPr>
        <w:numPr>
          <w:ilvl w:val="0"/>
          <w:numId w:val="21"/>
        </w:numPr>
        <w:tabs>
          <w:tab w:val="clear" w:pos="1320"/>
        </w:tabs>
        <w:spacing w:after="0" w:line="320" w:lineRule="exact"/>
        <w:ind w:left="0" w:firstLine="709"/>
        <w:jc w:val="both"/>
        <w:rPr>
          <w:rFonts w:ascii="Arial" w:hAnsi="Arial" w:cs="Arial"/>
        </w:rPr>
      </w:pPr>
      <w:r w:rsidRPr="008D15E2">
        <w:rPr>
          <w:rFonts w:ascii="Arial" w:hAnsi="Arial" w:cs="Arial"/>
        </w:rPr>
        <w:t>при выдаче разрешений на строительство и заданий на проектирование;</w:t>
      </w:r>
    </w:p>
    <w:p w:rsidR="00F13B8F" w:rsidRPr="008D15E2" w:rsidRDefault="00F13B8F" w:rsidP="00F13B8F">
      <w:pPr>
        <w:numPr>
          <w:ilvl w:val="0"/>
          <w:numId w:val="21"/>
        </w:numPr>
        <w:tabs>
          <w:tab w:val="clear" w:pos="1320"/>
        </w:tabs>
        <w:spacing w:after="0" w:line="320" w:lineRule="exact"/>
        <w:ind w:left="0" w:firstLine="709"/>
        <w:jc w:val="both"/>
        <w:rPr>
          <w:rFonts w:ascii="Arial" w:hAnsi="Arial" w:cs="Arial"/>
        </w:rPr>
      </w:pPr>
      <w:r w:rsidRPr="008D15E2">
        <w:rPr>
          <w:rFonts w:ascii="Arial" w:hAnsi="Arial" w:cs="Arial"/>
        </w:rPr>
        <w:t>при контроле органами государственной власти и местного самоуправления соблюдения установленного регламента использования территорий;</w:t>
      </w:r>
    </w:p>
    <w:p w:rsidR="00F13B8F" w:rsidRPr="008D15E2" w:rsidRDefault="00F13B8F" w:rsidP="00F13B8F">
      <w:pPr>
        <w:numPr>
          <w:ilvl w:val="0"/>
          <w:numId w:val="21"/>
        </w:numPr>
        <w:tabs>
          <w:tab w:val="clear" w:pos="1320"/>
        </w:tabs>
        <w:spacing w:after="0" w:line="320" w:lineRule="exact"/>
        <w:ind w:left="0" w:firstLine="709"/>
        <w:jc w:val="both"/>
        <w:rPr>
          <w:rFonts w:ascii="Arial" w:hAnsi="Arial" w:cs="Arial"/>
        </w:rPr>
      </w:pPr>
      <w:r w:rsidRPr="008D15E2">
        <w:rPr>
          <w:rFonts w:ascii="Arial" w:hAnsi="Arial" w:cs="Arial"/>
        </w:rPr>
        <w:t>при оценке землепользований и связанной с ними недвижимости</w:t>
      </w:r>
    </w:p>
    <w:p w:rsidR="00F13B8F" w:rsidRPr="008D15E2" w:rsidRDefault="00F13B8F" w:rsidP="00F13B8F">
      <w:pPr>
        <w:spacing w:line="240" w:lineRule="exact"/>
        <w:jc w:val="right"/>
        <w:rPr>
          <w:rFonts w:ascii="Arial" w:hAnsi="Arial" w:cs="Arial"/>
          <w:iCs/>
        </w:rPr>
      </w:pPr>
    </w:p>
    <w:p w:rsidR="00F13B8F" w:rsidRPr="008D15E2" w:rsidRDefault="00F13B8F" w:rsidP="00F13B8F">
      <w:pPr>
        <w:spacing w:line="240" w:lineRule="exact"/>
        <w:jc w:val="right"/>
        <w:outlineLvl w:val="0"/>
        <w:rPr>
          <w:rFonts w:ascii="Arial" w:hAnsi="Arial" w:cs="Arial"/>
          <w:iCs/>
        </w:rPr>
      </w:pPr>
      <w:r w:rsidRPr="008D15E2">
        <w:rPr>
          <w:rFonts w:ascii="Arial" w:hAnsi="Arial" w:cs="Arial"/>
          <w:iCs/>
        </w:rPr>
        <w:t>Таблица № 19</w:t>
      </w:r>
    </w:p>
    <w:p w:rsidR="00F13B8F" w:rsidRPr="008D15E2" w:rsidRDefault="00F13B8F" w:rsidP="00F13B8F">
      <w:pPr>
        <w:widowControl w:val="0"/>
        <w:shd w:val="clear" w:color="auto" w:fill="FFFFFF"/>
        <w:suppressAutoHyphens/>
        <w:autoSpaceDE w:val="0"/>
        <w:autoSpaceDN w:val="0"/>
        <w:adjustRightInd w:val="0"/>
        <w:spacing w:line="240" w:lineRule="exact"/>
        <w:ind w:firstLine="709"/>
        <w:jc w:val="right"/>
        <w:rPr>
          <w:rFonts w:ascii="Arial" w:hAnsi="Arial" w:cs="Arial"/>
          <w:color w:val="000000"/>
        </w:rPr>
      </w:pPr>
      <w:r w:rsidRPr="008D15E2">
        <w:rPr>
          <w:rFonts w:ascii="Arial" w:hAnsi="Arial" w:cs="Arial"/>
          <w:b/>
        </w:rPr>
        <w:t>Ограничения и требования средопользования (планировочные режимы и регламенты)</w:t>
      </w:r>
      <w:r w:rsidRPr="008D15E2">
        <w:rPr>
          <w:rFonts w:ascii="Arial" w:hAnsi="Arial" w:cs="Arial"/>
          <w:b/>
          <w:iCs/>
        </w:rPr>
        <w:t xml:space="preserve"> </w:t>
      </w:r>
    </w:p>
    <w:p w:rsidR="00F13B8F" w:rsidRPr="008D15E2" w:rsidRDefault="00F13B8F" w:rsidP="00F13B8F">
      <w:pPr>
        <w:widowControl w:val="0"/>
        <w:shd w:val="clear" w:color="auto" w:fill="FFFFFF"/>
        <w:suppressAutoHyphens/>
        <w:autoSpaceDE w:val="0"/>
        <w:autoSpaceDN w:val="0"/>
        <w:adjustRightInd w:val="0"/>
        <w:spacing w:line="200" w:lineRule="exact"/>
        <w:ind w:firstLine="709"/>
        <w:jc w:val="both"/>
        <w:rPr>
          <w:rFonts w:ascii="Arial" w:hAnsi="Arial" w:cs="Arial"/>
          <w:color w:val="0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1"/>
        <w:gridCol w:w="6662"/>
      </w:tblGrid>
      <w:tr w:rsidR="00F13B8F" w:rsidRPr="008D15E2" w:rsidTr="00F46BA2">
        <w:trPr>
          <w:trHeight w:val="665"/>
        </w:trPr>
        <w:tc>
          <w:tcPr>
            <w:tcW w:w="3261" w:type="dxa"/>
            <w:shd w:val="clear" w:color="auto" w:fill="E9E6D7"/>
            <w:vAlign w:val="center"/>
          </w:tcPr>
          <w:p w:rsidR="00F13B8F" w:rsidRPr="008D15E2" w:rsidRDefault="00F13B8F" w:rsidP="00F46BA2">
            <w:pPr>
              <w:widowControl w:val="0"/>
              <w:spacing w:line="280" w:lineRule="exact"/>
              <w:jc w:val="center"/>
              <w:rPr>
                <w:rFonts w:ascii="Arial" w:hAnsi="Arial" w:cs="Arial"/>
                <w:b/>
              </w:rPr>
            </w:pPr>
            <w:r w:rsidRPr="008D15E2">
              <w:rPr>
                <w:rFonts w:ascii="Arial" w:hAnsi="Arial" w:cs="Arial"/>
                <w:b/>
              </w:rPr>
              <w:t>Градостроительные ограничения (типы территории)</w:t>
            </w:r>
          </w:p>
        </w:tc>
        <w:tc>
          <w:tcPr>
            <w:tcW w:w="6662" w:type="dxa"/>
            <w:shd w:val="clear" w:color="auto" w:fill="E9E6D7"/>
            <w:vAlign w:val="center"/>
          </w:tcPr>
          <w:p w:rsidR="00F13B8F" w:rsidRPr="008D15E2" w:rsidRDefault="00F13B8F" w:rsidP="00F46BA2">
            <w:pPr>
              <w:widowControl w:val="0"/>
              <w:spacing w:line="280" w:lineRule="exact"/>
              <w:jc w:val="center"/>
              <w:rPr>
                <w:rFonts w:ascii="Arial" w:hAnsi="Arial" w:cs="Arial"/>
                <w:b/>
              </w:rPr>
            </w:pPr>
            <w:r w:rsidRPr="008D15E2">
              <w:rPr>
                <w:rFonts w:ascii="Arial" w:hAnsi="Arial" w:cs="Arial"/>
                <w:b/>
              </w:rPr>
              <w:t>Режимы и регламенты средопользования (требования к использованию территорий)</w:t>
            </w:r>
          </w:p>
        </w:tc>
      </w:tr>
      <w:tr w:rsidR="00F13B8F" w:rsidRPr="008D15E2" w:rsidTr="00F46BA2">
        <w:trPr>
          <w:trHeight w:val="2355"/>
        </w:trPr>
        <w:tc>
          <w:tcPr>
            <w:tcW w:w="3261" w:type="dxa"/>
          </w:tcPr>
          <w:p w:rsidR="00F13B8F" w:rsidRPr="008D15E2" w:rsidRDefault="00F13B8F" w:rsidP="00F46BA2">
            <w:pPr>
              <w:widowControl w:val="0"/>
              <w:spacing w:before="40" w:after="40"/>
              <w:jc w:val="both"/>
              <w:rPr>
                <w:rFonts w:ascii="Arial" w:hAnsi="Arial" w:cs="Arial"/>
                <w:b/>
              </w:rPr>
            </w:pPr>
            <w:r w:rsidRPr="008D15E2">
              <w:rPr>
                <w:rFonts w:ascii="Arial" w:hAnsi="Arial" w:cs="Arial"/>
                <w:b/>
              </w:rPr>
              <w:t xml:space="preserve">Леса </w:t>
            </w:r>
            <w:r w:rsidRPr="008D15E2">
              <w:rPr>
                <w:rFonts w:ascii="Arial" w:hAnsi="Arial" w:cs="Arial"/>
                <w:b/>
                <w:lang w:val="en-US"/>
              </w:rPr>
              <w:t>I</w:t>
            </w:r>
            <w:r w:rsidRPr="008D15E2">
              <w:rPr>
                <w:rFonts w:ascii="Arial" w:hAnsi="Arial" w:cs="Arial"/>
                <w:b/>
              </w:rPr>
              <w:t xml:space="preserve"> группы</w:t>
            </w:r>
          </w:p>
        </w:tc>
        <w:tc>
          <w:tcPr>
            <w:tcW w:w="6662" w:type="dxa"/>
          </w:tcPr>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Запрет всех видов строительства и хозяйственного использования, за исключением лесовосстановительной, лесохозяйственной и регламентируемой лесохозяйственной деятельности</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Исключены вырубки лесных насаждений (кроме санитарных, лесовосстановительных рубок)</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 xml:space="preserve">Допускается преобразование лесов </w:t>
            </w:r>
            <w:r w:rsidRPr="008D15E2">
              <w:rPr>
                <w:rFonts w:ascii="Arial" w:hAnsi="Arial" w:cs="Arial"/>
                <w:lang w:val="en-US"/>
              </w:rPr>
              <w:t>I</w:t>
            </w:r>
            <w:r w:rsidRPr="008D15E2">
              <w:rPr>
                <w:rFonts w:ascii="Arial" w:hAnsi="Arial" w:cs="Arial"/>
              </w:rPr>
              <w:t xml:space="preserve"> группы в парки, лесопарки в пределах городской черты, а также на специально отведенных участках</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Размещение новых и расширение существующих поселений, промышленных предприятий, сооружений и коммуникаций допускается в исключительных случаях, при условии изъятия земель только по постановлению Правительства РФ, по представлению органов местного хозяйства</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 xml:space="preserve">Леса, расположенные на землях городских поселений, </w:t>
            </w:r>
            <w:r w:rsidRPr="008D15E2">
              <w:rPr>
                <w:rFonts w:ascii="Arial" w:hAnsi="Arial" w:cs="Arial"/>
              </w:rPr>
              <w:lastRenderedPageBreak/>
              <w:t>не входят в состав лесного фонда и являются городскими лесами.</w:t>
            </w:r>
          </w:p>
        </w:tc>
      </w:tr>
      <w:tr w:rsidR="00F13B8F" w:rsidRPr="008D15E2" w:rsidTr="00F46BA2">
        <w:trPr>
          <w:cantSplit/>
          <w:trHeight w:val="5572"/>
        </w:trPr>
        <w:tc>
          <w:tcPr>
            <w:tcW w:w="3261" w:type="dxa"/>
          </w:tcPr>
          <w:p w:rsidR="00F13B8F" w:rsidRPr="008D15E2" w:rsidRDefault="00F13B8F" w:rsidP="00F46BA2">
            <w:pPr>
              <w:widowControl w:val="0"/>
              <w:spacing w:before="40" w:after="40"/>
              <w:rPr>
                <w:rFonts w:ascii="Arial" w:hAnsi="Arial" w:cs="Arial"/>
                <w:b/>
              </w:rPr>
            </w:pPr>
            <w:r w:rsidRPr="008D15E2">
              <w:rPr>
                <w:rFonts w:ascii="Arial" w:hAnsi="Arial" w:cs="Arial"/>
                <w:b/>
              </w:rPr>
              <w:lastRenderedPageBreak/>
              <w:t>Земли и объекты историко-культурного значения (исторические городские и сельские поселения), объекты культурного наследия (памятники, ансамбли, достопримечательные места)</w:t>
            </w:r>
          </w:p>
        </w:tc>
        <w:tc>
          <w:tcPr>
            <w:tcW w:w="6662" w:type="dxa"/>
          </w:tcPr>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Обязательность установления для комплексов и памятников защитных зон (заповедной, охранной, регулирования застройки) правовой режим которых регулируется законодательством РФ</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Градостроительная, хозяйственная и иная деятельность в историческом поселении должна осуществляться при условии обеспечения сохранности объектов культурного наследия и всех исторически ценных градоформирующих объектов данного поселения.</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В пределах этих территорий устанавливается особый режим использования земель, ограничивающий хозяйственную деятельность и запрещающий строительство, за исключением проведения специальных мер по сохранению и регенерации историко-градостроительной или природной среды объекта культурного наследия</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Устанавливаемые границы зон регулирования застройки и хозяйственной деятельности объектов культурного наследия необходимы для сохранения или восстановления характера исторической планировки, пространственной структуры, своеобразия архитектурного облика, для градостроительного единства нового строительства с исторически сложившейся средой.</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Необходимо дифференцировать режимы охраны земель и объектов историко-культурного значения по трем направлениям: консервационному (сохраняющему), резервационному (предупреждающему) и ресурсному (ограничительного использования)</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Установление регламентов пользования в соответствии с категорией охраны (музейно-заповедной, профилактической, восстановительно-реабилитационной, регулятивной и комплексной) и в зависимости от значимости (общефедеральной, национально-региональной и социокультурной)</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Необходимо установление и соблюдение охранных зон, зон восприятия памятников</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Приоритетное использование под гостинично-туристские комплексы</w:t>
            </w:r>
          </w:p>
          <w:p w:rsidR="00F13B8F" w:rsidRPr="008D15E2" w:rsidRDefault="00F13B8F" w:rsidP="00F13B8F">
            <w:pPr>
              <w:widowControl w:val="0"/>
              <w:numPr>
                <w:ilvl w:val="0"/>
                <w:numId w:val="47"/>
              </w:numPr>
              <w:spacing w:after="0" w:line="240" w:lineRule="exact"/>
              <w:ind w:left="0" w:firstLine="0"/>
              <w:jc w:val="both"/>
              <w:rPr>
                <w:rFonts w:ascii="Arial" w:hAnsi="Arial" w:cs="Arial"/>
                <w:b/>
              </w:rPr>
            </w:pPr>
            <w:r w:rsidRPr="008D15E2">
              <w:rPr>
                <w:rFonts w:ascii="Arial" w:hAnsi="Arial" w:cs="Arial"/>
                <w:b/>
              </w:rPr>
              <w:t>Использование при всех видах собственности допускается без нарушения исторической ценности памятников, с реставрацией под строгим контролем соответствующих государственных органов</w:t>
            </w:r>
          </w:p>
        </w:tc>
      </w:tr>
      <w:tr w:rsidR="00F13B8F" w:rsidRPr="008D15E2" w:rsidTr="00F46BA2">
        <w:trPr>
          <w:trHeight w:val="1413"/>
        </w:trPr>
        <w:tc>
          <w:tcPr>
            <w:tcW w:w="3261" w:type="dxa"/>
          </w:tcPr>
          <w:p w:rsidR="00F13B8F" w:rsidRPr="008D15E2" w:rsidRDefault="00F13B8F" w:rsidP="00F46BA2">
            <w:pPr>
              <w:widowControl w:val="0"/>
              <w:spacing w:before="40" w:after="40"/>
              <w:rPr>
                <w:rFonts w:ascii="Arial" w:hAnsi="Arial" w:cs="Arial"/>
                <w:b/>
              </w:rPr>
            </w:pPr>
            <w:r w:rsidRPr="008D15E2">
              <w:rPr>
                <w:rFonts w:ascii="Arial" w:hAnsi="Arial" w:cs="Arial"/>
                <w:b/>
              </w:rPr>
              <w:t>Территории населенных пунктов (в границах)</w:t>
            </w:r>
          </w:p>
        </w:tc>
        <w:tc>
          <w:tcPr>
            <w:tcW w:w="6662" w:type="dxa"/>
          </w:tcPr>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 xml:space="preserve">Развитие сельских населенных пунктов предусматривается только на подведомственных территориях, кроме случаев, предусмотренных соглашениями с органами местного самоуправления сопряженных территорий и закрепленных специальными нормативно-правовыми актами, при занятии земель сельскохозяйственного назначения, преимущественно на </w:t>
            </w:r>
            <w:r w:rsidRPr="008D15E2">
              <w:rPr>
                <w:rFonts w:ascii="Arial" w:hAnsi="Arial" w:cs="Arial"/>
              </w:rPr>
              <w:lastRenderedPageBreak/>
              <w:t>малопродуктивных землях</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Развитие территории любых населенных пунктов допускается только при наличии утвержденной градостроительной документации</w:t>
            </w:r>
          </w:p>
        </w:tc>
      </w:tr>
      <w:tr w:rsidR="00F13B8F" w:rsidRPr="008D15E2" w:rsidTr="00F46BA2">
        <w:trPr>
          <w:cantSplit/>
          <w:trHeight w:val="1994"/>
        </w:trPr>
        <w:tc>
          <w:tcPr>
            <w:tcW w:w="3261" w:type="dxa"/>
          </w:tcPr>
          <w:p w:rsidR="00F13B8F" w:rsidRPr="008D15E2" w:rsidRDefault="00F13B8F" w:rsidP="00F46BA2">
            <w:pPr>
              <w:widowControl w:val="0"/>
              <w:spacing w:before="40" w:after="40"/>
              <w:rPr>
                <w:rFonts w:ascii="Arial" w:hAnsi="Arial" w:cs="Arial"/>
                <w:b/>
                <w:color w:val="000000"/>
              </w:rPr>
            </w:pPr>
            <w:r w:rsidRPr="008D15E2">
              <w:rPr>
                <w:rFonts w:ascii="Arial" w:hAnsi="Arial" w:cs="Arial"/>
                <w:b/>
                <w:color w:val="000000"/>
              </w:rPr>
              <w:lastRenderedPageBreak/>
              <w:t>Территории повышенной градостроительной ценности (высокоурбанизированные территории)</w:t>
            </w:r>
          </w:p>
          <w:p w:rsidR="00F13B8F" w:rsidRPr="008D15E2" w:rsidRDefault="00F13B8F" w:rsidP="00F46BA2">
            <w:pPr>
              <w:widowControl w:val="0"/>
              <w:spacing w:before="40" w:after="40"/>
              <w:rPr>
                <w:rFonts w:ascii="Arial" w:hAnsi="Arial" w:cs="Arial"/>
                <w:color w:val="000000"/>
              </w:rPr>
            </w:pPr>
          </w:p>
          <w:p w:rsidR="00F13B8F" w:rsidRPr="008D15E2" w:rsidRDefault="00F13B8F" w:rsidP="00F46BA2">
            <w:pPr>
              <w:widowControl w:val="0"/>
              <w:spacing w:before="40" w:after="40"/>
              <w:rPr>
                <w:rFonts w:ascii="Arial" w:hAnsi="Arial" w:cs="Arial"/>
                <w:color w:val="000000"/>
              </w:rPr>
            </w:pPr>
          </w:p>
        </w:tc>
        <w:tc>
          <w:tcPr>
            <w:tcW w:w="6662" w:type="dxa"/>
          </w:tcPr>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Запрет на передачу земель в иные виды собственности, кроме муниципальной и государственной</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Запрет на использование земель под любые виды строительства (в т.ч. садово-дачное), кроме гражданского, а также технополисов и технопарков (на прилежащих к городам территориях)</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Обязательность обеспечения всех видов строительных объектов централизованными системами инженерного оборудования</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Запрет на использование территориальных ресурсов различными видами застройки, не предусмотренными соответствующей документацией</w:t>
            </w:r>
          </w:p>
        </w:tc>
      </w:tr>
      <w:tr w:rsidR="00F13B8F" w:rsidRPr="008D15E2" w:rsidTr="00F46BA2">
        <w:trPr>
          <w:trHeight w:val="548"/>
        </w:trPr>
        <w:tc>
          <w:tcPr>
            <w:tcW w:w="3261" w:type="dxa"/>
          </w:tcPr>
          <w:p w:rsidR="00F13B8F" w:rsidRPr="008D15E2" w:rsidRDefault="00F13B8F" w:rsidP="00F46BA2">
            <w:pPr>
              <w:widowControl w:val="0"/>
              <w:spacing w:before="40" w:after="40"/>
              <w:rPr>
                <w:rFonts w:ascii="Arial" w:hAnsi="Arial" w:cs="Arial"/>
                <w:b/>
                <w:color w:val="000000"/>
              </w:rPr>
            </w:pPr>
            <w:r w:rsidRPr="008D15E2">
              <w:rPr>
                <w:rFonts w:ascii="Arial" w:hAnsi="Arial" w:cs="Arial"/>
                <w:b/>
                <w:color w:val="000000"/>
              </w:rPr>
              <w:t>Территории земель сельскохозяйственного назначения с высоким агроресурсным потенциалом</w:t>
            </w:r>
          </w:p>
        </w:tc>
        <w:tc>
          <w:tcPr>
            <w:tcW w:w="6662" w:type="dxa"/>
          </w:tcPr>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Запрет на все виды хозяйственной деятельности и размещения гражданских и производственных объектов, приводящих к снижению агроресурсного потенциала земель</w:t>
            </w:r>
          </w:p>
        </w:tc>
      </w:tr>
      <w:tr w:rsidR="00F13B8F" w:rsidRPr="008D15E2" w:rsidTr="00F46BA2">
        <w:trPr>
          <w:trHeight w:val="145"/>
        </w:trPr>
        <w:tc>
          <w:tcPr>
            <w:tcW w:w="3261" w:type="dxa"/>
          </w:tcPr>
          <w:p w:rsidR="00F13B8F" w:rsidRPr="008D15E2" w:rsidRDefault="00F13B8F" w:rsidP="00F46BA2">
            <w:pPr>
              <w:widowControl w:val="0"/>
              <w:spacing w:before="40" w:after="40"/>
              <w:rPr>
                <w:rFonts w:ascii="Arial" w:hAnsi="Arial" w:cs="Arial"/>
                <w:b/>
              </w:rPr>
            </w:pPr>
            <w:r w:rsidRPr="008D15E2">
              <w:rPr>
                <w:rFonts w:ascii="Arial" w:hAnsi="Arial" w:cs="Arial"/>
                <w:b/>
              </w:rPr>
              <w:t>Транспортные коммуникации с полосами отвода и защитными зонами (территории коридоров транспортных и линейных инженерных коммуникаций (трассы и их защитные зоны))</w:t>
            </w:r>
          </w:p>
        </w:tc>
        <w:tc>
          <w:tcPr>
            <w:tcW w:w="6662" w:type="dxa"/>
          </w:tcPr>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 xml:space="preserve">Запрет </w:t>
            </w:r>
            <w:r w:rsidRPr="008D15E2">
              <w:rPr>
                <w:rFonts w:ascii="Arial" w:hAnsi="Arial" w:cs="Arial"/>
                <w:b/>
                <w:iCs/>
              </w:rPr>
              <w:t>на землях транспорта</w:t>
            </w:r>
            <w:r w:rsidRPr="008D15E2">
              <w:rPr>
                <w:rFonts w:ascii="Arial" w:hAnsi="Arial" w:cs="Arial"/>
              </w:rPr>
              <w:t xml:space="preserve"> всех видов строительства, не связанных с развитием, эксплуатацией, обслуживанием транспортных сооружений и коммуникаций</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Запрещена трассировка через территорию поселений новых магистральных транзитных транспортных и инженерных линейных коммуникаций</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Необходимо дать обоснование и экономико-градостроительную оценку условий выноса транзитных и инженерных коммуникаций в районах сложившейся застройки</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Охранные</w:t>
            </w:r>
            <w:r w:rsidRPr="008D15E2">
              <w:rPr>
                <w:rFonts w:ascii="Arial" w:hAnsi="Arial" w:cs="Arial"/>
                <w:b/>
                <w:iCs/>
              </w:rPr>
              <w:t xml:space="preserve"> зоны </w:t>
            </w:r>
            <w:r w:rsidRPr="008D15E2">
              <w:rPr>
                <w:rFonts w:ascii="Arial" w:hAnsi="Arial" w:cs="Arial"/>
              </w:rPr>
              <w:t>могут устанавливаться на территориях, примыкающих к землям транспорта, в целях обеспечения нормальной эксплуатации транспортных коммуникаций и сооружений</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 xml:space="preserve">В охранных зонах вводятся </w:t>
            </w:r>
            <w:r w:rsidRPr="008D15E2">
              <w:rPr>
                <w:rFonts w:ascii="Arial" w:hAnsi="Arial" w:cs="Arial"/>
                <w:b/>
                <w:iCs/>
              </w:rPr>
              <w:t>особые условия</w:t>
            </w:r>
            <w:r w:rsidRPr="008D15E2">
              <w:rPr>
                <w:rFonts w:ascii="Arial" w:hAnsi="Arial" w:cs="Arial"/>
                <w:u w:val="single"/>
              </w:rPr>
              <w:t xml:space="preserve"> </w:t>
            </w:r>
            <w:r w:rsidRPr="008D15E2">
              <w:rPr>
                <w:rFonts w:ascii="Arial" w:hAnsi="Arial" w:cs="Arial"/>
              </w:rPr>
              <w:t>землепользования, обязательные для всех землепользователей</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 xml:space="preserve">Строительными нормами и правилами определяются </w:t>
            </w:r>
            <w:r w:rsidRPr="008D15E2">
              <w:rPr>
                <w:rFonts w:ascii="Arial" w:hAnsi="Arial" w:cs="Arial"/>
                <w:b/>
                <w:iCs/>
              </w:rPr>
              <w:t>санитарно-защитные зоны</w:t>
            </w:r>
            <w:r w:rsidRPr="008D15E2">
              <w:rPr>
                <w:rFonts w:ascii="Arial" w:hAnsi="Arial" w:cs="Arial"/>
              </w:rPr>
              <w:t xml:space="preserve"> от транспортных коммуникаций, учитываемые при планировке и застройке поселений</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 xml:space="preserve">Обязательность строительства автомобильных обходов поселений для выноса транзитных потоков </w:t>
            </w:r>
          </w:p>
        </w:tc>
      </w:tr>
      <w:tr w:rsidR="00F13B8F" w:rsidRPr="008D15E2" w:rsidTr="00F46BA2">
        <w:trPr>
          <w:trHeight w:val="145"/>
        </w:trPr>
        <w:tc>
          <w:tcPr>
            <w:tcW w:w="3261" w:type="dxa"/>
          </w:tcPr>
          <w:p w:rsidR="00F13B8F" w:rsidRPr="008D15E2" w:rsidRDefault="00F13B8F" w:rsidP="00F46BA2">
            <w:pPr>
              <w:widowControl w:val="0"/>
              <w:spacing w:before="40" w:after="40"/>
              <w:rPr>
                <w:rFonts w:ascii="Arial" w:hAnsi="Arial" w:cs="Arial"/>
                <w:b/>
              </w:rPr>
            </w:pPr>
            <w:r w:rsidRPr="008D15E2">
              <w:rPr>
                <w:rFonts w:ascii="Arial" w:hAnsi="Arial" w:cs="Arial"/>
                <w:b/>
              </w:rPr>
              <w:t>Территории нормативных санитарно-защитных зон от коммунальных объектов (очистные сооружения, канализации, свалки, кладбища)</w:t>
            </w:r>
          </w:p>
        </w:tc>
        <w:tc>
          <w:tcPr>
            <w:tcW w:w="6662" w:type="dxa"/>
          </w:tcPr>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Запрет на размещение всех видов строительных объектов, кроме пожарных депо, гаражей, непродовольственных складов</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Обязательная организация поверхностного стока и озеленения территории зоны</w:t>
            </w:r>
          </w:p>
        </w:tc>
      </w:tr>
      <w:tr w:rsidR="00F13B8F" w:rsidRPr="008D15E2" w:rsidTr="00F46BA2">
        <w:trPr>
          <w:trHeight w:val="652"/>
        </w:trPr>
        <w:tc>
          <w:tcPr>
            <w:tcW w:w="3261" w:type="dxa"/>
          </w:tcPr>
          <w:p w:rsidR="00F13B8F" w:rsidRPr="008D15E2" w:rsidRDefault="00F13B8F" w:rsidP="00F46BA2">
            <w:pPr>
              <w:widowControl w:val="0"/>
              <w:spacing w:before="40" w:after="40"/>
              <w:rPr>
                <w:rFonts w:ascii="Arial" w:hAnsi="Arial" w:cs="Arial"/>
                <w:b/>
              </w:rPr>
            </w:pPr>
            <w:r w:rsidRPr="008D15E2">
              <w:rPr>
                <w:rFonts w:ascii="Arial" w:hAnsi="Arial" w:cs="Arial"/>
                <w:b/>
              </w:rPr>
              <w:t>Территория защитной зоны взрывоопасных складов и хранилищ ядовитых веществ</w:t>
            </w:r>
          </w:p>
        </w:tc>
        <w:tc>
          <w:tcPr>
            <w:tcW w:w="6662" w:type="dxa"/>
          </w:tcPr>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 xml:space="preserve">Обеспечение расстояний от места их хранения до жилых и общественных зданий не менее 200м (от складов ядохимикатов, при объеме хранимых веществ более 500 тонн – более  </w:t>
            </w:r>
            <w:smartTag w:uri="urn:schemas-microsoft-com:office:smarttags" w:element="metricconverter">
              <w:smartTagPr>
                <w:attr w:name="ProductID" w:val="1000 м"/>
              </w:smartTagPr>
              <w:r w:rsidRPr="008D15E2">
                <w:rPr>
                  <w:rFonts w:ascii="Arial" w:hAnsi="Arial" w:cs="Arial"/>
                </w:rPr>
                <w:t>1000 м</w:t>
              </w:r>
            </w:smartTag>
            <w:r w:rsidRPr="008D15E2">
              <w:rPr>
                <w:rFonts w:ascii="Arial" w:hAnsi="Arial" w:cs="Arial"/>
              </w:rPr>
              <w:t>)</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 xml:space="preserve">Обвалование территорий по периметру защитной </w:t>
            </w:r>
            <w:r w:rsidRPr="008D15E2">
              <w:rPr>
                <w:rFonts w:ascii="Arial" w:hAnsi="Arial" w:cs="Arial"/>
              </w:rPr>
              <w:lastRenderedPageBreak/>
              <w:t>зоны, создание земляных амбаров</w:t>
            </w:r>
          </w:p>
        </w:tc>
      </w:tr>
      <w:tr w:rsidR="00F13B8F" w:rsidRPr="008D15E2" w:rsidTr="00F46BA2">
        <w:trPr>
          <w:trHeight w:val="940"/>
        </w:trPr>
        <w:tc>
          <w:tcPr>
            <w:tcW w:w="3261" w:type="dxa"/>
          </w:tcPr>
          <w:p w:rsidR="00F13B8F" w:rsidRPr="008D15E2" w:rsidRDefault="00F13B8F" w:rsidP="00F46BA2">
            <w:pPr>
              <w:widowControl w:val="0"/>
              <w:spacing w:before="40" w:after="40"/>
              <w:rPr>
                <w:rFonts w:ascii="Arial" w:hAnsi="Arial" w:cs="Arial"/>
                <w:b/>
              </w:rPr>
            </w:pPr>
            <w:r w:rsidRPr="008D15E2">
              <w:rPr>
                <w:rFonts w:ascii="Arial" w:hAnsi="Arial" w:cs="Arial"/>
                <w:b/>
              </w:rPr>
              <w:lastRenderedPageBreak/>
              <w:t>Территории санитарно-защитных зон от промышленных, коммунально-складских и агропромышленных объектов</w:t>
            </w:r>
          </w:p>
        </w:tc>
        <w:tc>
          <w:tcPr>
            <w:tcW w:w="6662" w:type="dxa"/>
          </w:tcPr>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Запрет на размещение жилищного строительства, учебных, лечебных, рекреационных, спортивных сооружений, садоводческих товариществ, личных подсобных хозяйств, теплиц, предприятий пищевой промышленности</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Запрещено размещение новых и расширение действующих промышленных предприятий</w:t>
            </w:r>
          </w:p>
        </w:tc>
      </w:tr>
      <w:tr w:rsidR="00F13B8F" w:rsidRPr="008D15E2" w:rsidTr="00F46BA2">
        <w:trPr>
          <w:trHeight w:val="852"/>
        </w:trPr>
        <w:tc>
          <w:tcPr>
            <w:tcW w:w="3261" w:type="dxa"/>
          </w:tcPr>
          <w:p w:rsidR="00F13B8F" w:rsidRPr="008D15E2" w:rsidRDefault="00F13B8F" w:rsidP="00F46BA2">
            <w:pPr>
              <w:widowControl w:val="0"/>
              <w:spacing w:before="40" w:after="40"/>
              <w:rPr>
                <w:rFonts w:ascii="Arial" w:hAnsi="Arial" w:cs="Arial"/>
                <w:b/>
              </w:rPr>
            </w:pPr>
            <w:r w:rsidRPr="008D15E2">
              <w:rPr>
                <w:rFonts w:ascii="Arial" w:hAnsi="Arial" w:cs="Arial"/>
                <w:b/>
              </w:rPr>
              <w:t>Водоохранные зоны водотоков и водоемов</w:t>
            </w:r>
          </w:p>
          <w:p w:rsidR="00F13B8F" w:rsidRPr="008D15E2" w:rsidRDefault="00F13B8F" w:rsidP="00F46BA2">
            <w:pPr>
              <w:widowControl w:val="0"/>
              <w:rPr>
                <w:rFonts w:ascii="Arial" w:hAnsi="Arial" w:cs="Arial"/>
                <w:lang w:val="en-US"/>
              </w:rPr>
            </w:pPr>
          </w:p>
        </w:tc>
        <w:tc>
          <w:tcPr>
            <w:tcW w:w="6662" w:type="dxa"/>
          </w:tcPr>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Запрет на размещение складов ядохимикатов, минеральных удобрений и горюче-смазочных материалов,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стоянок транспортных средств</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Проведение строительства и реконструкции зданий, сооружений, коммуникаций и других объектов, а также работ по добыче полезных ископаемых, землеройных и др. работ проводится только с согласования уполномоченными органами</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Участки земель в пределах прибрежных защитных полос предоставляются для размещения объектов водоснабжения, рекреации, рыбного и охотничьего хозяйства, водозаборных и гидротехнических сооружений при наличии лицензии на водопользование, в которых устанавливаются требования по соблюдению водоохранного режима</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Запрет на размещение дачных и садово-огородных участков и выделение участков под индивидуальное строительство в пределах прибрежных защитных полос</w:t>
            </w:r>
          </w:p>
          <w:p w:rsidR="00F13B8F" w:rsidRPr="008D15E2" w:rsidRDefault="00F13B8F" w:rsidP="00F13B8F">
            <w:pPr>
              <w:widowControl w:val="0"/>
              <w:numPr>
                <w:ilvl w:val="0"/>
                <w:numId w:val="47"/>
              </w:numPr>
              <w:spacing w:after="0" w:line="240" w:lineRule="exact"/>
              <w:ind w:left="0" w:firstLine="0"/>
              <w:jc w:val="both"/>
              <w:rPr>
                <w:rFonts w:ascii="Arial" w:hAnsi="Arial" w:cs="Arial"/>
              </w:rPr>
            </w:pPr>
            <w:r w:rsidRPr="008D15E2">
              <w:rPr>
                <w:rFonts w:ascii="Arial" w:hAnsi="Arial" w:cs="Arial"/>
              </w:rPr>
              <w:t xml:space="preserve">Обязательное поддержание в надлежащем состоянии водоохранных зон и прибрежных защитных полос </w:t>
            </w:r>
          </w:p>
        </w:tc>
      </w:tr>
    </w:tbl>
    <w:p w:rsidR="00F13B8F" w:rsidRPr="008D15E2" w:rsidRDefault="00F13B8F" w:rsidP="00F13B8F">
      <w:pPr>
        <w:rPr>
          <w:rFonts w:ascii="Arial" w:hAnsi="Arial" w:cs="Arial"/>
          <w:b/>
        </w:rPr>
      </w:pPr>
    </w:p>
    <w:p w:rsidR="00F13B8F" w:rsidRPr="008D15E2" w:rsidRDefault="00F13B8F" w:rsidP="00F13B8F">
      <w:pPr>
        <w:rPr>
          <w:rFonts w:ascii="Arial" w:hAnsi="Arial" w:cs="Arial"/>
          <w:b/>
        </w:rPr>
      </w:pPr>
    </w:p>
    <w:p w:rsidR="00F13B8F" w:rsidRPr="008D15E2" w:rsidRDefault="00F13B8F" w:rsidP="00F13B8F">
      <w:pPr>
        <w:rPr>
          <w:rFonts w:ascii="Arial" w:hAnsi="Arial" w:cs="Arial"/>
          <w:b/>
        </w:rPr>
      </w:pPr>
      <w:r w:rsidRPr="008D15E2">
        <w:rPr>
          <w:rFonts w:ascii="Arial" w:hAnsi="Arial" w:cs="Arial"/>
          <w:b/>
        </w:rPr>
        <w:br w:type="page"/>
      </w:r>
    </w:p>
    <w:p w:rsidR="00F13B8F" w:rsidRPr="008D15E2" w:rsidRDefault="00F13B8F" w:rsidP="00F13B8F">
      <w:pPr>
        <w:spacing w:line="340" w:lineRule="exact"/>
        <w:jc w:val="center"/>
        <w:rPr>
          <w:rFonts w:ascii="Arial" w:hAnsi="Arial" w:cs="Arial"/>
          <w:b/>
        </w:rPr>
      </w:pPr>
      <w:r w:rsidRPr="008D15E2">
        <w:rPr>
          <w:rFonts w:ascii="Arial" w:hAnsi="Arial" w:cs="Arial"/>
          <w:b/>
        </w:rPr>
        <w:lastRenderedPageBreak/>
        <w:t xml:space="preserve">4.7. ЗОНЫ  ОГРАНИЧЕНИЙ  И  ЗОНЫ  С  ОСОБЫМИ  УСЛОВИЯМИ ИСПОЛЬЗОВАНИЯ  НА  ТЕРРИТОРИИ  СЕЛЬСОВЕТА </w:t>
      </w:r>
    </w:p>
    <w:p w:rsidR="00F13B8F" w:rsidRPr="008D15E2" w:rsidRDefault="00F13B8F" w:rsidP="00F13B8F">
      <w:pPr>
        <w:spacing w:line="180" w:lineRule="exact"/>
        <w:jc w:val="center"/>
        <w:rPr>
          <w:rFonts w:ascii="Arial" w:hAnsi="Arial" w:cs="Arial"/>
        </w:rPr>
      </w:pPr>
    </w:p>
    <w:p w:rsidR="00F13B8F" w:rsidRPr="008D15E2" w:rsidRDefault="00F13B8F" w:rsidP="00F13B8F">
      <w:pPr>
        <w:spacing w:line="340" w:lineRule="exact"/>
        <w:ind w:firstLine="709"/>
        <w:jc w:val="both"/>
        <w:rPr>
          <w:rFonts w:ascii="Arial" w:hAnsi="Arial" w:cs="Arial"/>
          <w:b/>
          <w:bCs/>
          <w:kern w:val="1"/>
          <w:lang w:eastAsia="ar-SA"/>
        </w:rPr>
      </w:pPr>
      <w:r w:rsidRPr="008D15E2">
        <w:rPr>
          <w:rFonts w:ascii="Arial" w:hAnsi="Arial" w:cs="Arial"/>
        </w:rPr>
        <w:t>Для</w:t>
      </w:r>
      <w:r w:rsidRPr="008D15E2">
        <w:rPr>
          <w:rFonts w:ascii="Arial" w:hAnsi="Arial" w:cs="Arial"/>
          <w:bCs/>
          <w:kern w:val="1"/>
          <w:lang w:eastAsia="ar-SA"/>
        </w:rPr>
        <w:t xml:space="preserve"> разработки генерального плана сельсовета необходимо учитывать наличие зон, оказывающих влияние на развитие его территории. В качестве ограничений, при формировании схемы функционального зонирования территории сельсовета, </w:t>
      </w:r>
      <w:r w:rsidRPr="008D15E2">
        <w:rPr>
          <w:rFonts w:ascii="Arial" w:hAnsi="Arial" w:cs="Arial"/>
          <w:b/>
          <w:bCs/>
          <w:kern w:val="1"/>
          <w:lang w:eastAsia="ar-SA"/>
        </w:rPr>
        <w:t>учитывались нижеследующие ограничения.</w:t>
      </w:r>
    </w:p>
    <w:p w:rsidR="00F13B8F" w:rsidRPr="008D15E2" w:rsidRDefault="00F13B8F" w:rsidP="00F13B8F">
      <w:pPr>
        <w:spacing w:line="180" w:lineRule="exact"/>
        <w:jc w:val="center"/>
        <w:rPr>
          <w:rFonts w:ascii="Arial" w:hAnsi="Arial" w:cs="Arial"/>
          <w:b/>
          <w:bCs/>
          <w:kern w:val="1"/>
          <w:lang w:eastAsia="ar-SA"/>
        </w:rPr>
      </w:pPr>
    </w:p>
    <w:p w:rsidR="00F13B8F" w:rsidRPr="008D15E2" w:rsidRDefault="00F13B8F" w:rsidP="00F13B8F">
      <w:pPr>
        <w:spacing w:line="340" w:lineRule="exact"/>
        <w:ind w:firstLine="709"/>
        <w:jc w:val="center"/>
        <w:rPr>
          <w:rFonts w:ascii="Arial" w:hAnsi="Arial" w:cs="Arial"/>
          <w:b/>
        </w:rPr>
      </w:pPr>
      <w:r w:rsidRPr="008D15E2">
        <w:rPr>
          <w:rFonts w:ascii="Arial" w:hAnsi="Arial" w:cs="Arial"/>
          <w:b/>
        </w:rPr>
        <w:t xml:space="preserve">4.7.1. </w:t>
      </w:r>
      <w:r w:rsidRPr="008D15E2">
        <w:rPr>
          <w:rFonts w:ascii="Arial" w:hAnsi="Arial" w:cs="Arial"/>
          <w:b/>
          <w:bCs/>
          <w:iCs/>
          <w:kern w:val="1"/>
          <w:lang w:eastAsia="ar-SA"/>
        </w:rPr>
        <w:t>Охранные зоны инженерно-транспортных коммуникаций</w:t>
      </w:r>
    </w:p>
    <w:p w:rsidR="00F13B8F" w:rsidRPr="008D15E2" w:rsidRDefault="00F13B8F" w:rsidP="00F13B8F">
      <w:pPr>
        <w:spacing w:line="180" w:lineRule="exact"/>
        <w:jc w:val="center"/>
        <w:rPr>
          <w:rFonts w:ascii="Arial" w:hAnsi="Arial" w:cs="Arial"/>
          <w:b/>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Клюквинского сельсовета это зоны:</w:t>
      </w:r>
    </w:p>
    <w:p w:rsidR="00F13B8F" w:rsidRPr="008D15E2" w:rsidRDefault="00F13B8F" w:rsidP="00F13B8F">
      <w:pPr>
        <w:numPr>
          <w:ilvl w:val="0"/>
          <w:numId w:val="21"/>
        </w:numPr>
        <w:spacing w:after="0" w:line="340" w:lineRule="exact"/>
        <w:ind w:left="0" w:firstLine="709"/>
        <w:jc w:val="both"/>
        <w:rPr>
          <w:rFonts w:ascii="Arial" w:hAnsi="Arial" w:cs="Arial"/>
          <w:i/>
          <w:iCs/>
          <w:kern w:val="1"/>
          <w:lang w:eastAsia="ar-SA"/>
        </w:rPr>
      </w:pPr>
      <w:r w:rsidRPr="008D15E2">
        <w:rPr>
          <w:rFonts w:ascii="Arial" w:hAnsi="Arial" w:cs="Arial"/>
          <w:i/>
        </w:rPr>
        <w:t>придорожных</w:t>
      </w:r>
      <w:r w:rsidRPr="008D15E2">
        <w:rPr>
          <w:rFonts w:ascii="Arial" w:hAnsi="Arial" w:cs="Arial"/>
          <w:i/>
          <w:iCs/>
          <w:kern w:val="1"/>
          <w:lang w:eastAsia="ar-SA"/>
        </w:rPr>
        <w:t xml:space="preserve"> полос автомобильных дорог вне застроенных территорий; </w:t>
      </w:r>
    </w:p>
    <w:p w:rsidR="00F13B8F" w:rsidRPr="008D15E2" w:rsidRDefault="00F13B8F" w:rsidP="00F13B8F">
      <w:pPr>
        <w:numPr>
          <w:ilvl w:val="0"/>
          <w:numId w:val="21"/>
        </w:numPr>
        <w:spacing w:after="0" w:line="340" w:lineRule="exact"/>
        <w:ind w:left="0" w:firstLine="709"/>
        <w:jc w:val="both"/>
        <w:rPr>
          <w:rFonts w:ascii="Arial" w:hAnsi="Arial" w:cs="Arial"/>
          <w:i/>
          <w:iCs/>
          <w:kern w:val="1"/>
          <w:lang w:eastAsia="ar-SA"/>
        </w:rPr>
      </w:pPr>
      <w:r w:rsidRPr="008D15E2">
        <w:rPr>
          <w:rFonts w:ascii="Arial" w:hAnsi="Arial" w:cs="Arial"/>
          <w:i/>
          <w:iCs/>
          <w:kern w:val="1"/>
          <w:lang w:eastAsia="ar-SA"/>
        </w:rPr>
        <w:t>полос отвода железных дорог;</w:t>
      </w:r>
    </w:p>
    <w:p w:rsidR="00F13B8F" w:rsidRPr="008D15E2" w:rsidRDefault="00F13B8F" w:rsidP="00F13B8F">
      <w:pPr>
        <w:numPr>
          <w:ilvl w:val="0"/>
          <w:numId w:val="21"/>
        </w:numPr>
        <w:spacing w:after="0" w:line="340" w:lineRule="exact"/>
        <w:ind w:left="0" w:firstLine="709"/>
        <w:jc w:val="both"/>
        <w:rPr>
          <w:rFonts w:ascii="Arial" w:hAnsi="Arial" w:cs="Arial"/>
          <w:i/>
          <w:iCs/>
          <w:kern w:val="1"/>
          <w:lang w:eastAsia="ar-SA"/>
        </w:rPr>
      </w:pPr>
      <w:r w:rsidRPr="008D15E2">
        <w:rPr>
          <w:rFonts w:ascii="Arial" w:hAnsi="Arial" w:cs="Arial"/>
          <w:i/>
        </w:rPr>
        <w:t>охранных</w:t>
      </w:r>
      <w:r w:rsidRPr="008D15E2">
        <w:rPr>
          <w:rFonts w:ascii="Arial" w:hAnsi="Arial" w:cs="Arial"/>
          <w:i/>
          <w:iCs/>
          <w:kern w:val="1"/>
          <w:lang w:eastAsia="ar-SA"/>
        </w:rPr>
        <w:t xml:space="preserve"> зон магистральных газопроводов; </w:t>
      </w:r>
    </w:p>
    <w:p w:rsidR="00F13B8F" w:rsidRPr="008D15E2" w:rsidRDefault="00F13B8F" w:rsidP="00F13B8F">
      <w:pPr>
        <w:numPr>
          <w:ilvl w:val="0"/>
          <w:numId w:val="21"/>
        </w:numPr>
        <w:spacing w:after="0" w:line="340" w:lineRule="exact"/>
        <w:ind w:left="0" w:firstLine="709"/>
        <w:jc w:val="both"/>
        <w:rPr>
          <w:rFonts w:ascii="Arial" w:hAnsi="Arial" w:cs="Arial"/>
          <w:i/>
          <w:iCs/>
          <w:kern w:val="1"/>
          <w:lang w:eastAsia="ar-SA"/>
        </w:rPr>
      </w:pPr>
      <w:r w:rsidRPr="008D15E2">
        <w:rPr>
          <w:rFonts w:ascii="Arial" w:hAnsi="Arial" w:cs="Arial"/>
          <w:i/>
        </w:rPr>
        <w:t>охранных</w:t>
      </w:r>
      <w:r w:rsidRPr="008D15E2">
        <w:rPr>
          <w:rFonts w:ascii="Arial" w:hAnsi="Arial" w:cs="Arial"/>
          <w:i/>
          <w:iCs/>
          <w:kern w:val="1"/>
          <w:lang w:eastAsia="ar-SA"/>
        </w:rPr>
        <w:t xml:space="preserve"> зон воздушных линий электропередач;</w:t>
      </w:r>
    </w:p>
    <w:p w:rsidR="00F13B8F" w:rsidRPr="008D15E2" w:rsidRDefault="00F13B8F" w:rsidP="00F13B8F">
      <w:pPr>
        <w:spacing w:line="180" w:lineRule="exact"/>
        <w:jc w:val="center"/>
        <w:rPr>
          <w:rFonts w:ascii="Arial" w:hAnsi="Arial" w:cs="Arial"/>
        </w:rPr>
      </w:pPr>
    </w:p>
    <w:p w:rsidR="00F13B8F" w:rsidRPr="008D15E2" w:rsidRDefault="00F13B8F" w:rsidP="00F13B8F">
      <w:pPr>
        <w:tabs>
          <w:tab w:val="left" w:pos="700"/>
        </w:tabs>
        <w:spacing w:line="340" w:lineRule="exact"/>
        <w:ind w:firstLine="709"/>
        <w:jc w:val="both"/>
        <w:rPr>
          <w:rFonts w:ascii="Arial" w:eastAsia="Arial Unicode MS" w:hAnsi="Arial" w:cs="Arial"/>
          <w:bCs/>
          <w:kern w:val="1"/>
        </w:rPr>
      </w:pPr>
      <w:r w:rsidRPr="008D15E2">
        <w:rPr>
          <w:rFonts w:ascii="Arial" w:hAnsi="Arial" w:cs="Arial"/>
          <w:bCs/>
          <w:kern w:val="1"/>
          <w:lang w:eastAsia="ar-SA"/>
        </w:rPr>
        <w:t xml:space="preserve">По территории сельсовета проходят </w:t>
      </w:r>
      <w:r w:rsidRPr="008D15E2">
        <w:rPr>
          <w:rFonts w:ascii="Arial" w:eastAsia="Arial Unicode MS" w:hAnsi="Arial" w:cs="Arial"/>
          <w:bCs/>
          <w:kern w:val="1"/>
        </w:rPr>
        <w:t>межмуниципальные автомобильные дороги третьей и четвертой категорий (ширина придорожных полос 50 м), межрегиональная автомобильная дорога второй категорий (ширина придорожных полос 75 м), железная дорога «</w:t>
      </w:r>
      <w:r w:rsidRPr="008D15E2">
        <w:rPr>
          <w:rFonts w:ascii="Arial" w:hAnsi="Arial" w:cs="Arial"/>
          <w:color w:val="000000"/>
          <w:spacing w:val="-2"/>
        </w:rPr>
        <w:t xml:space="preserve">Киев - Льгов - Курск - Касторная – Воронеж» </w:t>
      </w:r>
      <w:r w:rsidRPr="008D15E2">
        <w:rPr>
          <w:rFonts w:ascii="Arial" w:eastAsia="Arial Unicode MS" w:hAnsi="Arial" w:cs="Arial"/>
          <w:bCs/>
          <w:kern w:val="1"/>
        </w:rPr>
        <w:t>(ширина полосы отвода</w:t>
      </w:r>
      <w:r w:rsidRPr="008D15E2">
        <w:rPr>
          <w:rStyle w:val="af2"/>
          <w:rFonts w:ascii="Arial" w:eastAsia="Arial Unicode MS" w:hAnsi="Arial" w:cs="Arial"/>
          <w:bCs/>
          <w:kern w:val="1"/>
        </w:rPr>
        <w:footnoteReference w:id="13"/>
      </w:r>
      <w:r w:rsidRPr="008D15E2">
        <w:rPr>
          <w:rFonts w:ascii="Arial" w:eastAsia="Arial Unicode MS" w:hAnsi="Arial" w:cs="Arial"/>
          <w:bCs/>
          <w:kern w:val="1"/>
        </w:rPr>
        <w:t xml:space="preserve"> не менее 25 м). </w:t>
      </w:r>
    </w:p>
    <w:p w:rsidR="00F13B8F" w:rsidRPr="008D15E2" w:rsidRDefault="00F13B8F" w:rsidP="00F13B8F">
      <w:pPr>
        <w:tabs>
          <w:tab w:val="left" w:pos="700"/>
        </w:tabs>
        <w:spacing w:line="340" w:lineRule="exact"/>
        <w:ind w:firstLine="709"/>
        <w:jc w:val="both"/>
        <w:rPr>
          <w:rFonts w:ascii="Arial" w:eastAsia="Arial Unicode MS" w:hAnsi="Arial" w:cs="Arial"/>
          <w:bCs/>
          <w:kern w:val="1"/>
        </w:rPr>
      </w:pPr>
      <w:r w:rsidRPr="008D15E2">
        <w:rPr>
          <w:rFonts w:ascii="Arial" w:eastAsia="Arial Unicode MS" w:hAnsi="Arial" w:cs="Arial"/>
          <w:bCs/>
          <w:kern w:val="1"/>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F13B8F" w:rsidRPr="008D15E2" w:rsidRDefault="00F13B8F" w:rsidP="00F13B8F">
      <w:pPr>
        <w:pStyle w:val="1"/>
        <w:spacing w:line="340" w:lineRule="exact"/>
        <w:ind w:firstLine="709"/>
        <w:jc w:val="both"/>
        <w:rPr>
          <w:rFonts w:ascii="Arial" w:hAnsi="Arial" w:cs="Arial"/>
          <w:szCs w:val="24"/>
          <w:shd w:val="clear" w:color="auto" w:fill="F5F5F5"/>
        </w:rPr>
      </w:pPr>
      <w:r w:rsidRPr="008D15E2">
        <w:rPr>
          <w:rFonts w:ascii="Arial" w:eastAsia="Arial Unicode MS" w:hAnsi="Arial" w:cs="Arial"/>
          <w:bCs w:val="0"/>
          <w:kern w:val="1"/>
          <w:szCs w:val="24"/>
        </w:rPr>
        <w:lastRenderedPageBreak/>
        <w:t xml:space="preserve">Решение об установлении границ полос отвода железных дорог принимаются в соответствии </w:t>
      </w:r>
      <w:r w:rsidRPr="008D15E2">
        <w:rPr>
          <w:rFonts w:ascii="Arial" w:hAnsi="Arial" w:cs="Arial"/>
          <w:szCs w:val="24"/>
        </w:rPr>
        <w:t>со статьей 90 Земельного кодекса Российской Федерации и статьей 9 Федерального закона «О железнодорожном транспорте в Российской Федерации», а также Постановлением Правительства Российской Федерации от 12 октября 2006 г. N 611 г. «О порядке установления и использования полос отвода и охранных зон железных дорог».</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В целях защиты населения от воздействия электрического поля, создаваемого воздушными линиями электропередач, устанавливаются санитарные разрывы ЛЭП 100 кВ — 10 м от проекции крайних проводов, ЛЭП 110 кВ — 10 м, ЛЭП 330 кВ — 10 м.</w:t>
      </w:r>
    </w:p>
    <w:p w:rsidR="00F13B8F" w:rsidRPr="008D15E2" w:rsidRDefault="00F13B8F" w:rsidP="00F13B8F">
      <w:pPr>
        <w:spacing w:line="340" w:lineRule="exact"/>
        <w:ind w:firstLine="709"/>
        <w:jc w:val="right"/>
        <w:rPr>
          <w:rFonts w:ascii="Arial" w:hAnsi="Arial" w:cs="Arial"/>
        </w:rPr>
      </w:pPr>
      <w:r w:rsidRPr="008D15E2">
        <w:rPr>
          <w:rFonts w:ascii="Arial" w:hAnsi="Arial" w:cs="Arial"/>
        </w:rPr>
        <w:br w:type="page"/>
      </w:r>
      <w:r w:rsidRPr="008D15E2">
        <w:rPr>
          <w:rFonts w:ascii="Arial" w:hAnsi="Arial" w:cs="Arial"/>
        </w:rPr>
        <w:lastRenderedPageBreak/>
        <w:t>Таблица № 20</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Охранные зоны</w:t>
      </w:r>
      <w:r w:rsidRPr="008D15E2">
        <w:rPr>
          <w:rFonts w:ascii="Arial" w:hAnsi="Arial" w:cs="Arial"/>
          <w:b/>
          <w:kern w:val="1"/>
        </w:rPr>
        <w:t xml:space="preserve"> магистральных газопроводов и иных трубопроводов</w:t>
      </w:r>
    </w:p>
    <w:p w:rsidR="00F13B8F" w:rsidRPr="008D15E2" w:rsidRDefault="00F13B8F" w:rsidP="00F13B8F">
      <w:pPr>
        <w:spacing w:line="160" w:lineRule="exact"/>
        <w:ind w:firstLine="709"/>
        <w:jc w:val="right"/>
        <w:rPr>
          <w:rFonts w:ascii="Arial" w:hAnsi="Arial" w:cs="Arial"/>
          <w:b/>
        </w:rPr>
      </w:pPr>
    </w:p>
    <w:tbl>
      <w:tblPr>
        <w:tblW w:w="0" w:type="auto"/>
        <w:jc w:val="right"/>
        <w:tblInd w:w="-212" w:type="dxa"/>
        <w:tblLayout w:type="fixed"/>
        <w:tblLook w:val="0000"/>
      </w:tblPr>
      <w:tblGrid>
        <w:gridCol w:w="426"/>
        <w:gridCol w:w="3402"/>
        <w:gridCol w:w="2767"/>
        <w:gridCol w:w="3378"/>
      </w:tblGrid>
      <w:tr w:rsidR="00F13B8F" w:rsidRPr="008D15E2" w:rsidTr="00F46BA2">
        <w:trPr>
          <w:jc w:val="right"/>
        </w:trPr>
        <w:tc>
          <w:tcPr>
            <w:tcW w:w="426" w:type="dxa"/>
            <w:tcBorders>
              <w:top w:val="single" w:sz="4" w:space="0" w:color="000000"/>
              <w:left w:val="single" w:sz="4" w:space="0" w:color="000000"/>
              <w:bottom w:val="single" w:sz="4" w:space="0" w:color="000000"/>
            </w:tcBorders>
            <w:shd w:val="clear" w:color="auto" w:fill="E5E2D1"/>
            <w:vAlign w:val="center"/>
          </w:tcPr>
          <w:p w:rsidR="00F13B8F" w:rsidRPr="008D15E2" w:rsidRDefault="00F13B8F" w:rsidP="00F46BA2">
            <w:pPr>
              <w:snapToGrid w:val="0"/>
              <w:spacing w:line="280" w:lineRule="exact"/>
              <w:jc w:val="center"/>
              <w:rPr>
                <w:rFonts w:ascii="Arial" w:hAnsi="Arial" w:cs="Arial"/>
                <w:b/>
                <w:bCs/>
                <w:kern w:val="1"/>
                <w:lang w:eastAsia="ar-SA"/>
              </w:rPr>
            </w:pPr>
            <w:r w:rsidRPr="008D15E2">
              <w:rPr>
                <w:rFonts w:ascii="Arial" w:hAnsi="Arial" w:cs="Arial"/>
                <w:b/>
                <w:bCs/>
                <w:kern w:val="1"/>
                <w:lang w:eastAsia="ar-SA"/>
              </w:rPr>
              <w:t>№</w:t>
            </w:r>
          </w:p>
        </w:tc>
        <w:tc>
          <w:tcPr>
            <w:tcW w:w="3402" w:type="dxa"/>
            <w:tcBorders>
              <w:top w:val="single" w:sz="4" w:space="0" w:color="000000"/>
              <w:left w:val="single" w:sz="4" w:space="0" w:color="000000"/>
              <w:bottom w:val="single" w:sz="4" w:space="0" w:color="000000"/>
            </w:tcBorders>
            <w:shd w:val="clear" w:color="auto" w:fill="E5E2D1"/>
            <w:vAlign w:val="center"/>
          </w:tcPr>
          <w:p w:rsidR="00F13B8F" w:rsidRPr="008D15E2" w:rsidRDefault="00F13B8F" w:rsidP="00F46BA2">
            <w:pPr>
              <w:snapToGrid w:val="0"/>
              <w:spacing w:line="280" w:lineRule="exact"/>
              <w:jc w:val="center"/>
              <w:rPr>
                <w:rFonts w:ascii="Arial" w:hAnsi="Arial" w:cs="Arial"/>
                <w:b/>
                <w:bCs/>
                <w:kern w:val="1"/>
                <w:lang w:eastAsia="ar-SA"/>
              </w:rPr>
            </w:pPr>
            <w:r w:rsidRPr="008D15E2">
              <w:rPr>
                <w:rFonts w:ascii="Arial" w:hAnsi="Arial" w:cs="Arial"/>
                <w:b/>
                <w:bCs/>
                <w:kern w:val="1"/>
                <w:lang w:eastAsia="ar-SA"/>
              </w:rPr>
              <w:t>Наименование</w:t>
            </w:r>
          </w:p>
        </w:tc>
        <w:tc>
          <w:tcPr>
            <w:tcW w:w="2767" w:type="dxa"/>
            <w:tcBorders>
              <w:top w:val="single" w:sz="4" w:space="0" w:color="000000"/>
              <w:left w:val="single" w:sz="4" w:space="0" w:color="000000"/>
              <w:bottom w:val="single" w:sz="4" w:space="0" w:color="000000"/>
            </w:tcBorders>
            <w:shd w:val="clear" w:color="auto" w:fill="E5E2D1"/>
            <w:vAlign w:val="center"/>
          </w:tcPr>
          <w:p w:rsidR="00F13B8F" w:rsidRPr="008D15E2" w:rsidRDefault="00F13B8F" w:rsidP="00F46BA2">
            <w:pPr>
              <w:snapToGrid w:val="0"/>
              <w:spacing w:line="280" w:lineRule="exact"/>
              <w:jc w:val="center"/>
              <w:rPr>
                <w:rFonts w:ascii="Arial" w:hAnsi="Arial" w:cs="Arial"/>
                <w:b/>
                <w:bCs/>
                <w:kern w:val="1"/>
              </w:rPr>
            </w:pPr>
            <w:r w:rsidRPr="008D15E2">
              <w:rPr>
                <w:rFonts w:ascii="Arial" w:hAnsi="Arial" w:cs="Arial"/>
                <w:b/>
                <w:bCs/>
                <w:kern w:val="1"/>
              </w:rPr>
              <w:t>Установленный размер охранной зоны или СЗЗ</w:t>
            </w:r>
          </w:p>
        </w:tc>
        <w:tc>
          <w:tcPr>
            <w:tcW w:w="3378" w:type="dxa"/>
            <w:tcBorders>
              <w:top w:val="single" w:sz="4" w:space="0" w:color="000000"/>
              <w:left w:val="single" w:sz="4" w:space="0" w:color="000000"/>
              <w:bottom w:val="single" w:sz="4" w:space="0" w:color="000000"/>
              <w:right w:val="single" w:sz="4" w:space="0" w:color="000000"/>
            </w:tcBorders>
            <w:shd w:val="clear" w:color="auto" w:fill="E5E2D1"/>
            <w:vAlign w:val="center"/>
          </w:tcPr>
          <w:p w:rsidR="00F13B8F" w:rsidRPr="008D15E2" w:rsidRDefault="00F13B8F" w:rsidP="00F46BA2">
            <w:pPr>
              <w:snapToGrid w:val="0"/>
              <w:spacing w:line="280" w:lineRule="exact"/>
              <w:jc w:val="center"/>
              <w:rPr>
                <w:rFonts w:ascii="Arial" w:hAnsi="Arial" w:cs="Arial"/>
                <w:b/>
                <w:bCs/>
                <w:kern w:val="1"/>
                <w:lang w:eastAsia="ar-SA"/>
              </w:rPr>
            </w:pPr>
            <w:r w:rsidRPr="008D15E2">
              <w:rPr>
                <w:rFonts w:ascii="Arial" w:hAnsi="Arial" w:cs="Arial"/>
                <w:b/>
                <w:bCs/>
                <w:kern w:val="1"/>
                <w:lang w:eastAsia="ar-SA"/>
              </w:rPr>
              <w:t>Основание</w:t>
            </w:r>
          </w:p>
        </w:tc>
      </w:tr>
      <w:tr w:rsidR="00F13B8F" w:rsidRPr="008D15E2" w:rsidTr="00F46BA2">
        <w:trPr>
          <w:jc w:val="right"/>
        </w:trPr>
        <w:tc>
          <w:tcPr>
            <w:tcW w:w="426"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1.</w:t>
            </w:r>
          </w:p>
        </w:tc>
        <w:tc>
          <w:tcPr>
            <w:tcW w:w="3402"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 xml:space="preserve">Магистральный газопровод высокого давления </w:t>
            </w:r>
          </w:p>
        </w:tc>
        <w:tc>
          <w:tcPr>
            <w:tcW w:w="2767"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Охранная зона вдоль трассы по 200 м в каждую сторону от оси</w:t>
            </w:r>
          </w:p>
        </w:tc>
        <w:tc>
          <w:tcPr>
            <w:tcW w:w="3378" w:type="dxa"/>
            <w:tcBorders>
              <w:left w:val="single" w:sz="4" w:space="0" w:color="000000"/>
              <w:bottom w:val="single" w:sz="4" w:space="0" w:color="000000"/>
              <w:right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Правила Минтопэнерго РФ № 93 от 24.09. 1992 г.</w:t>
            </w:r>
          </w:p>
          <w:p w:rsidR="00F13B8F" w:rsidRPr="008D15E2" w:rsidRDefault="00F13B8F" w:rsidP="00F46BA2">
            <w:pPr>
              <w:snapToGrid w:val="0"/>
              <w:spacing w:line="240" w:lineRule="exact"/>
              <w:rPr>
                <w:rFonts w:ascii="Arial" w:hAnsi="Arial" w:cs="Arial"/>
                <w:kern w:val="1"/>
              </w:rPr>
            </w:pPr>
            <w:r w:rsidRPr="008D15E2">
              <w:rPr>
                <w:rFonts w:ascii="Arial" w:hAnsi="Arial" w:cs="Arial"/>
                <w:kern w:val="1"/>
              </w:rPr>
              <w:t>СанПиН  2.2.1/2.1.1.1200-03)</w:t>
            </w:r>
          </w:p>
        </w:tc>
      </w:tr>
      <w:tr w:rsidR="00F13B8F" w:rsidRPr="008D15E2" w:rsidTr="00F46BA2">
        <w:trPr>
          <w:jc w:val="right"/>
        </w:trPr>
        <w:tc>
          <w:tcPr>
            <w:tcW w:w="426"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2.</w:t>
            </w:r>
          </w:p>
        </w:tc>
        <w:tc>
          <w:tcPr>
            <w:tcW w:w="3402"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Межпоселковые газораспределительные сети высокого давления</w:t>
            </w:r>
          </w:p>
        </w:tc>
        <w:tc>
          <w:tcPr>
            <w:tcW w:w="2767"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Охранная зона вдоль трассы по 100 м в каждую сторону от оси</w:t>
            </w:r>
          </w:p>
        </w:tc>
        <w:tc>
          <w:tcPr>
            <w:tcW w:w="3378" w:type="dxa"/>
            <w:tcBorders>
              <w:left w:val="single" w:sz="4" w:space="0" w:color="000000"/>
              <w:bottom w:val="single" w:sz="4" w:space="0" w:color="000000"/>
              <w:right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Правила Минтопэнерго РФ № 93 от 24.09. 1992 г.</w:t>
            </w:r>
          </w:p>
          <w:p w:rsidR="00F13B8F" w:rsidRPr="008D15E2" w:rsidRDefault="00F13B8F" w:rsidP="00F46BA2">
            <w:pPr>
              <w:snapToGrid w:val="0"/>
              <w:spacing w:line="240" w:lineRule="exact"/>
              <w:rPr>
                <w:rFonts w:ascii="Arial" w:hAnsi="Arial" w:cs="Arial"/>
                <w:kern w:val="1"/>
              </w:rPr>
            </w:pPr>
            <w:r w:rsidRPr="008D15E2">
              <w:rPr>
                <w:rFonts w:ascii="Arial" w:hAnsi="Arial" w:cs="Arial"/>
                <w:kern w:val="1"/>
              </w:rPr>
              <w:t>СанПиН  2.2.1/2.1.1.1200-03)</w:t>
            </w:r>
          </w:p>
        </w:tc>
      </w:tr>
      <w:tr w:rsidR="00F13B8F" w:rsidRPr="008D15E2" w:rsidTr="00F46BA2">
        <w:trPr>
          <w:jc w:val="right"/>
        </w:trPr>
        <w:tc>
          <w:tcPr>
            <w:tcW w:w="426"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3.</w:t>
            </w:r>
          </w:p>
        </w:tc>
        <w:tc>
          <w:tcPr>
            <w:tcW w:w="3402"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Межпоселковые газораспределительные сети среднего давления</w:t>
            </w:r>
          </w:p>
        </w:tc>
        <w:tc>
          <w:tcPr>
            <w:tcW w:w="2767"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Охранная зона вдоль трассы по 2 м в каждую сторону от оси</w:t>
            </w:r>
          </w:p>
        </w:tc>
        <w:tc>
          <w:tcPr>
            <w:tcW w:w="3378" w:type="dxa"/>
            <w:tcBorders>
              <w:left w:val="single" w:sz="4" w:space="0" w:color="000000"/>
              <w:bottom w:val="single" w:sz="4" w:space="0" w:color="000000"/>
              <w:right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Правила Минтопэнерго РФ № 93 от 24.09. 1992 г.</w:t>
            </w:r>
          </w:p>
          <w:p w:rsidR="00F13B8F" w:rsidRPr="008D15E2" w:rsidRDefault="00F13B8F" w:rsidP="00F46BA2">
            <w:pPr>
              <w:snapToGrid w:val="0"/>
              <w:spacing w:line="240" w:lineRule="exact"/>
              <w:rPr>
                <w:rFonts w:ascii="Arial" w:hAnsi="Arial" w:cs="Arial"/>
                <w:kern w:val="1"/>
              </w:rPr>
            </w:pPr>
            <w:r w:rsidRPr="008D15E2">
              <w:rPr>
                <w:rFonts w:ascii="Arial" w:hAnsi="Arial" w:cs="Arial"/>
                <w:kern w:val="1"/>
              </w:rPr>
              <w:t>СанПиН  2.2.1/2.1.1.1200-03)</w:t>
            </w:r>
          </w:p>
        </w:tc>
      </w:tr>
      <w:tr w:rsidR="00F13B8F" w:rsidRPr="008D15E2" w:rsidTr="00F46BA2">
        <w:trPr>
          <w:jc w:val="right"/>
        </w:trPr>
        <w:tc>
          <w:tcPr>
            <w:tcW w:w="426"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4.</w:t>
            </w:r>
          </w:p>
        </w:tc>
        <w:tc>
          <w:tcPr>
            <w:tcW w:w="3402"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Внутрипоселковый газопровод низкого давления</w:t>
            </w:r>
          </w:p>
        </w:tc>
        <w:tc>
          <w:tcPr>
            <w:tcW w:w="2767" w:type="dxa"/>
            <w:tcBorders>
              <w:left w:val="single" w:sz="4" w:space="0" w:color="000000"/>
              <w:bottom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Охранная зона вдоль трассы по 2 м в каждую сторону от оси</w:t>
            </w:r>
          </w:p>
        </w:tc>
        <w:tc>
          <w:tcPr>
            <w:tcW w:w="3378" w:type="dxa"/>
            <w:tcBorders>
              <w:left w:val="single" w:sz="4" w:space="0" w:color="000000"/>
              <w:bottom w:val="single" w:sz="4" w:space="0" w:color="000000"/>
              <w:right w:val="single" w:sz="4" w:space="0" w:color="000000"/>
            </w:tcBorders>
            <w:vAlign w:val="center"/>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lang w:eastAsia="ar-SA"/>
              </w:rPr>
              <w:t>Правила Минтопэнерго  РФ № 93 от 24.09. 1992 г.</w:t>
            </w:r>
          </w:p>
          <w:p w:rsidR="00F13B8F" w:rsidRPr="008D15E2" w:rsidRDefault="00F13B8F" w:rsidP="00F46BA2">
            <w:pPr>
              <w:snapToGrid w:val="0"/>
              <w:spacing w:line="240" w:lineRule="exact"/>
              <w:rPr>
                <w:rFonts w:ascii="Arial" w:hAnsi="Arial" w:cs="Arial"/>
                <w:kern w:val="1"/>
              </w:rPr>
            </w:pPr>
            <w:r w:rsidRPr="008D15E2">
              <w:rPr>
                <w:rFonts w:ascii="Arial" w:hAnsi="Arial" w:cs="Arial"/>
                <w:kern w:val="1"/>
              </w:rPr>
              <w:t>СанПиН  2.2.1/2.1.1.1200-03)</w:t>
            </w:r>
          </w:p>
        </w:tc>
      </w:tr>
    </w:tbl>
    <w:p w:rsidR="00F13B8F" w:rsidRPr="008D15E2" w:rsidRDefault="00F13B8F" w:rsidP="00F13B8F">
      <w:pPr>
        <w:spacing w:line="180" w:lineRule="exact"/>
        <w:jc w:val="center"/>
        <w:rPr>
          <w:rFonts w:ascii="Arial" w:hAnsi="Arial" w:cs="Arial"/>
          <w:b/>
          <w:bCs/>
          <w:kern w:val="1"/>
          <w:lang w:eastAsia="ar-SA"/>
        </w:rPr>
      </w:pPr>
    </w:p>
    <w:p w:rsidR="00F13B8F" w:rsidRPr="008D15E2" w:rsidRDefault="00F13B8F" w:rsidP="00F13B8F">
      <w:pPr>
        <w:spacing w:line="340" w:lineRule="exact"/>
        <w:ind w:firstLine="709"/>
        <w:jc w:val="center"/>
        <w:rPr>
          <w:rFonts w:ascii="Arial" w:hAnsi="Arial" w:cs="Arial"/>
          <w:b/>
        </w:rPr>
      </w:pPr>
      <w:r w:rsidRPr="008D15E2">
        <w:rPr>
          <w:rFonts w:ascii="Arial" w:hAnsi="Arial" w:cs="Arial"/>
          <w:b/>
        </w:rPr>
        <w:t xml:space="preserve">4.7.2. </w:t>
      </w:r>
      <w:r w:rsidRPr="008D15E2">
        <w:rPr>
          <w:rFonts w:ascii="Arial" w:hAnsi="Arial" w:cs="Arial"/>
          <w:b/>
          <w:bCs/>
          <w:iCs/>
          <w:kern w:val="1"/>
          <w:lang w:eastAsia="ar-SA"/>
        </w:rPr>
        <w:t>Охранные зоны по экологическим и санитарно-гигиеническим условиям</w:t>
      </w:r>
    </w:p>
    <w:p w:rsidR="00F13B8F" w:rsidRPr="008D15E2" w:rsidRDefault="00F13B8F" w:rsidP="00F13B8F">
      <w:pPr>
        <w:spacing w:line="180" w:lineRule="exact"/>
        <w:jc w:val="center"/>
        <w:rPr>
          <w:rFonts w:ascii="Arial" w:hAnsi="Arial" w:cs="Arial"/>
          <w:b/>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Клюквинского сельсовета это:</w:t>
      </w:r>
    </w:p>
    <w:p w:rsidR="00F13B8F" w:rsidRPr="008D15E2" w:rsidRDefault="00F13B8F" w:rsidP="00F13B8F">
      <w:pPr>
        <w:numPr>
          <w:ilvl w:val="0"/>
          <w:numId w:val="21"/>
        </w:numPr>
        <w:spacing w:after="0" w:line="340" w:lineRule="exact"/>
        <w:ind w:left="0" w:firstLine="709"/>
        <w:jc w:val="both"/>
        <w:rPr>
          <w:rFonts w:ascii="Arial" w:hAnsi="Arial" w:cs="Arial"/>
          <w:i/>
          <w:iCs/>
        </w:rPr>
      </w:pPr>
      <w:r w:rsidRPr="008D15E2">
        <w:rPr>
          <w:rFonts w:ascii="Arial" w:hAnsi="Arial" w:cs="Arial"/>
          <w:i/>
        </w:rPr>
        <w:t>санитарно</w:t>
      </w:r>
      <w:r w:rsidRPr="008D15E2">
        <w:rPr>
          <w:rFonts w:ascii="Arial" w:hAnsi="Arial" w:cs="Arial"/>
          <w:i/>
          <w:iCs/>
        </w:rPr>
        <w:t xml:space="preserve">-защитные зоны промышленных предприятий; </w:t>
      </w:r>
    </w:p>
    <w:p w:rsidR="00F13B8F" w:rsidRPr="008D15E2" w:rsidRDefault="00F13B8F" w:rsidP="00F13B8F">
      <w:pPr>
        <w:numPr>
          <w:ilvl w:val="0"/>
          <w:numId w:val="21"/>
        </w:numPr>
        <w:spacing w:after="0" w:line="340" w:lineRule="exact"/>
        <w:ind w:left="0" w:firstLine="709"/>
        <w:jc w:val="both"/>
        <w:rPr>
          <w:rFonts w:ascii="Arial" w:hAnsi="Arial" w:cs="Arial"/>
          <w:i/>
          <w:iCs/>
        </w:rPr>
      </w:pPr>
      <w:r w:rsidRPr="008D15E2">
        <w:rPr>
          <w:rFonts w:ascii="Arial" w:hAnsi="Arial" w:cs="Arial"/>
          <w:i/>
        </w:rPr>
        <w:t>санитарно</w:t>
      </w:r>
      <w:r w:rsidRPr="008D15E2">
        <w:rPr>
          <w:rFonts w:ascii="Arial" w:hAnsi="Arial" w:cs="Arial"/>
          <w:i/>
          <w:iCs/>
        </w:rPr>
        <w:t>-защитные зоны кладбищ и скотомогильников;</w:t>
      </w:r>
    </w:p>
    <w:p w:rsidR="00F13B8F" w:rsidRPr="008D15E2" w:rsidRDefault="00F13B8F" w:rsidP="00F13B8F">
      <w:pPr>
        <w:numPr>
          <w:ilvl w:val="0"/>
          <w:numId w:val="21"/>
        </w:numPr>
        <w:spacing w:after="0" w:line="340" w:lineRule="exact"/>
        <w:ind w:left="0" w:firstLine="709"/>
        <w:jc w:val="both"/>
        <w:rPr>
          <w:rFonts w:ascii="Arial" w:hAnsi="Arial" w:cs="Arial"/>
          <w:i/>
          <w:iCs/>
        </w:rPr>
      </w:pPr>
      <w:r w:rsidRPr="008D15E2">
        <w:rPr>
          <w:rFonts w:ascii="Arial" w:hAnsi="Arial" w:cs="Arial"/>
          <w:i/>
          <w:iCs/>
        </w:rPr>
        <w:t xml:space="preserve">зона </w:t>
      </w:r>
      <w:r w:rsidRPr="008D15E2">
        <w:rPr>
          <w:rFonts w:ascii="Arial" w:hAnsi="Arial" w:cs="Arial"/>
          <w:i/>
        </w:rPr>
        <w:t>санитарной</w:t>
      </w:r>
      <w:r w:rsidRPr="008D15E2">
        <w:rPr>
          <w:rFonts w:ascii="Arial" w:hAnsi="Arial" w:cs="Arial"/>
          <w:i/>
          <w:iCs/>
        </w:rPr>
        <w:t xml:space="preserve"> охраны источников питьевого водоснабжения;</w:t>
      </w:r>
    </w:p>
    <w:p w:rsidR="00F13B8F" w:rsidRPr="008D15E2" w:rsidRDefault="00F13B8F" w:rsidP="00F13B8F">
      <w:pPr>
        <w:numPr>
          <w:ilvl w:val="0"/>
          <w:numId w:val="21"/>
        </w:numPr>
        <w:spacing w:after="0" w:line="340" w:lineRule="exact"/>
        <w:ind w:left="0" w:firstLine="709"/>
        <w:jc w:val="both"/>
        <w:rPr>
          <w:rFonts w:ascii="Arial" w:hAnsi="Arial" w:cs="Arial"/>
        </w:rPr>
      </w:pPr>
      <w:r w:rsidRPr="008D15E2">
        <w:rPr>
          <w:rFonts w:ascii="Arial" w:hAnsi="Arial" w:cs="Arial"/>
          <w:i/>
          <w:iCs/>
        </w:rPr>
        <w:t>водоохранные зоны и прибрежные защитные полосы.</w:t>
      </w:r>
    </w:p>
    <w:p w:rsidR="00F13B8F" w:rsidRPr="008D15E2" w:rsidRDefault="00F13B8F" w:rsidP="00F13B8F">
      <w:pPr>
        <w:spacing w:line="180" w:lineRule="exact"/>
        <w:ind w:firstLine="709"/>
        <w:jc w:val="both"/>
        <w:rPr>
          <w:rFonts w:ascii="Arial" w:hAnsi="Arial" w:cs="Arial"/>
        </w:rPr>
      </w:pPr>
    </w:p>
    <w:p w:rsidR="00F13B8F" w:rsidRPr="008D15E2" w:rsidRDefault="00F13B8F" w:rsidP="00F13B8F">
      <w:pPr>
        <w:widowControl w:val="0"/>
        <w:numPr>
          <w:ilvl w:val="1"/>
          <w:numId w:val="28"/>
        </w:numPr>
        <w:tabs>
          <w:tab w:val="left" w:pos="0"/>
          <w:tab w:val="left" w:pos="1440"/>
        </w:tabs>
        <w:suppressAutoHyphens/>
        <w:spacing w:after="0" w:line="340" w:lineRule="exact"/>
        <w:ind w:firstLine="709"/>
        <w:jc w:val="both"/>
        <w:rPr>
          <w:rFonts w:ascii="Arial" w:hAnsi="Arial" w:cs="Arial"/>
          <w:color w:val="262626"/>
          <w:kern w:val="1"/>
          <w:u w:val="single"/>
          <w:lang w:eastAsia="ar-SA"/>
        </w:rPr>
      </w:pPr>
      <w:r w:rsidRPr="008D15E2">
        <w:rPr>
          <w:rFonts w:ascii="Arial" w:hAnsi="Arial" w:cs="Arial"/>
          <w:b/>
          <w:bCs/>
          <w:i/>
          <w:iCs/>
          <w:color w:val="262626"/>
          <w:kern w:val="1"/>
          <w:u w:val="single"/>
          <w:lang w:eastAsia="ar-SA"/>
        </w:rPr>
        <w:t>Санитарно-защитные зоны промышленных предприятий</w:t>
      </w:r>
      <w:r w:rsidRPr="008D15E2">
        <w:rPr>
          <w:rStyle w:val="af2"/>
          <w:rFonts w:ascii="Arial" w:hAnsi="Arial" w:cs="Arial"/>
          <w:b/>
          <w:color w:val="262626"/>
          <w:kern w:val="1"/>
          <w:u w:val="single"/>
          <w:lang w:eastAsia="ar-SA"/>
        </w:rPr>
        <w:footnoteReference w:id="14"/>
      </w:r>
      <w:r w:rsidRPr="008D15E2">
        <w:rPr>
          <w:rFonts w:ascii="Arial" w:hAnsi="Arial" w:cs="Arial"/>
          <w:color w:val="262626"/>
          <w:kern w:val="1"/>
          <w:u w:val="single"/>
          <w:lang w:eastAsia="ar-SA"/>
        </w:rPr>
        <w:t xml:space="preserve">. </w:t>
      </w:r>
    </w:p>
    <w:p w:rsidR="00F13B8F" w:rsidRPr="008D15E2" w:rsidRDefault="00F13B8F" w:rsidP="00F13B8F">
      <w:pPr>
        <w:tabs>
          <w:tab w:val="left" w:pos="700"/>
        </w:tabs>
        <w:spacing w:line="340" w:lineRule="exact"/>
        <w:ind w:firstLine="709"/>
        <w:jc w:val="both"/>
        <w:rPr>
          <w:rFonts w:ascii="Arial" w:hAnsi="Arial" w:cs="Arial"/>
          <w:color w:val="262626"/>
          <w:kern w:val="1"/>
          <w:lang w:eastAsia="ar-SA"/>
        </w:rPr>
      </w:pPr>
      <w:r w:rsidRPr="008D15E2">
        <w:rPr>
          <w:rFonts w:ascii="Arial" w:hAnsi="Arial" w:cs="Arial"/>
          <w:color w:val="262626"/>
          <w:kern w:val="1"/>
          <w:lang w:eastAsia="ar-SA"/>
        </w:rPr>
        <w:lastRenderedPageBreak/>
        <w:t xml:space="preserve">В таблице № 20 представлены основные объекты, оказывающие негативное воздействие на окружающую среду, с учетом категории опасности и размера санитарно-защитных зонах. </w:t>
      </w:r>
    </w:p>
    <w:p w:rsidR="00F13B8F" w:rsidRPr="008D15E2" w:rsidRDefault="00F13B8F" w:rsidP="00F13B8F">
      <w:pPr>
        <w:tabs>
          <w:tab w:val="left" w:pos="700"/>
        </w:tabs>
        <w:spacing w:line="160" w:lineRule="exact"/>
        <w:ind w:firstLine="709"/>
        <w:jc w:val="both"/>
        <w:rPr>
          <w:rFonts w:ascii="Arial" w:hAnsi="Arial" w:cs="Arial"/>
          <w:color w:val="262626"/>
          <w:kern w:val="1"/>
          <w:lang w:eastAsia="ar-SA"/>
        </w:rPr>
      </w:pPr>
    </w:p>
    <w:p w:rsidR="00F13B8F" w:rsidRPr="008D15E2" w:rsidRDefault="00F13B8F" w:rsidP="00F13B8F">
      <w:pPr>
        <w:spacing w:line="280" w:lineRule="exact"/>
        <w:ind w:firstLine="709"/>
        <w:jc w:val="right"/>
        <w:outlineLvl w:val="0"/>
        <w:rPr>
          <w:rFonts w:ascii="Arial" w:hAnsi="Arial" w:cs="Arial"/>
        </w:rPr>
      </w:pPr>
      <w:r w:rsidRPr="008D15E2">
        <w:rPr>
          <w:rFonts w:ascii="Arial" w:hAnsi="Arial" w:cs="Arial"/>
        </w:rPr>
        <w:t>Таблица № 21</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Объекты, оказывающие негативное воздействие на окружающую среду</w:t>
      </w:r>
    </w:p>
    <w:p w:rsidR="00F13B8F" w:rsidRPr="008D15E2" w:rsidRDefault="00F13B8F" w:rsidP="00F13B8F">
      <w:pPr>
        <w:spacing w:line="160" w:lineRule="exact"/>
        <w:ind w:firstLine="709"/>
        <w:jc w:val="right"/>
        <w:rPr>
          <w:rFonts w:ascii="Arial" w:hAnsi="Arial" w:cs="Arial"/>
          <w:b/>
        </w:rPr>
      </w:pPr>
    </w:p>
    <w:tbl>
      <w:tblPr>
        <w:tblW w:w="0" w:type="auto"/>
        <w:tblInd w:w="100" w:type="dxa"/>
        <w:tblLayout w:type="fixed"/>
        <w:tblLook w:val="0000"/>
      </w:tblPr>
      <w:tblGrid>
        <w:gridCol w:w="859"/>
        <w:gridCol w:w="3544"/>
        <w:gridCol w:w="2126"/>
        <w:gridCol w:w="3402"/>
      </w:tblGrid>
      <w:tr w:rsidR="00F13B8F" w:rsidRPr="008D15E2" w:rsidTr="00F46BA2">
        <w:trPr>
          <w:tblHeader/>
        </w:trPr>
        <w:tc>
          <w:tcPr>
            <w:tcW w:w="859" w:type="dxa"/>
            <w:tcBorders>
              <w:top w:val="single" w:sz="4" w:space="0" w:color="000000"/>
              <w:left w:val="single" w:sz="4" w:space="0" w:color="000000"/>
              <w:bottom w:val="single" w:sz="4" w:space="0" w:color="000000"/>
            </w:tcBorders>
            <w:shd w:val="clear" w:color="auto" w:fill="E5E2D1"/>
            <w:vAlign w:val="center"/>
          </w:tcPr>
          <w:p w:rsidR="00F13B8F" w:rsidRPr="008D15E2" w:rsidRDefault="00F13B8F" w:rsidP="00F46BA2">
            <w:pPr>
              <w:snapToGrid w:val="0"/>
              <w:jc w:val="center"/>
              <w:rPr>
                <w:rFonts w:ascii="Arial" w:hAnsi="Arial" w:cs="Arial"/>
                <w:b/>
                <w:color w:val="262626"/>
                <w:kern w:val="1"/>
              </w:rPr>
            </w:pPr>
            <w:r w:rsidRPr="008D15E2">
              <w:rPr>
                <w:rFonts w:ascii="Arial" w:hAnsi="Arial" w:cs="Arial"/>
                <w:b/>
                <w:color w:val="262626"/>
                <w:kern w:val="1"/>
              </w:rPr>
              <w:t>№ п/п</w:t>
            </w:r>
          </w:p>
        </w:tc>
        <w:tc>
          <w:tcPr>
            <w:tcW w:w="3544" w:type="dxa"/>
            <w:tcBorders>
              <w:top w:val="single" w:sz="4" w:space="0" w:color="000000"/>
              <w:left w:val="single" w:sz="4" w:space="0" w:color="000000"/>
              <w:bottom w:val="single" w:sz="4" w:space="0" w:color="000000"/>
            </w:tcBorders>
            <w:shd w:val="clear" w:color="auto" w:fill="E5E2D1"/>
            <w:vAlign w:val="center"/>
          </w:tcPr>
          <w:p w:rsidR="00F13B8F" w:rsidRPr="008D15E2" w:rsidRDefault="00F13B8F" w:rsidP="00F46BA2">
            <w:pPr>
              <w:snapToGrid w:val="0"/>
              <w:jc w:val="center"/>
              <w:rPr>
                <w:rFonts w:ascii="Arial" w:hAnsi="Arial" w:cs="Arial"/>
                <w:b/>
                <w:color w:val="262626"/>
                <w:kern w:val="1"/>
                <w:lang w:eastAsia="ar-SA"/>
              </w:rPr>
            </w:pPr>
            <w:r w:rsidRPr="008D15E2">
              <w:rPr>
                <w:rFonts w:ascii="Arial" w:hAnsi="Arial" w:cs="Arial"/>
                <w:b/>
                <w:color w:val="262626"/>
                <w:kern w:val="1"/>
              </w:rPr>
              <w:t>Название  предприятия</w:t>
            </w:r>
          </w:p>
        </w:tc>
        <w:tc>
          <w:tcPr>
            <w:tcW w:w="2126" w:type="dxa"/>
            <w:tcBorders>
              <w:top w:val="single" w:sz="4" w:space="0" w:color="000000"/>
              <w:left w:val="single" w:sz="4" w:space="0" w:color="000000"/>
              <w:bottom w:val="single" w:sz="4" w:space="0" w:color="000000"/>
            </w:tcBorders>
            <w:shd w:val="clear" w:color="auto" w:fill="E5E2D1"/>
            <w:vAlign w:val="center"/>
          </w:tcPr>
          <w:p w:rsidR="00F13B8F" w:rsidRPr="008D15E2" w:rsidRDefault="00F13B8F" w:rsidP="00F46BA2">
            <w:pPr>
              <w:snapToGrid w:val="0"/>
              <w:jc w:val="center"/>
              <w:rPr>
                <w:rFonts w:ascii="Arial" w:hAnsi="Arial" w:cs="Arial"/>
                <w:b/>
                <w:color w:val="262626"/>
                <w:kern w:val="1"/>
              </w:rPr>
            </w:pPr>
            <w:r w:rsidRPr="008D15E2">
              <w:rPr>
                <w:rFonts w:ascii="Arial" w:hAnsi="Arial" w:cs="Arial"/>
                <w:b/>
                <w:color w:val="262626"/>
                <w:kern w:val="1"/>
              </w:rPr>
              <w:t>Размер утвержденной СЗЗ, м.</w:t>
            </w:r>
          </w:p>
        </w:tc>
        <w:tc>
          <w:tcPr>
            <w:tcW w:w="3402" w:type="dxa"/>
            <w:tcBorders>
              <w:top w:val="single" w:sz="4" w:space="0" w:color="000000"/>
              <w:left w:val="single" w:sz="4" w:space="0" w:color="000000"/>
              <w:bottom w:val="single" w:sz="4" w:space="0" w:color="000000"/>
              <w:right w:val="single" w:sz="4" w:space="0" w:color="000000"/>
            </w:tcBorders>
            <w:shd w:val="clear" w:color="auto" w:fill="E5E2D1"/>
            <w:vAlign w:val="center"/>
          </w:tcPr>
          <w:p w:rsidR="00F13B8F" w:rsidRPr="008D15E2" w:rsidRDefault="00F13B8F" w:rsidP="00F46BA2">
            <w:pPr>
              <w:snapToGrid w:val="0"/>
              <w:jc w:val="center"/>
              <w:rPr>
                <w:rFonts w:ascii="Arial" w:hAnsi="Arial" w:cs="Arial"/>
                <w:b/>
                <w:color w:val="262626"/>
                <w:kern w:val="1"/>
              </w:rPr>
            </w:pPr>
            <w:r w:rsidRPr="008D15E2">
              <w:rPr>
                <w:rFonts w:ascii="Arial" w:hAnsi="Arial" w:cs="Arial"/>
                <w:b/>
                <w:color w:val="262626"/>
                <w:kern w:val="1"/>
              </w:rPr>
              <w:t>Размер СЗЗ в  соответствии  с  СанПиН 2.2.1/2.1.1.1200-03</w:t>
            </w:r>
          </w:p>
        </w:tc>
      </w:tr>
      <w:tr w:rsidR="00F13B8F" w:rsidRPr="008D15E2" w:rsidTr="00F46BA2">
        <w:tc>
          <w:tcPr>
            <w:tcW w:w="859" w:type="dxa"/>
            <w:tcBorders>
              <w:left w:val="single" w:sz="4" w:space="0" w:color="000000"/>
              <w:bottom w:val="single" w:sz="4" w:space="0" w:color="000000"/>
            </w:tcBorders>
            <w:vAlign w:val="center"/>
          </w:tcPr>
          <w:p w:rsidR="00F13B8F" w:rsidRPr="008D15E2" w:rsidRDefault="00F13B8F" w:rsidP="00F46BA2">
            <w:pPr>
              <w:snapToGrid w:val="0"/>
              <w:spacing w:line="240" w:lineRule="exact"/>
              <w:jc w:val="center"/>
              <w:rPr>
                <w:rFonts w:ascii="Arial" w:hAnsi="Arial" w:cs="Arial"/>
                <w:color w:val="262626"/>
                <w:kern w:val="1"/>
              </w:rPr>
            </w:pPr>
            <w:r w:rsidRPr="008D15E2">
              <w:rPr>
                <w:rFonts w:ascii="Arial" w:hAnsi="Arial" w:cs="Arial"/>
                <w:color w:val="262626"/>
                <w:kern w:val="1"/>
              </w:rPr>
              <w:t>1.</w:t>
            </w:r>
          </w:p>
        </w:tc>
        <w:tc>
          <w:tcPr>
            <w:tcW w:w="3544" w:type="dxa"/>
            <w:tcBorders>
              <w:left w:val="single" w:sz="4" w:space="0" w:color="000000"/>
              <w:bottom w:val="single" w:sz="4" w:space="0" w:color="000000"/>
            </w:tcBorders>
          </w:tcPr>
          <w:p w:rsidR="00F13B8F" w:rsidRPr="008D15E2" w:rsidRDefault="00F13B8F" w:rsidP="00F46BA2">
            <w:pPr>
              <w:snapToGrid w:val="0"/>
              <w:spacing w:line="240" w:lineRule="exact"/>
              <w:jc w:val="both"/>
              <w:rPr>
                <w:rFonts w:ascii="Arial" w:hAnsi="Arial" w:cs="Arial"/>
                <w:color w:val="262626"/>
                <w:kern w:val="1"/>
                <w:lang w:eastAsia="ar-SA"/>
              </w:rPr>
            </w:pPr>
            <w:r w:rsidRPr="008D15E2">
              <w:rPr>
                <w:rFonts w:ascii="Arial" w:hAnsi="Arial" w:cs="Arial"/>
                <w:color w:val="262626"/>
                <w:kern w:val="1"/>
                <w:lang w:eastAsia="ar-SA"/>
              </w:rPr>
              <w:t>Предприятие ЖКХ, п. Подлесный</w:t>
            </w:r>
          </w:p>
        </w:tc>
        <w:tc>
          <w:tcPr>
            <w:tcW w:w="2126" w:type="dxa"/>
            <w:tcBorders>
              <w:left w:val="single" w:sz="4" w:space="0" w:color="000000"/>
              <w:bottom w:val="single" w:sz="4" w:space="0" w:color="000000"/>
            </w:tcBorders>
            <w:vAlign w:val="center"/>
          </w:tcPr>
          <w:p w:rsidR="00F13B8F" w:rsidRPr="008D15E2" w:rsidRDefault="00F13B8F" w:rsidP="00F46BA2">
            <w:pPr>
              <w:snapToGrid w:val="0"/>
              <w:spacing w:line="240" w:lineRule="exact"/>
              <w:jc w:val="center"/>
              <w:rPr>
                <w:rFonts w:ascii="Arial" w:hAnsi="Arial" w:cs="Arial"/>
                <w:color w:val="262626"/>
                <w:kern w:val="1"/>
              </w:rPr>
            </w:pPr>
            <w:r w:rsidRPr="008D15E2">
              <w:rPr>
                <w:rFonts w:ascii="Arial" w:hAnsi="Arial" w:cs="Arial"/>
                <w:color w:val="262626"/>
                <w:kern w:val="1"/>
              </w:rPr>
              <w:t>50</w:t>
            </w:r>
          </w:p>
        </w:tc>
        <w:tc>
          <w:tcPr>
            <w:tcW w:w="3402" w:type="dxa"/>
            <w:tcBorders>
              <w:left w:val="single" w:sz="4" w:space="0" w:color="000000"/>
              <w:bottom w:val="single" w:sz="4" w:space="0" w:color="000000"/>
              <w:right w:val="single" w:sz="4" w:space="0" w:color="000000"/>
            </w:tcBorders>
            <w:vAlign w:val="center"/>
          </w:tcPr>
          <w:p w:rsidR="00F13B8F" w:rsidRPr="008D15E2" w:rsidRDefault="00F13B8F" w:rsidP="00F46BA2">
            <w:pPr>
              <w:snapToGrid w:val="0"/>
              <w:spacing w:line="240" w:lineRule="exact"/>
              <w:jc w:val="center"/>
              <w:rPr>
                <w:rFonts w:ascii="Arial" w:hAnsi="Arial" w:cs="Arial"/>
                <w:color w:val="262626"/>
                <w:kern w:val="1"/>
              </w:rPr>
            </w:pPr>
            <w:r w:rsidRPr="008D15E2">
              <w:rPr>
                <w:rFonts w:ascii="Arial" w:hAnsi="Arial" w:cs="Arial"/>
                <w:color w:val="262626"/>
                <w:kern w:val="1"/>
              </w:rPr>
              <w:t>-</w:t>
            </w:r>
          </w:p>
        </w:tc>
      </w:tr>
      <w:tr w:rsidR="00F13B8F" w:rsidRPr="008D15E2" w:rsidTr="00F46BA2">
        <w:tc>
          <w:tcPr>
            <w:tcW w:w="859" w:type="dxa"/>
            <w:tcBorders>
              <w:left w:val="single" w:sz="4" w:space="0" w:color="000000"/>
              <w:bottom w:val="single" w:sz="4" w:space="0" w:color="auto"/>
            </w:tcBorders>
            <w:vAlign w:val="center"/>
          </w:tcPr>
          <w:p w:rsidR="00F13B8F" w:rsidRPr="008D15E2" w:rsidRDefault="00F13B8F" w:rsidP="00F46BA2">
            <w:pPr>
              <w:snapToGrid w:val="0"/>
              <w:spacing w:line="240" w:lineRule="exact"/>
              <w:jc w:val="center"/>
              <w:rPr>
                <w:rFonts w:ascii="Arial" w:hAnsi="Arial" w:cs="Arial"/>
                <w:color w:val="262626"/>
                <w:kern w:val="1"/>
              </w:rPr>
            </w:pPr>
            <w:r w:rsidRPr="008D15E2">
              <w:rPr>
                <w:rFonts w:ascii="Arial" w:hAnsi="Arial" w:cs="Arial"/>
                <w:color w:val="262626"/>
                <w:kern w:val="1"/>
              </w:rPr>
              <w:t>2.</w:t>
            </w:r>
          </w:p>
        </w:tc>
        <w:tc>
          <w:tcPr>
            <w:tcW w:w="3544" w:type="dxa"/>
            <w:tcBorders>
              <w:left w:val="single" w:sz="4" w:space="0" w:color="000000"/>
              <w:bottom w:val="single" w:sz="4" w:space="0" w:color="auto"/>
            </w:tcBorders>
          </w:tcPr>
          <w:p w:rsidR="00F13B8F" w:rsidRPr="008D15E2" w:rsidRDefault="00F13B8F" w:rsidP="00F46BA2">
            <w:pPr>
              <w:snapToGrid w:val="0"/>
              <w:spacing w:line="240" w:lineRule="exact"/>
              <w:jc w:val="both"/>
              <w:rPr>
                <w:rFonts w:ascii="Arial" w:hAnsi="Arial" w:cs="Arial"/>
                <w:color w:val="262626"/>
                <w:kern w:val="1"/>
                <w:lang w:eastAsia="ar-SA"/>
              </w:rPr>
            </w:pPr>
            <w:r w:rsidRPr="008D15E2">
              <w:rPr>
                <w:rFonts w:ascii="Arial" w:hAnsi="Arial" w:cs="Arial"/>
                <w:color w:val="262626"/>
                <w:kern w:val="1"/>
                <w:lang w:eastAsia="ar-SA"/>
              </w:rPr>
              <w:t>Предприятие ЖКХ, п. М. Жукова</w:t>
            </w:r>
          </w:p>
        </w:tc>
        <w:tc>
          <w:tcPr>
            <w:tcW w:w="2126" w:type="dxa"/>
            <w:tcBorders>
              <w:left w:val="single" w:sz="4" w:space="0" w:color="000000"/>
              <w:bottom w:val="single" w:sz="4" w:space="0" w:color="auto"/>
            </w:tcBorders>
            <w:vAlign w:val="center"/>
          </w:tcPr>
          <w:p w:rsidR="00F13B8F" w:rsidRPr="008D15E2" w:rsidRDefault="00F13B8F" w:rsidP="00F46BA2">
            <w:pPr>
              <w:snapToGrid w:val="0"/>
              <w:spacing w:line="240" w:lineRule="exact"/>
              <w:jc w:val="center"/>
              <w:rPr>
                <w:rFonts w:ascii="Arial" w:hAnsi="Arial" w:cs="Arial"/>
                <w:color w:val="262626"/>
                <w:kern w:val="1"/>
              </w:rPr>
            </w:pPr>
            <w:r w:rsidRPr="008D15E2">
              <w:rPr>
                <w:rFonts w:ascii="Arial" w:hAnsi="Arial" w:cs="Arial"/>
                <w:color w:val="262626"/>
                <w:kern w:val="1"/>
              </w:rPr>
              <w:t>50</w:t>
            </w:r>
          </w:p>
        </w:tc>
        <w:tc>
          <w:tcPr>
            <w:tcW w:w="3402" w:type="dxa"/>
            <w:tcBorders>
              <w:left w:val="single" w:sz="4" w:space="0" w:color="000000"/>
              <w:bottom w:val="single" w:sz="4" w:space="0" w:color="auto"/>
              <w:right w:val="single" w:sz="4" w:space="0" w:color="000000"/>
            </w:tcBorders>
            <w:vAlign w:val="center"/>
          </w:tcPr>
          <w:p w:rsidR="00F13B8F" w:rsidRPr="008D15E2" w:rsidRDefault="00F13B8F" w:rsidP="00F46BA2">
            <w:pPr>
              <w:snapToGrid w:val="0"/>
              <w:spacing w:line="240" w:lineRule="exact"/>
              <w:jc w:val="center"/>
              <w:rPr>
                <w:rFonts w:ascii="Arial" w:hAnsi="Arial" w:cs="Arial"/>
                <w:color w:val="262626"/>
                <w:kern w:val="1"/>
              </w:rPr>
            </w:pPr>
            <w:r w:rsidRPr="008D15E2">
              <w:rPr>
                <w:rFonts w:ascii="Arial" w:hAnsi="Arial" w:cs="Arial"/>
                <w:color w:val="262626"/>
                <w:kern w:val="1"/>
              </w:rPr>
              <w:t>-</w:t>
            </w:r>
          </w:p>
        </w:tc>
      </w:tr>
      <w:tr w:rsidR="00F13B8F" w:rsidRPr="008D15E2" w:rsidTr="00F46BA2">
        <w:tc>
          <w:tcPr>
            <w:tcW w:w="859"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snapToGrid w:val="0"/>
              <w:spacing w:line="240" w:lineRule="exact"/>
              <w:jc w:val="center"/>
              <w:rPr>
                <w:rFonts w:ascii="Arial" w:hAnsi="Arial" w:cs="Arial"/>
                <w:color w:val="262626"/>
                <w:kern w:val="1"/>
              </w:rPr>
            </w:pPr>
            <w:r w:rsidRPr="008D15E2">
              <w:rPr>
                <w:rFonts w:ascii="Arial" w:hAnsi="Arial" w:cs="Arial"/>
                <w:color w:val="262626"/>
                <w:kern w:val="1"/>
              </w:rPr>
              <w:t>3.</w:t>
            </w:r>
          </w:p>
        </w:tc>
        <w:tc>
          <w:tcPr>
            <w:tcW w:w="3544" w:type="dxa"/>
            <w:tcBorders>
              <w:top w:val="single" w:sz="4" w:space="0" w:color="auto"/>
              <w:left w:val="single" w:sz="4" w:space="0" w:color="auto"/>
              <w:bottom w:val="single" w:sz="4" w:space="0" w:color="auto"/>
              <w:right w:val="single" w:sz="4" w:space="0" w:color="auto"/>
            </w:tcBorders>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rPr>
              <w:t>Существующее кладбище в д. Клюква, площадь – 1,4 га</w:t>
            </w:r>
          </w:p>
        </w:tc>
        <w:tc>
          <w:tcPr>
            <w:tcW w:w="2126"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snapToGrid w:val="0"/>
              <w:spacing w:line="240" w:lineRule="exact"/>
              <w:jc w:val="center"/>
              <w:rPr>
                <w:rFonts w:ascii="Arial" w:hAnsi="Arial" w:cs="Arial"/>
                <w:kern w:val="1"/>
              </w:rPr>
            </w:pPr>
            <w:r w:rsidRPr="008D15E2">
              <w:rPr>
                <w:rFonts w:ascii="Arial" w:hAnsi="Arial" w:cs="Arial"/>
                <w:kern w:val="1"/>
              </w:rPr>
              <w:t>50</w:t>
            </w:r>
          </w:p>
        </w:tc>
        <w:tc>
          <w:tcPr>
            <w:tcW w:w="3402"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snapToGrid w:val="0"/>
              <w:spacing w:line="240" w:lineRule="exact"/>
              <w:jc w:val="center"/>
              <w:rPr>
                <w:rFonts w:ascii="Arial" w:hAnsi="Arial" w:cs="Arial"/>
                <w:kern w:val="1"/>
              </w:rPr>
            </w:pPr>
            <w:r w:rsidRPr="008D15E2">
              <w:rPr>
                <w:rFonts w:ascii="Arial" w:hAnsi="Arial" w:cs="Arial"/>
                <w:kern w:val="1"/>
              </w:rPr>
              <w:t>-</w:t>
            </w:r>
          </w:p>
        </w:tc>
      </w:tr>
      <w:tr w:rsidR="00F13B8F" w:rsidRPr="008D15E2" w:rsidTr="00F46BA2">
        <w:tc>
          <w:tcPr>
            <w:tcW w:w="859"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snapToGrid w:val="0"/>
              <w:spacing w:line="240" w:lineRule="exact"/>
              <w:jc w:val="center"/>
              <w:rPr>
                <w:rFonts w:ascii="Arial" w:hAnsi="Arial" w:cs="Arial"/>
                <w:color w:val="262626"/>
                <w:kern w:val="1"/>
              </w:rPr>
            </w:pPr>
            <w:r w:rsidRPr="008D15E2">
              <w:rPr>
                <w:rFonts w:ascii="Arial" w:hAnsi="Arial" w:cs="Arial"/>
                <w:color w:val="262626"/>
                <w:kern w:val="1"/>
              </w:rPr>
              <w:t>4.</w:t>
            </w:r>
          </w:p>
        </w:tc>
        <w:tc>
          <w:tcPr>
            <w:tcW w:w="3544" w:type="dxa"/>
            <w:tcBorders>
              <w:top w:val="single" w:sz="4" w:space="0" w:color="auto"/>
              <w:left w:val="single" w:sz="4" w:space="0" w:color="auto"/>
              <w:bottom w:val="single" w:sz="4" w:space="0" w:color="auto"/>
              <w:right w:val="single" w:sz="4" w:space="0" w:color="auto"/>
            </w:tcBorders>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rPr>
              <w:t>Существующее кладбище в д. Клюква, площадь – 0,9 га</w:t>
            </w:r>
          </w:p>
        </w:tc>
        <w:tc>
          <w:tcPr>
            <w:tcW w:w="2126"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snapToGrid w:val="0"/>
              <w:spacing w:line="240" w:lineRule="exact"/>
              <w:jc w:val="center"/>
              <w:rPr>
                <w:rFonts w:ascii="Arial" w:hAnsi="Arial" w:cs="Arial"/>
                <w:kern w:val="1"/>
              </w:rPr>
            </w:pPr>
            <w:r w:rsidRPr="008D15E2">
              <w:rPr>
                <w:rFonts w:ascii="Arial" w:hAnsi="Arial" w:cs="Arial"/>
                <w:kern w:val="1"/>
              </w:rPr>
              <w:t>50</w:t>
            </w:r>
          </w:p>
        </w:tc>
        <w:tc>
          <w:tcPr>
            <w:tcW w:w="3402"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snapToGrid w:val="0"/>
              <w:spacing w:line="240" w:lineRule="exact"/>
              <w:jc w:val="center"/>
              <w:rPr>
                <w:rFonts w:ascii="Arial" w:hAnsi="Arial" w:cs="Arial"/>
                <w:kern w:val="1"/>
              </w:rPr>
            </w:pPr>
            <w:r w:rsidRPr="008D15E2">
              <w:rPr>
                <w:rFonts w:ascii="Arial" w:hAnsi="Arial" w:cs="Arial"/>
                <w:kern w:val="1"/>
              </w:rPr>
              <w:t>-</w:t>
            </w:r>
          </w:p>
        </w:tc>
      </w:tr>
      <w:tr w:rsidR="00F13B8F" w:rsidRPr="008D15E2" w:rsidTr="00F46BA2">
        <w:tc>
          <w:tcPr>
            <w:tcW w:w="859"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snapToGrid w:val="0"/>
              <w:spacing w:line="240" w:lineRule="exact"/>
              <w:jc w:val="center"/>
              <w:rPr>
                <w:rFonts w:ascii="Arial" w:hAnsi="Arial" w:cs="Arial"/>
                <w:color w:val="262626"/>
                <w:kern w:val="1"/>
              </w:rPr>
            </w:pPr>
            <w:r w:rsidRPr="008D15E2">
              <w:rPr>
                <w:rFonts w:ascii="Arial" w:hAnsi="Arial" w:cs="Arial"/>
                <w:color w:val="262626"/>
                <w:kern w:val="1"/>
              </w:rPr>
              <w:t>5.</w:t>
            </w:r>
          </w:p>
        </w:tc>
        <w:tc>
          <w:tcPr>
            <w:tcW w:w="3544" w:type="dxa"/>
            <w:tcBorders>
              <w:top w:val="single" w:sz="4" w:space="0" w:color="auto"/>
              <w:left w:val="single" w:sz="4" w:space="0" w:color="auto"/>
              <w:bottom w:val="single" w:sz="4" w:space="0" w:color="auto"/>
              <w:right w:val="single" w:sz="4" w:space="0" w:color="auto"/>
            </w:tcBorders>
          </w:tcPr>
          <w:p w:rsidR="00F13B8F" w:rsidRPr="008D15E2" w:rsidRDefault="00F13B8F" w:rsidP="00F46BA2">
            <w:pPr>
              <w:snapToGrid w:val="0"/>
              <w:spacing w:line="240" w:lineRule="exact"/>
              <w:rPr>
                <w:rFonts w:ascii="Arial" w:hAnsi="Arial" w:cs="Arial"/>
                <w:kern w:val="1"/>
                <w:lang w:eastAsia="ar-SA"/>
              </w:rPr>
            </w:pPr>
            <w:r w:rsidRPr="008D15E2">
              <w:rPr>
                <w:rFonts w:ascii="Arial" w:hAnsi="Arial" w:cs="Arial"/>
                <w:kern w:val="1"/>
              </w:rPr>
              <w:t>Существующее кладбище в д. Клюква, площадь – 1,54 га</w:t>
            </w:r>
          </w:p>
        </w:tc>
        <w:tc>
          <w:tcPr>
            <w:tcW w:w="2126"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snapToGrid w:val="0"/>
              <w:spacing w:line="240" w:lineRule="exact"/>
              <w:jc w:val="center"/>
              <w:rPr>
                <w:rFonts w:ascii="Arial" w:hAnsi="Arial" w:cs="Arial"/>
                <w:kern w:val="1"/>
              </w:rPr>
            </w:pPr>
            <w:r w:rsidRPr="008D15E2">
              <w:rPr>
                <w:rFonts w:ascii="Arial" w:hAnsi="Arial" w:cs="Arial"/>
                <w:kern w:val="1"/>
              </w:rPr>
              <w:t>50</w:t>
            </w:r>
          </w:p>
        </w:tc>
        <w:tc>
          <w:tcPr>
            <w:tcW w:w="3402"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snapToGrid w:val="0"/>
              <w:spacing w:line="240" w:lineRule="exact"/>
              <w:jc w:val="center"/>
              <w:rPr>
                <w:rFonts w:ascii="Arial" w:hAnsi="Arial" w:cs="Arial"/>
                <w:kern w:val="1"/>
              </w:rPr>
            </w:pPr>
            <w:r w:rsidRPr="008D15E2">
              <w:rPr>
                <w:rFonts w:ascii="Arial" w:hAnsi="Arial" w:cs="Arial"/>
                <w:kern w:val="1"/>
              </w:rPr>
              <w:t>-</w:t>
            </w:r>
          </w:p>
        </w:tc>
      </w:tr>
    </w:tbl>
    <w:p w:rsidR="00F13B8F" w:rsidRPr="008D15E2" w:rsidRDefault="00F13B8F" w:rsidP="00F13B8F">
      <w:pPr>
        <w:tabs>
          <w:tab w:val="left" w:pos="700"/>
        </w:tabs>
        <w:spacing w:line="180" w:lineRule="exact"/>
        <w:ind w:firstLine="709"/>
        <w:jc w:val="both"/>
        <w:rPr>
          <w:rFonts w:ascii="Arial" w:hAnsi="Arial" w:cs="Arial"/>
          <w:color w:val="FF0000"/>
          <w:kern w:val="1"/>
        </w:rPr>
      </w:pPr>
    </w:p>
    <w:p w:rsidR="00F13B8F" w:rsidRPr="008D15E2" w:rsidRDefault="00F13B8F" w:rsidP="00F13B8F">
      <w:pPr>
        <w:spacing w:line="340" w:lineRule="exact"/>
        <w:ind w:firstLine="709"/>
        <w:jc w:val="both"/>
        <w:outlineLvl w:val="0"/>
        <w:rPr>
          <w:rFonts w:ascii="Arial" w:hAnsi="Arial" w:cs="Arial"/>
          <w:kern w:val="1"/>
          <w:lang w:eastAsia="ar-SA"/>
        </w:rPr>
      </w:pPr>
      <w:r w:rsidRPr="008D15E2">
        <w:rPr>
          <w:rFonts w:ascii="Arial" w:hAnsi="Arial" w:cs="Arial"/>
          <w:b/>
          <w:bCs/>
          <w:i/>
          <w:iCs/>
          <w:kern w:val="1"/>
          <w:shd w:val="clear" w:color="auto" w:fill="FFFFFF"/>
          <w:lang w:eastAsia="ar-SA"/>
        </w:rPr>
        <w:t>Зона санитарной охраны источников питьевого водоснабжения.</w:t>
      </w:r>
      <w:r w:rsidRPr="008D15E2">
        <w:rPr>
          <w:rFonts w:ascii="Arial" w:hAnsi="Arial" w:cs="Arial"/>
          <w:i/>
          <w:iCs/>
          <w:kern w:val="1"/>
          <w:lang w:eastAsia="ar-SA"/>
        </w:rPr>
        <w:t xml:space="preserve"> </w:t>
      </w:r>
    </w:p>
    <w:p w:rsidR="00F13B8F" w:rsidRPr="008D15E2" w:rsidRDefault="00F13B8F" w:rsidP="00F13B8F">
      <w:pPr>
        <w:tabs>
          <w:tab w:val="left" w:pos="700"/>
        </w:tabs>
        <w:spacing w:line="340" w:lineRule="exact"/>
        <w:ind w:firstLine="709"/>
        <w:jc w:val="both"/>
        <w:rPr>
          <w:rFonts w:ascii="Arial" w:hAnsi="Arial" w:cs="Arial"/>
          <w:color w:val="262626"/>
          <w:kern w:val="1"/>
          <w:lang w:eastAsia="ar-SA"/>
        </w:rPr>
      </w:pPr>
      <w:r w:rsidRPr="008D15E2">
        <w:rPr>
          <w:rFonts w:ascii="Arial" w:hAnsi="Arial" w:cs="Arial"/>
          <w:color w:val="262626"/>
          <w:kern w:val="1"/>
          <w:lang w:eastAsia="ar-SA"/>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F13B8F" w:rsidRPr="008D15E2" w:rsidRDefault="00F13B8F" w:rsidP="00F13B8F">
      <w:pPr>
        <w:tabs>
          <w:tab w:val="left" w:pos="700"/>
        </w:tabs>
        <w:spacing w:line="340" w:lineRule="exact"/>
        <w:ind w:firstLine="709"/>
        <w:jc w:val="both"/>
        <w:rPr>
          <w:rFonts w:ascii="Arial" w:hAnsi="Arial" w:cs="Arial"/>
          <w:color w:val="262626"/>
          <w:kern w:val="1"/>
          <w:lang w:eastAsia="ar-SA"/>
        </w:rPr>
      </w:pPr>
      <w:r w:rsidRPr="008D15E2">
        <w:rPr>
          <w:rFonts w:ascii="Arial" w:hAnsi="Arial" w:cs="Arial"/>
          <w:color w:val="262626"/>
          <w:kern w:val="1"/>
          <w:lang w:eastAsia="ar-SA"/>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F13B8F" w:rsidRPr="008D15E2" w:rsidRDefault="00F13B8F" w:rsidP="00F13B8F">
      <w:pPr>
        <w:tabs>
          <w:tab w:val="left" w:pos="700"/>
        </w:tabs>
        <w:spacing w:line="340" w:lineRule="exact"/>
        <w:ind w:firstLine="709"/>
        <w:jc w:val="both"/>
        <w:rPr>
          <w:rFonts w:ascii="Arial" w:hAnsi="Arial" w:cs="Arial"/>
          <w:color w:val="262626"/>
          <w:kern w:val="1"/>
          <w:lang w:eastAsia="ar-SA"/>
        </w:rPr>
      </w:pPr>
      <w:r w:rsidRPr="008D15E2">
        <w:rPr>
          <w:rFonts w:ascii="Arial" w:hAnsi="Arial" w:cs="Arial"/>
          <w:color w:val="262626"/>
          <w:kern w:val="1"/>
          <w:lang w:eastAsia="ar-SA"/>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13B8F" w:rsidRPr="008D15E2" w:rsidRDefault="00F13B8F" w:rsidP="00F13B8F">
      <w:pPr>
        <w:pStyle w:val="af0"/>
        <w:spacing w:line="340" w:lineRule="exact"/>
        <w:ind w:firstLine="709"/>
        <w:jc w:val="both"/>
        <w:rPr>
          <w:rFonts w:ascii="Arial" w:hAnsi="Arial" w:cs="Arial"/>
          <w:color w:val="262626"/>
          <w:kern w:val="1"/>
          <w:sz w:val="24"/>
          <w:szCs w:val="24"/>
          <w:lang w:eastAsia="ar-SA"/>
        </w:rPr>
      </w:pPr>
      <w:r w:rsidRPr="008D15E2">
        <w:rPr>
          <w:rFonts w:ascii="Arial" w:hAnsi="Arial" w:cs="Arial"/>
          <w:color w:val="262626"/>
          <w:kern w:val="1"/>
          <w:sz w:val="24"/>
          <w:szCs w:val="24"/>
          <w:lang w:eastAsia="ar-SA"/>
        </w:rPr>
        <w:lastRenderedPageBreak/>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13B8F" w:rsidRPr="008D15E2" w:rsidRDefault="00F13B8F" w:rsidP="00F13B8F">
      <w:pPr>
        <w:tabs>
          <w:tab w:val="left" w:pos="700"/>
        </w:tabs>
        <w:spacing w:line="340" w:lineRule="exact"/>
        <w:ind w:firstLine="709"/>
        <w:jc w:val="both"/>
        <w:rPr>
          <w:rFonts w:ascii="Arial" w:hAnsi="Arial" w:cs="Arial"/>
          <w:color w:val="262626"/>
          <w:kern w:val="1"/>
          <w:lang w:eastAsia="ar-SA"/>
        </w:rPr>
      </w:pPr>
      <w:r w:rsidRPr="008D15E2">
        <w:rPr>
          <w:rFonts w:ascii="Arial" w:hAnsi="Arial" w:cs="Arial"/>
          <w:color w:val="262626"/>
          <w:kern w:val="1"/>
          <w:lang w:eastAsia="ar-SA"/>
        </w:rPr>
        <w:t>Зоны санитарной охраны 1 пояса подземных источников водоснабжения составляют не менее 30 м</w:t>
      </w:r>
      <w:r w:rsidRPr="008D15E2">
        <w:rPr>
          <w:rFonts w:ascii="Arial" w:hAnsi="Arial" w:cs="Arial"/>
        </w:rPr>
        <w:t xml:space="preserve"> от водозабора - при использовании защищенных подземных вод и на расстоянии не менее 50 м - при использовании недостаточно защищенных подземных вод</w:t>
      </w:r>
      <w:r w:rsidRPr="008D15E2">
        <w:rPr>
          <w:rFonts w:ascii="Arial" w:hAnsi="Arial" w:cs="Arial"/>
          <w:color w:val="262626"/>
          <w:kern w:val="1"/>
          <w:lang w:eastAsia="ar-SA"/>
        </w:rPr>
        <w:t>, зоны охраны второго и третьего поясов</w:t>
      </w:r>
      <w:r w:rsidRPr="008D15E2">
        <w:rPr>
          <w:rFonts w:ascii="Arial" w:hAnsi="Arial" w:cs="Arial"/>
        </w:rPr>
        <w:t xml:space="preserve"> определяются гидродинамическими расчетами</w:t>
      </w:r>
      <w:r w:rsidRPr="008D15E2">
        <w:rPr>
          <w:rFonts w:ascii="Arial" w:hAnsi="Arial" w:cs="Arial"/>
          <w:color w:val="262626"/>
          <w:kern w:val="1"/>
          <w:lang w:eastAsia="ar-SA"/>
        </w:rPr>
        <w:t>.</w:t>
      </w:r>
    </w:p>
    <w:p w:rsidR="00F13B8F" w:rsidRPr="008D15E2" w:rsidRDefault="00F13B8F" w:rsidP="00F13B8F">
      <w:pPr>
        <w:tabs>
          <w:tab w:val="left" w:pos="700"/>
        </w:tabs>
        <w:spacing w:line="180" w:lineRule="exact"/>
        <w:ind w:firstLine="709"/>
        <w:jc w:val="both"/>
        <w:rPr>
          <w:rFonts w:ascii="Arial" w:hAnsi="Arial" w:cs="Arial"/>
          <w:color w:val="FF0000"/>
        </w:rPr>
      </w:pPr>
    </w:p>
    <w:p w:rsidR="00F13B8F" w:rsidRPr="008D15E2" w:rsidRDefault="00F13B8F" w:rsidP="00F13B8F">
      <w:pPr>
        <w:tabs>
          <w:tab w:val="left" w:pos="700"/>
        </w:tabs>
        <w:spacing w:line="340" w:lineRule="exact"/>
        <w:ind w:firstLine="709"/>
        <w:jc w:val="both"/>
        <w:outlineLvl w:val="0"/>
        <w:rPr>
          <w:rFonts w:ascii="Arial" w:hAnsi="Arial" w:cs="Arial"/>
          <w:kern w:val="1"/>
          <w:lang w:eastAsia="ar-SA"/>
        </w:rPr>
      </w:pPr>
      <w:r w:rsidRPr="008D15E2">
        <w:rPr>
          <w:rFonts w:ascii="Arial" w:hAnsi="Arial" w:cs="Arial"/>
          <w:b/>
          <w:bCs/>
          <w:i/>
          <w:iCs/>
          <w:kern w:val="1"/>
          <w:lang w:eastAsia="ar-SA"/>
        </w:rPr>
        <w:t>Водоохранные зоны и прибрежные защитные полосы</w:t>
      </w:r>
      <w:r w:rsidRPr="008D15E2">
        <w:rPr>
          <w:rStyle w:val="af2"/>
          <w:rFonts w:ascii="Arial" w:hAnsi="Arial" w:cs="Arial"/>
          <w:b/>
          <w:bCs/>
          <w:i/>
          <w:iCs/>
          <w:kern w:val="1"/>
          <w:lang w:eastAsia="ar-SA"/>
        </w:rPr>
        <w:footnoteReference w:id="15"/>
      </w:r>
      <w:r w:rsidRPr="008D15E2">
        <w:rPr>
          <w:rFonts w:ascii="Arial" w:hAnsi="Arial" w:cs="Arial"/>
          <w:b/>
          <w:bCs/>
          <w:i/>
          <w:iCs/>
          <w:kern w:val="1"/>
          <w:lang w:eastAsia="ar-SA"/>
        </w:rPr>
        <w:t xml:space="preserve">. </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Схема границ водоохранных зон и прибрежных защитных полос выполнена с учетом того, что водный кодекс (№74-ФЗ от 3 июня 2006 года) вводит понятие береговой линии и береговой полосы – как полосу земли вдоль береговой линии водного объекта и предназначенной для общего пользования. Ширина водоохранной зоны по новому кодексу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реки – 50, 100 и 200 метров.</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br w:type="page"/>
      </w:r>
      <w:r w:rsidRPr="008D15E2">
        <w:rPr>
          <w:rFonts w:ascii="Arial" w:hAnsi="Arial" w:cs="Arial"/>
        </w:rPr>
        <w:lastRenderedPageBreak/>
        <w:t>Таблица № 22</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 xml:space="preserve">Размеры водоохранных зон и </w:t>
      </w:r>
      <w:r w:rsidRPr="008D15E2">
        <w:rPr>
          <w:rFonts w:ascii="Arial" w:hAnsi="Arial" w:cs="Arial"/>
          <w:b/>
          <w:kern w:val="1"/>
          <w:lang w:eastAsia="ar-SA"/>
        </w:rPr>
        <w:t>прибрежных защитных полос</w:t>
      </w:r>
    </w:p>
    <w:p w:rsidR="00F13B8F" w:rsidRPr="008D15E2" w:rsidRDefault="00F13B8F" w:rsidP="00F13B8F">
      <w:pPr>
        <w:spacing w:line="160" w:lineRule="exact"/>
        <w:ind w:firstLine="709"/>
        <w:jc w:val="right"/>
        <w:rPr>
          <w:rFonts w:ascii="Arial" w:hAnsi="Arial" w:cs="Arial"/>
          <w:kern w:val="1"/>
          <w:lang w:eastAsia="ar-SA"/>
        </w:rPr>
      </w:pPr>
    </w:p>
    <w:tbl>
      <w:tblPr>
        <w:tblW w:w="0" w:type="auto"/>
        <w:tblInd w:w="108" w:type="dxa"/>
        <w:tblLayout w:type="fixed"/>
        <w:tblLook w:val="0000"/>
      </w:tblPr>
      <w:tblGrid>
        <w:gridCol w:w="2694"/>
        <w:gridCol w:w="3929"/>
        <w:gridCol w:w="3300"/>
      </w:tblGrid>
      <w:tr w:rsidR="00F13B8F" w:rsidRPr="008D15E2" w:rsidTr="00F46BA2">
        <w:tc>
          <w:tcPr>
            <w:tcW w:w="2694" w:type="dxa"/>
            <w:tcBorders>
              <w:top w:val="single" w:sz="4" w:space="0" w:color="000000"/>
              <w:left w:val="single" w:sz="4" w:space="0" w:color="000000"/>
              <w:bottom w:val="single" w:sz="4" w:space="0" w:color="000000"/>
            </w:tcBorders>
            <w:shd w:val="clear" w:color="auto" w:fill="E5E2D1"/>
            <w:vAlign w:val="center"/>
          </w:tcPr>
          <w:p w:rsidR="00F13B8F" w:rsidRPr="008D15E2" w:rsidRDefault="00F13B8F" w:rsidP="00F46BA2">
            <w:pPr>
              <w:tabs>
                <w:tab w:val="left" w:pos="700"/>
              </w:tabs>
              <w:snapToGrid w:val="0"/>
              <w:jc w:val="center"/>
              <w:rPr>
                <w:rFonts w:ascii="Arial" w:hAnsi="Arial" w:cs="Arial"/>
                <w:b/>
                <w:kern w:val="1"/>
                <w:lang w:eastAsia="ar-SA"/>
              </w:rPr>
            </w:pPr>
            <w:r w:rsidRPr="008D15E2">
              <w:rPr>
                <w:rFonts w:ascii="Arial" w:hAnsi="Arial" w:cs="Arial"/>
                <w:b/>
                <w:kern w:val="1"/>
                <w:lang w:eastAsia="ar-SA"/>
              </w:rPr>
              <w:t>Название водного объекта</w:t>
            </w:r>
          </w:p>
        </w:tc>
        <w:tc>
          <w:tcPr>
            <w:tcW w:w="3929" w:type="dxa"/>
            <w:tcBorders>
              <w:top w:val="single" w:sz="4" w:space="0" w:color="000000"/>
              <w:left w:val="single" w:sz="4" w:space="0" w:color="000000"/>
              <w:bottom w:val="single" w:sz="4" w:space="0" w:color="000000"/>
            </w:tcBorders>
            <w:shd w:val="clear" w:color="auto" w:fill="E5E2D1"/>
            <w:vAlign w:val="center"/>
          </w:tcPr>
          <w:p w:rsidR="00F13B8F" w:rsidRPr="008D15E2" w:rsidRDefault="00F13B8F" w:rsidP="00F46BA2">
            <w:pPr>
              <w:tabs>
                <w:tab w:val="left" w:pos="700"/>
              </w:tabs>
              <w:snapToGrid w:val="0"/>
              <w:jc w:val="center"/>
              <w:rPr>
                <w:rFonts w:ascii="Arial" w:hAnsi="Arial" w:cs="Arial"/>
                <w:b/>
                <w:kern w:val="1"/>
                <w:lang w:eastAsia="ar-SA"/>
              </w:rPr>
            </w:pPr>
            <w:r w:rsidRPr="008D15E2">
              <w:rPr>
                <w:rFonts w:ascii="Arial" w:hAnsi="Arial" w:cs="Arial"/>
                <w:b/>
                <w:kern w:val="1"/>
                <w:lang w:eastAsia="ar-SA"/>
              </w:rPr>
              <w:t>Размер прибрежной защитной зоны, м</w:t>
            </w:r>
          </w:p>
        </w:tc>
        <w:tc>
          <w:tcPr>
            <w:tcW w:w="3300" w:type="dxa"/>
            <w:tcBorders>
              <w:top w:val="single" w:sz="4" w:space="0" w:color="000000"/>
              <w:left w:val="single" w:sz="4" w:space="0" w:color="000000"/>
              <w:bottom w:val="single" w:sz="4" w:space="0" w:color="000000"/>
              <w:right w:val="single" w:sz="4" w:space="0" w:color="000000"/>
            </w:tcBorders>
            <w:shd w:val="clear" w:color="auto" w:fill="E5E2D1"/>
            <w:vAlign w:val="center"/>
          </w:tcPr>
          <w:p w:rsidR="00F13B8F" w:rsidRPr="008D15E2" w:rsidRDefault="00F13B8F" w:rsidP="00F46BA2">
            <w:pPr>
              <w:tabs>
                <w:tab w:val="left" w:pos="700"/>
              </w:tabs>
              <w:snapToGrid w:val="0"/>
              <w:jc w:val="center"/>
              <w:rPr>
                <w:rFonts w:ascii="Arial" w:hAnsi="Arial" w:cs="Arial"/>
                <w:b/>
                <w:kern w:val="1"/>
                <w:lang w:eastAsia="ar-SA"/>
              </w:rPr>
            </w:pPr>
            <w:r w:rsidRPr="008D15E2">
              <w:rPr>
                <w:rFonts w:ascii="Arial" w:hAnsi="Arial" w:cs="Arial"/>
                <w:b/>
                <w:kern w:val="1"/>
                <w:lang w:eastAsia="ar-SA"/>
              </w:rPr>
              <w:t>Размер водоохраной зоны,</w:t>
            </w:r>
          </w:p>
          <w:p w:rsidR="00F13B8F" w:rsidRPr="008D15E2" w:rsidRDefault="00F13B8F" w:rsidP="00F46BA2">
            <w:pPr>
              <w:tabs>
                <w:tab w:val="left" w:pos="700"/>
              </w:tabs>
              <w:snapToGrid w:val="0"/>
              <w:jc w:val="center"/>
              <w:rPr>
                <w:rFonts w:ascii="Arial" w:hAnsi="Arial" w:cs="Arial"/>
                <w:b/>
                <w:kern w:val="1"/>
                <w:lang w:eastAsia="ar-SA"/>
              </w:rPr>
            </w:pPr>
            <w:r w:rsidRPr="008D15E2">
              <w:rPr>
                <w:rFonts w:ascii="Arial" w:hAnsi="Arial" w:cs="Arial"/>
                <w:b/>
                <w:kern w:val="1"/>
                <w:lang w:eastAsia="ar-SA"/>
              </w:rPr>
              <w:t>м</w:t>
            </w:r>
          </w:p>
        </w:tc>
      </w:tr>
      <w:tr w:rsidR="00F13B8F" w:rsidRPr="008D15E2" w:rsidTr="00F46BA2">
        <w:tc>
          <w:tcPr>
            <w:tcW w:w="2694" w:type="dxa"/>
            <w:tcBorders>
              <w:left w:val="single" w:sz="4" w:space="0" w:color="000000"/>
              <w:bottom w:val="single" w:sz="4" w:space="0" w:color="000000"/>
            </w:tcBorders>
            <w:vAlign w:val="center"/>
          </w:tcPr>
          <w:p w:rsidR="00F13B8F" w:rsidRPr="008D15E2" w:rsidRDefault="00F13B8F" w:rsidP="00F46BA2">
            <w:pPr>
              <w:tabs>
                <w:tab w:val="left" w:pos="700"/>
              </w:tabs>
              <w:snapToGrid w:val="0"/>
              <w:rPr>
                <w:rFonts w:ascii="Arial" w:hAnsi="Arial" w:cs="Arial"/>
                <w:kern w:val="1"/>
                <w:lang w:eastAsia="ar-SA"/>
              </w:rPr>
            </w:pPr>
            <w:r w:rsidRPr="008D15E2">
              <w:rPr>
                <w:rFonts w:ascii="Arial" w:hAnsi="Arial" w:cs="Arial"/>
                <w:kern w:val="1"/>
                <w:lang w:eastAsia="ar-SA"/>
              </w:rPr>
              <w:t>р. Сейм</w:t>
            </w:r>
          </w:p>
        </w:tc>
        <w:tc>
          <w:tcPr>
            <w:tcW w:w="3929" w:type="dxa"/>
            <w:tcBorders>
              <w:left w:val="single" w:sz="4" w:space="0" w:color="000000"/>
              <w:bottom w:val="single" w:sz="4" w:space="0" w:color="000000"/>
            </w:tcBorders>
            <w:vAlign w:val="center"/>
          </w:tcPr>
          <w:p w:rsidR="00F13B8F" w:rsidRPr="008D15E2" w:rsidRDefault="00F13B8F" w:rsidP="00F46BA2">
            <w:pPr>
              <w:tabs>
                <w:tab w:val="left" w:pos="700"/>
              </w:tabs>
              <w:snapToGrid w:val="0"/>
              <w:jc w:val="center"/>
              <w:rPr>
                <w:rFonts w:ascii="Arial" w:hAnsi="Arial" w:cs="Arial"/>
                <w:kern w:val="1"/>
                <w:lang w:eastAsia="ar-SA"/>
              </w:rPr>
            </w:pPr>
            <w:r w:rsidRPr="008D15E2">
              <w:rPr>
                <w:rFonts w:ascii="Arial" w:hAnsi="Arial" w:cs="Arial"/>
                <w:kern w:val="1"/>
                <w:lang w:eastAsia="ar-SA"/>
              </w:rPr>
              <w:t>50</w:t>
            </w:r>
          </w:p>
        </w:tc>
        <w:tc>
          <w:tcPr>
            <w:tcW w:w="3300" w:type="dxa"/>
            <w:tcBorders>
              <w:left w:val="single" w:sz="4" w:space="0" w:color="000000"/>
              <w:bottom w:val="single" w:sz="4" w:space="0" w:color="000000"/>
              <w:right w:val="single" w:sz="4" w:space="0" w:color="000000"/>
            </w:tcBorders>
            <w:vAlign w:val="center"/>
          </w:tcPr>
          <w:p w:rsidR="00F13B8F" w:rsidRPr="008D15E2" w:rsidRDefault="00F13B8F" w:rsidP="00F46BA2">
            <w:pPr>
              <w:tabs>
                <w:tab w:val="left" w:pos="700"/>
              </w:tabs>
              <w:snapToGrid w:val="0"/>
              <w:jc w:val="center"/>
              <w:rPr>
                <w:rFonts w:ascii="Arial" w:hAnsi="Arial" w:cs="Arial"/>
                <w:kern w:val="1"/>
                <w:lang w:eastAsia="ar-SA"/>
              </w:rPr>
            </w:pPr>
            <w:r w:rsidRPr="008D15E2">
              <w:rPr>
                <w:rFonts w:ascii="Arial" w:hAnsi="Arial" w:cs="Arial"/>
                <w:kern w:val="1"/>
                <w:lang w:eastAsia="ar-SA"/>
              </w:rPr>
              <w:t>200</w:t>
            </w:r>
          </w:p>
        </w:tc>
      </w:tr>
      <w:tr w:rsidR="00F13B8F" w:rsidRPr="008D15E2" w:rsidTr="00F46BA2">
        <w:tc>
          <w:tcPr>
            <w:tcW w:w="2694" w:type="dxa"/>
            <w:tcBorders>
              <w:left w:val="single" w:sz="4" w:space="0" w:color="000000"/>
              <w:bottom w:val="single" w:sz="4" w:space="0" w:color="000000"/>
            </w:tcBorders>
            <w:vAlign w:val="center"/>
          </w:tcPr>
          <w:p w:rsidR="00F13B8F" w:rsidRPr="008D15E2" w:rsidRDefault="00F13B8F" w:rsidP="00F46BA2">
            <w:pPr>
              <w:tabs>
                <w:tab w:val="left" w:pos="700"/>
              </w:tabs>
              <w:snapToGrid w:val="0"/>
              <w:rPr>
                <w:rFonts w:ascii="Arial" w:hAnsi="Arial" w:cs="Arial"/>
                <w:kern w:val="1"/>
                <w:lang w:eastAsia="ar-SA"/>
              </w:rPr>
            </w:pPr>
            <w:r w:rsidRPr="008D15E2">
              <w:rPr>
                <w:rFonts w:ascii="Arial" w:hAnsi="Arial" w:cs="Arial"/>
                <w:kern w:val="1"/>
                <w:lang w:eastAsia="ar-SA"/>
              </w:rPr>
              <w:t>р. Виногробль</w:t>
            </w:r>
          </w:p>
        </w:tc>
        <w:tc>
          <w:tcPr>
            <w:tcW w:w="3929" w:type="dxa"/>
            <w:tcBorders>
              <w:left w:val="single" w:sz="4" w:space="0" w:color="000000"/>
              <w:bottom w:val="single" w:sz="4" w:space="0" w:color="000000"/>
            </w:tcBorders>
            <w:vAlign w:val="center"/>
          </w:tcPr>
          <w:p w:rsidR="00F13B8F" w:rsidRPr="008D15E2" w:rsidRDefault="00F13B8F" w:rsidP="00F46BA2">
            <w:pPr>
              <w:tabs>
                <w:tab w:val="left" w:pos="700"/>
              </w:tabs>
              <w:snapToGrid w:val="0"/>
              <w:jc w:val="center"/>
              <w:rPr>
                <w:rFonts w:ascii="Arial" w:hAnsi="Arial" w:cs="Arial"/>
                <w:kern w:val="1"/>
                <w:lang w:eastAsia="ar-SA"/>
              </w:rPr>
            </w:pPr>
            <w:r w:rsidRPr="008D15E2">
              <w:rPr>
                <w:rFonts w:ascii="Arial" w:hAnsi="Arial" w:cs="Arial"/>
                <w:kern w:val="1"/>
                <w:lang w:eastAsia="ar-SA"/>
              </w:rPr>
              <w:t>50</w:t>
            </w:r>
          </w:p>
        </w:tc>
        <w:tc>
          <w:tcPr>
            <w:tcW w:w="3300" w:type="dxa"/>
            <w:tcBorders>
              <w:left w:val="single" w:sz="4" w:space="0" w:color="000000"/>
              <w:bottom w:val="single" w:sz="4" w:space="0" w:color="000000"/>
              <w:right w:val="single" w:sz="4" w:space="0" w:color="000000"/>
            </w:tcBorders>
            <w:vAlign w:val="center"/>
          </w:tcPr>
          <w:p w:rsidR="00F13B8F" w:rsidRPr="008D15E2" w:rsidRDefault="00F13B8F" w:rsidP="00F46BA2">
            <w:pPr>
              <w:tabs>
                <w:tab w:val="left" w:pos="700"/>
              </w:tabs>
              <w:snapToGrid w:val="0"/>
              <w:jc w:val="center"/>
              <w:rPr>
                <w:rFonts w:ascii="Arial" w:hAnsi="Arial" w:cs="Arial"/>
                <w:kern w:val="1"/>
                <w:lang w:eastAsia="ar-SA"/>
              </w:rPr>
            </w:pPr>
            <w:r w:rsidRPr="008D15E2">
              <w:rPr>
                <w:rFonts w:ascii="Arial" w:hAnsi="Arial" w:cs="Arial"/>
                <w:kern w:val="1"/>
                <w:lang w:eastAsia="ar-SA"/>
              </w:rPr>
              <w:t>200</w:t>
            </w:r>
          </w:p>
        </w:tc>
      </w:tr>
      <w:tr w:rsidR="00F13B8F" w:rsidRPr="008D15E2" w:rsidTr="00F46BA2">
        <w:tc>
          <w:tcPr>
            <w:tcW w:w="2694" w:type="dxa"/>
            <w:tcBorders>
              <w:left w:val="single" w:sz="4" w:space="0" w:color="000000"/>
              <w:bottom w:val="single" w:sz="4" w:space="0" w:color="000000"/>
            </w:tcBorders>
            <w:vAlign w:val="center"/>
          </w:tcPr>
          <w:p w:rsidR="00F13B8F" w:rsidRPr="008D15E2" w:rsidRDefault="00F13B8F" w:rsidP="00F46BA2">
            <w:pPr>
              <w:tabs>
                <w:tab w:val="left" w:pos="700"/>
              </w:tabs>
              <w:snapToGrid w:val="0"/>
              <w:rPr>
                <w:rFonts w:ascii="Arial" w:hAnsi="Arial" w:cs="Arial"/>
                <w:kern w:val="1"/>
                <w:lang w:eastAsia="ar-SA"/>
              </w:rPr>
            </w:pPr>
            <w:r w:rsidRPr="008D15E2">
              <w:rPr>
                <w:rFonts w:ascii="Arial" w:hAnsi="Arial" w:cs="Arial"/>
                <w:kern w:val="1"/>
                <w:lang w:eastAsia="ar-SA"/>
              </w:rPr>
              <w:t>Пойменные озера</w:t>
            </w:r>
          </w:p>
        </w:tc>
        <w:tc>
          <w:tcPr>
            <w:tcW w:w="3929" w:type="dxa"/>
            <w:tcBorders>
              <w:left w:val="single" w:sz="4" w:space="0" w:color="000000"/>
              <w:bottom w:val="single" w:sz="4" w:space="0" w:color="000000"/>
            </w:tcBorders>
            <w:vAlign w:val="center"/>
          </w:tcPr>
          <w:p w:rsidR="00F13B8F" w:rsidRPr="008D15E2" w:rsidRDefault="00F13B8F" w:rsidP="00F46BA2">
            <w:pPr>
              <w:tabs>
                <w:tab w:val="left" w:pos="700"/>
              </w:tabs>
              <w:snapToGrid w:val="0"/>
              <w:jc w:val="center"/>
              <w:rPr>
                <w:rFonts w:ascii="Arial" w:hAnsi="Arial" w:cs="Arial"/>
                <w:kern w:val="1"/>
                <w:lang w:eastAsia="ar-SA"/>
              </w:rPr>
            </w:pPr>
            <w:r w:rsidRPr="008D15E2">
              <w:rPr>
                <w:rFonts w:ascii="Arial" w:hAnsi="Arial" w:cs="Arial"/>
                <w:kern w:val="1"/>
                <w:lang w:eastAsia="ar-SA"/>
              </w:rPr>
              <w:t>50</w:t>
            </w:r>
          </w:p>
        </w:tc>
        <w:tc>
          <w:tcPr>
            <w:tcW w:w="3300" w:type="dxa"/>
            <w:tcBorders>
              <w:left w:val="single" w:sz="4" w:space="0" w:color="000000"/>
              <w:bottom w:val="single" w:sz="4" w:space="0" w:color="000000"/>
              <w:right w:val="single" w:sz="4" w:space="0" w:color="000000"/>
            </w:tcBorders>
            <w:vAlign w:val="center"/>
          </w:tcPr>
          <w:p w:rsidR="00F13B8F" w:rsidRPr="008D15E2" w:rsidRDefault="00F13B8F" w:rsidP="00F46BA2">
            <w:pPr>
              <w:tabs>
                <w:tab w:val="left" w:pos="700"/>
              </w:tabs>
              <w:snapToGrid w:val="0"/>
              <w:jc w:val="center"/>
              <w:rPr>
                <w:rFonts w:ascii="Arial" w:hAnsi="Arial" w:cs="Arial"/>
                <w:kern w:val="1"/>
                <w:lang w:eastAsia="ar-SA"/>
              </w:rPr>
            </w:pPr>
            <w:r w:rsidRPr="008D15E2">
              <w:rPr>
                <w:rFonts w:ascii="Arial" w:hAnsi="Arial" w:cs="Arial"/>
                <w:kern w:val="1"/>
                <w:lang w:eastAsia="ar-SA"/>
              </w:rPr>
              <w:t>-</w:t>
            </w:r>
          </w:p>
        </w:tc>
      </w:tr>
    </w:tbl>
    <w:p w:rsidR="00F13B8F" w:rsidRPr="008D15E2" w:rsidRDefault="00F13B8F" w:rsidP="00F13B8F">
      <w:pPr>
        <w:spacing w:line="340" w:lineRule="exact"/>
        <w:ind w:firstLine="709"/>
        <w:jc w:val="both"/>
        <w:rPr>
          <w:rFonts w:ascii="Arial" w:hAnsi="Arial" w:cs="Arial"/>
          <w:color w:val="FF0000"/>
        </w:rPr>
      </w:pPr>
    </w:p>
    <w:p w:rsidR="00F13B8F" w:rsidRPr="008D15E2" w:rsidRDefault="00F13B8F" w:rsidP="00F13B8F">
      <w:pPr>
        <w:rPr>
          <w:rFonts w:ascii="Arial" w:hAnsi="Arial" w:cs="Arial"/>
          <w:b/>
        </w:rPr>
      </w:pPr>
      <w:r w:rsidRPr="008D15E2">
        <w:rPr>
          <w:rFonts w:ascii="Arial" w:hAnsi="Arial" w:cs="Arial"/>
          <w:b/>
        </w:rPr>
        <w:br w:type="page"/>
      </w:r>
    </w:p>
    <w:p w:rsidR="00F13B8F" w:rsidRPr="008D15E2" w:rsidRDefault="00F13B8F" w:rsidP="00F13B8F">
      <w:pPr>
        <w:spacing w:line="340" w:lineRule="exact"/>
        <w:ind w:firstLine="709"/>
        <w:jc w:val="center"/>
        <w:rPr>
          <w:rFonts w:ascii="Arial" w:hAnsi="Arial" w:cs="Arial"/>
          <w:b/>
          <w:bCs/>
          <w:iCs/>
          <w:kern w:val="1"/>
          <w:lang w:eastAsia="ar-SA"/>
        </w:rPr>
      </w:pPr>
      <w:r w:rsidRPr="008D15E2">
        <w:rPr>
          <w:rFonts w:ascii="Arial" w:hAnsi="Arial" w:cs="Arial"/>
          <w:b/>
        </w:rPr>
        <w:lastRenderedPageBreak/>
        <w:t xml:space="preserve">4.7.3. </w:t>
      </w:r>
      <w:r w:rsidRPr="008D15E2">
        <w:rPr>
          <w:rFonts w:ascii="Arial" w:hAnsi="Arial" w:cs="Arial"/>
          <w:b/>
          <w:bCs/>
          <w:iCs/>
          <w:kern w:val="1"/>
          <w:lang w:eastAsia="ar-SA"/>
        </w:rPr>
        <w:t xml:space="preserve">Охранные зоны по </w:t>
      </w:r>
      <w:r w:rsidRPr="008D15E2">
        <w:rPr>
          <w:rFonts w:ascii="Arial" w:eastAsia="Arial Unicode MS" w:hAnsi="Arial" w:cs="Arial"/>
          <w:b/>
          <w:bCs/>
          <w:iCs/>
          <w:kern w:val="1"/>
        </w:rPr>
        <w:t>требованиям охраны объектов культурного наследия</w:t>
      </w:r>
      <w:r w:rsidRPr="008D15E2">
        <w:rPr>
          <w:rFonts w:ascii="Arial" w:hAnsi="Arial" w:cs="Arial"/>
          <w:b/>
          <w:bCs/>
          <w:iCs/>
          <w:kern w:val="1"/>
          <w:lang w:eastAsia="ar-SA"/>
        </w:rPr>
        <w:t xml:space="preserve"> </w:t>
      </w:r>
    </w:p>
    <w:p w:rsidR="00F13B8F" w:rsidRPr="008D15E2" w:rsidRDefault="00F13B8F" w:rsidP="00F13B8F">
      <w:pPr>
        <w:spacing w:line="180" w:lineRule="exact"/>
        <w:jc w:val="center"/>
        <w:rPr>
          <w:rFonts w:ascii="Arial" w:hAnsi="Arial" w:cs="Arial"/>
          <w:b/>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Клюквинского сельсовета это:</w:t>
      </w:r>
    </w:p>
    <w:p w:rsidR="00F13B8F" w:rsidRPr="008D15E2" w:rsidRDefault="00F13B8F" w:rsidP="00F13B8F">
      <w:pPr>
        <w:numPr>
          <w:ilvl w:val="0"/>
          <w:numId w:val="21"/>
        </w:numPr>
        <w:spacing w:after="0" w:line="340" w:lineRule="exact"/>
        <w:ind w:left="0" w:firstLine="709"/>
        <w:jc w:val="both"/>
        <w:rPr>
          <w:rFonts w:ascii="Arial" w:eastAsia="Arial Unicode MS" w:hAnsi="Arial" w:cs="Arial"/>
          <w:i/>
          <w:kern w:val="1"/>
        </w:rPr>
      </w:pPr>
      <w:r w:rsidRPr="008D15E2">
        <w:rPr>
          <w:rFonts w:ascii="Arial" w:hAnsi="Arial" w:cs="Arial"/>
          <w:i/>
        </w:rPr>
        <w:t>территории</w:t>
      </w:r>
      <w:r w:rsidRPr="008D15E2">
        <w:rPr>
          <w:rFonts w:ascii="Arial" w:eastAsia="Arial Unicode MS" w:hAnsi="Arial" w:cs="Arial"/>
          <w:i/>
          <w:kern w:val="1"/>
        </w:rPr>
        <w:t xml:space="preserve"> памятников истории; </w:t>
      </w:r>
    </w:p>
    <w:p w:rsidR="00F13B8F" w:rsidRPr="008D15E2" w:rsidRDefault="00F13B8F" w:rsidP="00F13B8F">
      <w:pPr>
        <w:numPr>
          <w:ilvl w:val="0"/>
          <w:numId w:val="21"/>
        </w:numPr>
        <w:spacing w:after="0" w:line="340" w:lineRule="exact"/>
        <w:ind w:left="0" w:firstLine="709"/>
        <w:jc w:val="both"/>
        <w:rPr>
          <w:rFonts w:ascii="Arial" w:eastAsia="Arial Unicode MS" w:hAnsi="Arial" w:cs="Arial"/>
          <w:i/>
          <w:kern w:val="1"/>
        </w:rPr>
      </w:pPr>
      <w:r w:rsidRPr="008D15E2">
        <w:rPr>
          <w:rFonts w:ascii="Arial" w:hAnsi="Arial" w:cs="Arial"/>
          <w:i/>
        </w:rPr>
        <w:t>охранные</w:t>
      </w:r>
      <w:r w:rsidRPr="008D15E2">
        <w:rPr>
          <w:rFonts w:ascii="Arial" w:eastAsia="Arial Unicode MS" w:hAnsi="Arial" w:cs="Arial"/>
          <w:i/>
          <w:kern w:val="1"/>
        </w:rPr>
        <w:t xml:space="preserve"> зоны памятников истории;</w:t>
      </w:r>
    </w:p>
    <w:p w:rsidR="00F13B8F" w:rsidRPr="008D15E2" w:rsidRDefault="00F13B8F" w:rsidP="00F13B8F">
      <w:pPr>
        <w:numPr>
          <w:ilvl w:val="0"/>
          <w:numId w:val="21"/>
        </w:numPr>
        <w:spacing w:after="0" w:line="340" w:lineRule="exact"/>
        <w:ind w:left="0" w:firstLine="709"/>
        <w:jc w:val="both"/>
        <w:rPr>
          <w:rFonts w:ascii="Arial" w:eastAsia="Arial Unicode MS" w:hAnsi="Arial" w:cs="Arial"/>
          <w:i/>
          <w:kern w:val="1"/>
        </w:rPr>
      </w:pPr>
      <w:r w:rsidRPr="008D15E2">
        <w:rPr>
          <w:rFonts w:ascii="Arial" w:hAnsi="Arial" w:cs="Arial"/>
          <w:i/>
        </w:rPr>
        <w:t xml:space="preserve">территории </w:t>
      </w:r>
      <w:r w:rsidRPr="008D15E2">
        <w:rPr>
          <w:rFonts w:ascii="Arial" w:eastAsia="Arial Unicode MS" w:hAnsi="Arial" w:cs="Arial"/>
          <w:i/>
          <w:kern w:val="1"/>
        </w:rPr>
        <w:t xml:space="preserve"> вновь выявленных памятников археологии;</w:t>
      </w:r>
    </w:p>
    <w:p w:rsidR="00F13B8F" w:rsidRPr="008D15E2" w:rsidRDefault="00F13B8F" w:rsidP="00F13B8F">
      <w:pPr>
        <w:numPr>
          <w:ilvl w:val="0"/>
          <w:numId w:val="21"/>
        </w:numPr>
        <w:spacing w:after="0" w:line="340" w:lineRule="exact"/>
        <w:ind w:left="0" w:firstLine="709"/>
        <w:jc w:val="both"/>
        <w:rPr>
          <w:rFonts w:ascii="Arial" w:eastAsia="Arial Unicode MS" w:hAnsi="Arial" w:cs="Arial"/>
          <w:i/>
          <w:kern w:val="1"/>
        </w:rPr>
      </w:pPr>
      <w:r w:rsidRPr="008D15E2">
        <w:rPr>
          <w:rFonts w:ascii="Arial" w:hAnsi="Arial" w:cs="Arial"/>
          <w:i/>
        </w:rPr>
        <w:t>охранные</w:t>
      </w:r>
      <w:r w:rsidRPr="008D15E2">
        <w:rPr>
          <w:rFonts w:ascii="Arial" w:eastAsia="Arial Unicode MS" w:hAnsi="Arial" w:cs="Arial"/>
          <w:i/>
          <w:kern w:val="1"/>
        </w:rPr>
        <w:t xml:space="preserve"> зоны вновь выявленных памятников археологии и культурного слоя. </w:t>
      </w:r>
    </w:p>
    <w:p w:rsidR="00F13B8F" w:rsidRPr="008D15E2" w:rsidRDefault="00F13B8F" w:rsidP="00F13B8F">
      <w:pPr>
        <w:tabs>
          <w:tab w:val="left" w:pos="700"/>
        </w:tabs>
        <w:spacing w:line="340" w:lineRule="exact"/>
        <w:ind w:firstLine="709"/>
        <w:jc w:val="both"/>
        <w:rPr>
          <w:rFonts w:ascii="Arial" w:eastAsia="Arial Unicode MS" w:hAnsi="Arial" w:cs="Arial"/>
          <w:kern w:val="1"/>
        </w:rPr>
      </w:pPr>
      <w:r w:rsidRPr="008D15E2">
        <w:rPr>
          <w:rFonts w:ascii="Arial" w:eastAsia="Arial Unicode MS" w:hAnsi="Arial" w:cs="Arial"/>
          <w:kern w:val="1"/>
        </w:rPr>
        <w:t xml:space="preserve">На территории Клюквинского сельсовета расположены 2 памятника истории, 23 вновь выявленных памятника археологии и 2 вновь выявленных памятника истории. </w:t>
      </w:r>
    </w:p>
    <w:p w:rsidR="00F13B8F" w:rsidRPr="008D15E2" w:rsidRDefault="00F13B8F" w:rsidP="00F13B8F">
      <w:pPr>
        <w:tabs>
          <w:tab w:val="left" w:pos="700"/>
        </w:tabs>
        <w:spacing w:line="340" w:lineRule="exact"/>
        <w:ind w:firstLine="709"/>
        <w:jc w:val="both"/>
        <w:rPr>
          <w:rFonts w:ascii="Arial" w:eastAsia="Arial Unicode MS" w:hAnsi="Arial" w:cs="Arial"/>
          <w:iCs/>
          <w:kern w:val="1"/>
        </w:rPr>
      </w:pPr>
      <w:r w:rsidRPr="008D15E2">
        <w:rPr>
          <w:rFonts w:ascii="Arial" w:eastAsia="Arial Unicode MS" w:hAnsi="Arial" w:cs="Arial"/>
          <w:kern w:val="1"/>
        </w:rPr>
        <w:t>Для сохранения объектов культурного наследия сельсовета, в целях территориального планирования требуется</w:t>
      </w:r>
      <w:r w:rsidRPr="008D15E2">
        <w:rPr>
          <w:rFonts w:ascii="Arial" w:eastAsia="Arial Unicode MS" w:hAnsi="Arial" w:cs="Arial"/>
          <w:b/>
          <w:kern w:val="1"/>
        </w:rPr>
        <w:t xml:space="preserve"> у</w:t>
      </w:r>
      <w:r w:rsidRPr="008D15E2">
        <w:rPr>
          <w:rFonts w:ascii="Arial" w:eastAsia="Arial Unicode MS" w:hAnsi="Arial" w:cs="Arial"/>
          <w:iCs/>
          <w:kern w:val="1"/>
        </w:rPr>
        <w:t>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r w:rsidRPr="008D15E2">
        <w:rPr>
          <w:rStyle w:val="af2"/>
          <w:rFonts w:ascii="Arial" w:eastAsia="Arial Unicode MS" w:hAnsi="Arial" w:cs="Arial"/>
          <w:iCs/>
          <w:kern w:val="1"/>
        </w:rPr>
        <w:footnoteReference w:id="16"/>
      </w:r>
      <w:r w:rsidRPr="008D15E2">
        <w:rPr>
          <w:rFonts w:ascii="Arial" w:eastAsia="Arial Unicode MS" w:hAnsi="Arial" w:cs="Arial"/>
          <w:iCs/>
          <w:kern w:val="1"/>
        </w:rPr>
        <w:t>.</w:t>
      </w:r>
    </w:p>
    <w:p w:rsidR="00F13B8F" w:rsidRPr="008D15E2" w:rsidRDefault="00F13B8F" w:rsidP="00F13B8F">
      <w:pPr>
        <w:tabs>
          <w:tab w:val="left" w:pos="700"/>
        </w:tabs>
        <w:spacing w:line="340" w:lineRule="exact"/>
        <w:ind w:firstLine="709"/>
        <w:jc w:val="both"/>
        <w:rPr>
          <w:rFonts w:ascii="Arial" w:eastAsia="Arial Unicode MS" w:hAnsi="Arial" w:cs="Arial"/>
          <w:kern w:val="1"/>
        </w:rPr>
      </w:pPr>
      <w:r w:rsidRPr="008D15E2">
        <w:rPr>
          <w:rFonts w:ascii="Arial" w:eastAsia="Arial Unicode MS" w:hAnsi="Arial" w:cs="Arial"/>
          <w:kern w:val="1"/>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w:t>
      </w:r>
    </w:p>
    <w:p w:rsidR="00F13B8F" w:rsidRPr="008D15E2" w:rsidRDefault="00F13B8F" w:rsidP="00F13B8F">
      <w:pPr>
        <w:tabs>
          <w:tab w:val="left" w:pos="700"/>
        </w:tabs>
        <w:spacing w:line="340" w:lineRule="exact"/>
        <w:ind w:firstLine="709"/>
        <w:jc w:val="both"/>
        <w:rPr>
          <w:rFonts w:ascii="Arial" w:eastAsia="Arial Unicode MS" w:hAnsi="Arial" w:cs="Arial"/>
          <w:kern w:val="1"/>
        </w:rPr>
      </w:pPr>
      <w:r w:rsidRPr="008D15E2">
        <w:rPr>
          <w:rFonts w:ascii="Arial" w:eastAsia="Arial Unicode MS" w:hAnsi="Arial" w:cs="Arial"/>
          <w:kern w:val="1"/>
        </w:rPr>
        <w:t xml:space="preserve">Для всех объектов историко-культурного наследия, находящихся на территории сельсовета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 </w:t>
      </w:r>
    </w:p>
    <w:p w:rsidR="00F13B8F" w:rsidRPr="008D15E2" w:rsidRDefault="00F13B8F" w:rsidP="00F13B8F">
      <w:pPr>
        <w:spacing w:line="340" w:lineRule="exact"/>
        <w:ind w:firstLine="709"/>
        <w:jc w:val="both"/>
        <w:outlineLvl w:val="0"/>
        <w:rPr>
          <w:rFonts w:ascii="Arial" w:hAnsi="Arial" w:cs="Arial"/>
          <w:b/>
        </w:rPr>
      </w:pPr>
      <w:r w:rsidRPr="008D15E2">
        <w:rPr>
          <w:rFonts w:ascii="Arial" w:hAnsi="Arial" w:cs="Arial"/>
          <w:b/>
          <w:i/>
          <w:iCs/>
        </w:rPr>
        <w:t>Планировочные ограничения по условиям охраны памятников назначаются с целью</w:t>
      </w:r>
      <w:r w:rsidRPr="008D15E2">
        <w:rPr>
          <w:rFonts w:ascii="Arial" w:hAnsi="Arial" w:cs="Arial"/>
          <w:b/>
        </w:rPr>
        <w:t>:</w:t>
      </w:r>
    </w:p>
    <w:p w:rsidR="00F13B8F" w:rsidRPr="008D15E2" w:rsidRDefault="00F13B8F" w:rsidP="00F13B8F">
      <w:pPr>
        <w:pStyle w:val="af5"/>
        <w:numPr>
          <w:ilvl w:val="0"/>
          <w:numId w:val="48"/>
        </w:numPr>
        <w:spacing w:line="340" w:lineRule="exact"/>
        <w:ind w:left="0" w:firstLine="709"/>
        <w:jc w:val="both"/>
        <w:rPr>
          <w:rFonts w:ascii="Arial" w:hAnsi="Arial" w:cs="Arial"/>
        </w:rPr>
      </w:pPr>
      <w:r w:rsidRPr="008D15E2">
        <w:rPr>
          <w:rFonts w:ascii="Arial" w:hAnsi="Arial" w:cs="Arial"/>
        </w:rPr>
        <w:t>- сохранения недвижимых памятников истории и культуры;</w:t>
      </w:r>
    </w:p>
    <w:p w:rsidR="00F13B8F" w:rsidRPr="008D15E2" w:rsidRDefault="00F13B8F" w:rsidP="00F13B8F">
      <w:pPr>
        <w:pStyle w:val="af5"/>
        <w:numPr>
          <w:ilvl w:val="0"/>
          <w:numId w:val="48"/>
        </w:numPr>
        <w:spacing w:line="340" w:lineRule="exact"/>
        <w:ind w:left="0" w:firstLine="709"/>
        <w:jc w:val="both"/>
        <w:rPr>
          <w:rFonts w:ascii="Arial" w:hAnsi="Arial" w:cs="Arial"/>
        </w:rPr>
      </w:pPr>
      <w:r w:rsidRPr="008D15E2">
        <w:rPr>
          <w:rFonts w:ascii="Arial" w:hAnsi="Arial" w:cs="Arial"/>
        </w:rPr>
        <w:t>- обеспечения их рационального использования;</w:t>
      </w:r>
    </w:p>
    <w:p w:rsidR="00F13B8F" w:rsidRPr="008D15E2" w:rsidRDefault="00F13B8F" w:rsidP="00F13B8F">
      <w:pPr>
        <w:pStyle w:val="af5"/>
        <w:numPr>
          <w:ilvl w:val="0"/>
          <w:numId w:val="48"/>
        </w:numPr>
        <w:spacing w:line="340" w:lineRule="exact"/>
        <w:ind w:left="0" w:firstLine="709"/>
        <w:jc w:val="both"/>
        <w:rPr>
          <w:rFonts w:ascii="Arial" w:hAnsi="Arial" w:cs="Arial"/>
        </w:rPr>
      </w:pPr>
      <w:r w:rsidRPr="008D15E2">
        <w:rPr>
          <w:rFonts w:ascii="Arial" w:hAnsi="Arial" w:cs="Arial"/>
        </w:rPr>
        <w:t>- органичного включения недвижимых памятников в современную среду территории поселения;</w:t>
      </w:r>
    </w:p>
    <w:p w:rsidR="00F13B8F" w:rsidRPr="008D15E2" w:rsidRDefault="00F13B8F" w:rsidP="00F13B8F">
      <w:pPr>
        <w:pStyle w:val="af5"/>
        <w:numPr>
          <w:ilvl w:val="0"/>
          <w:numId w:val="48"/>
        </w:numPr>
        <w:spacing w:line="340" w:lineRule="exact"/>
        <w:ind w:left="0" w:firstLine="709"/>
        <w:jc w:val="both"/>
        <w:rPr>
          <w:rFonts w:ascii="Arial" w:hAnsi="Arial" w:cs="Arial"/>
        </w:rPr>
      </w:pPr>
      <w:r w:rsidRPr="008D15E2">
        <w:rPr>
          <w:rFonts w:ascii="Arial" w:hAnsi="Arial" w:cs="Arial"/>
        </w:rPr>
        <w:t>- максимальной реализации их градоформирующего потенциала;</w:t>
      </w:r>
    </w:p>
    <w:p w:rsidR="00F13B8F" w:rsidRPr="008D15E2" w:rsidRDefault="00F13B8F" w:rsidP="00F13B8F">
      <w:pPr>
        <w:pStyle w:val="af5"/>
        <w:numPr>
          <w:ilvl w:val="0"/>
          <w:numId w:val="48"/>
        </w:numPr>
        <w:spacing w:line="340" w:lineRule="exact"/>
        <w:ind w:left="0" w:firstLine="709"/>
        <w:jc w:val="both"/>
        <w:rPr>
          <w:rFonts w:ascii="Arial" w:hAnsi="Arial" w:cs="Arial"/>
        </w:rPr>
      </w:pPr>
      <w:r w:rsidRPr="008D15E2">
        <w:rPr>
          <w:rFonts w:ascii="Arial" w:hAnsi="Arial" w:cs="Arial"/>
        </w:rPr>
        <w:lastRenderedPageBreak/>
        <w:t>- сохранения градостроительного, композиционного и историко-культурного своеобразия территорий памятников.</w:t>
      </w:r>
    </w:p>
    <w:p w:rsidR="00F13B8F" w:rsidRPr="008D15E2" w:rsidRDefault="00F13B8F" w:rsidP="00F13B8F">
      <w:pPr>
        <w:spacing w:line="140" w:lineRule="exact"/>
        <w:ind w:firstLine="709"/>
        <w:jc w:val="both"/>
        <w:rPr>
          <w:rFonts w:ascii="Arial" w:hAnsi="Arial" w:cs="Arial"/>
        </w:rPr>
      </w:pPr>
    </w:p>
    <w:p w:rsidR="00F13B8F" w:rsidRPr="008D15E2" w:rsidRDefault="00F13B8F" w:rsidP="00F13B8F">
      <w:pPr>
        <w:spacing w:line="340" w:lineRule="exact"/>
        <w:ind w:firstLine="709"/>
        <w:jc w:val="both"/>
        <w:outlineLvl w:val="0"/>
        <w:rPr>
          <w:rFonts w:ascii="Arial" w:hAnsi="Arial" w:cs="Arial"/>
          <w:b/>
          <w:i/>
          <w:iCs/>
        </w:rPr>
      </w:pPr>
      <w:r w:rsidRPr="008D15E2">
        <w:rPr>
          <w:rFonts w:ascii="Arial" w:hAnsi="Arial" w:cs="Arial"/>
          <w:b/>
          <w:i/>
          <w:iCs/>
        </w:rPr>
        <w:t>В качестве планировочных ограничений выступают:</w:t>
      </w:r>
    </w:p>
    <w:p w:rsidR="00F13B8F" w:rsidRPr="008D15E2" w:rsidRDefault="00F13B8F" w:rsidP="00F13B8F">
      <w:pPr>
        <w:pStyle w:val="af5"/>
        <w:numPr>
          <w:ilvl w:val="0"/>
          <w:numId w:val="48"/>
        </w:numPr>
        <w:spacing w:line="340" w:lineRule="exact"/>
        <w:ind w:left="0" w:firstLine="709"/>
        <w:jc w:val="both"/>
        <w:rPr>
          <w:rFonts w:ascii="Arial" w:hAnsi="Arial" w:cs="Arial"/>
        </w:rPr>
      </w:pPr>
      <w:r w:rsidRPr="008D15E2">
        <w:rPr>
          <w:rFonts w:ascii="Arial" w:hAnsi="Arial" w:cs="Arial"/>
        </w:rPr>
        <w:t>объекты охраны историко-культурного наследия;</w:t>
      </w:r>
    </w:p>
    <w:p w:rsidR="00F13B8F" w:rsidRPr="008D15E2" w:rsidRDefault="00F13B8F" w:rsidP="00F13B8F">
      <w:pPr>
        <w:pStyle w:val="af5"/>
        <w:numPr>
          <w:ilvl w:val="0"/>
          <w:numId w:val="48"/>
        </w:numPr>
        <w:spacing w:line="340" w:lineRule="exact"/>
        <w:ind w:left="0" w:firstLine="709"/>
        <w:jc w:val="both"/>
        <w:rPr>
          <w:rFonts w:ascii="Arial" w:hAnsi="Arial" w:cs="Arial"/>
        </w:rPr>
      </w:pPr>
      <w:r w:rsidRPr="008D15E2">
        <w:rPr>
          <w:rFonts w:ascii="Arial" w:hAnsi="Arial" w:cs="Arial"/>
        </w:rPr>
        <w:t>режимы содержания и использования территориально-имущественного комплекса зон охраны и зон регулирования застройки.</w:t>
      </w:r>
    </w:p>
    <w:p w:rsidR="00F13B8F" w:rsidRPr="008D15E2" w:rsidRDefault="00F13B8F" w:rsidP="00F13B8F">
      <w:pPr>
        <w:spacing w:line="180" w:lineRule="exact"/>
        <w:jc w:val="center"/>
        <w:rPr>
          <w:rFonts w:ascii="Arial" w:hAnsi="Arial" w:cs="Arial"/>
          <w:b/>
          <w:bCs/>
          <w:i/>
          <w:iCs/>
          <w:color w:val="FF0000"/>
          <w:kern w:val="1"/>
          <w:lang w:eastAsia="ar-SA"/>
        </w:rPr>
      </w:pPr>
    </w:p>
    <w:p w:rsidR="00F13B8F" w:rsidRPr="008D15E2" w:rsidRDefault="00F13B8F" w:rsidP="00F13B8F">
      <w:pPr>
        <w:rPr>
          <w:rFonts w:ascii="Arial" w:hAnsi="Arial" w:cs="Arial"/>
          <w:b/>
        </w:rPr>
      </w:pPr>
      <w:r w:rsidRPr="008D15E2">
        <w:rPr>
          <w:rFonts w:ascii="Arial" w:hAnsi="Arial" w:cs="Arial"/>
          <w:b/>
        </w:rPr>
        <w:br w:type="page"/>
      </w:r>
    </w:p>
    <w:p w:rsidR="00F13B8F" w:rsidRPr="008D15E2" w:rsidRDefault="00F13B8F" w:rsidP="00F13B8F">
      <w:pPr>
        <w:widowControl w:val="0"/>
        <w:numPr>
          <w:ilvl w:val="1"/>
          <w:numId w:val="6"/>
        </w:numPr>
        <w:tabs>
          <w:tab w:val="clear" w:pos="1080"/>
          <w:tab w:val="left" w:pos="360"/>
          <w:tab w:val="left" w:pos="720"/>
          <w:tab w:val="left" w:pos="1060"/>
        </w:tabs>
        <w:suppressAutoHyphens/>
        <w:spacing w:after="0" w:line="340" w:lineRule="exact"/>
        <w:ind w:left="0" w:firstLine="0"/>
        <w:jc w:val="center"/>
        <w:rPr>
          <w:rFonts w:ascii="Arial" w:hAnsi="Arial" w:cs="Arial"/>
          <w:b/>
          <w:bCs/>
          <w:iCs/>
          <w:kern w:val="1"/>
          <w:lang w:eastAsia="ar-SA"/>
        </w:rPr>
      </w:pPr>
      <w:r w:rsidRPr="008D15E2">
        <w:rPr>
          <w:rFonts w:ascii="Arial" w:hAnsi="Arial" w:cs="Arial"/>
          <w:b/>
        </w:rPr>
        <w:lastRenderedPageBreak/>
        <w:t xml:space="preserve">4.7.4. </w:t>
      </w:r>
      <w:r w:rsidRPr="008D15E2">
        <w:rPr>
          <w:rFonts w:ascii="Arial" w:hAnsi="Arial" w:cs="Arial"/>
          <w:b/>
          <w:bCs/>
          <w:iCs/>
          <w:kern w:val="1"/>
          <w:lang w:eastAsia="ar-SA"/>
        </w:rPr>
        <w:t xml:space="preserve">Охранные зоны по воздействию на строительство природных </w:t>
      </w:r>
      <w:r w:rsidRPr="008D15E2">
        <w:rPr>
          <w:rFonts w:ascii="Arial" w:hAnsi="Arial" w:cs="Arial"/>
          <w:b/>
          <w:bCs/>
          <w:iCs/>
          <w:kern w:val="1"/>
          <w:lang w:eastAsia="ar-SA"/>
        </w:rPr>
        <w:br/>
        <w:t>и техногенных факторов</w:t>
      </w:r>
    </w:p>
    <w:p w:rsidR="00F13B8F" w:rsidRPr="008D15E2" w:rsidRDefault="00F13B8F" w:rsidP="00F13B8F">
      <w:pPr>
        <w:spacing w:line="180" w:lineRule="exact"/>
        <w:jc w:val="center"/>
        <w:rPr>
          <w:rFonts w:ascii="Arial" w:hAnsi="Arial" w:cs="Arial"/>
          <w:b/>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Клюквинского сельсовета это:</w:t>
      </w:r>
    </w:p>
    <w:p w:rsidR="00F13B8F" w:rsidRPr="008D15E2" w:rsidRDefault="00F13B8F" w:rsidP="00F13B8F">
      <w:pPr>
        <w:numPr>
          <w:ilvl w:val="0"/>
          <w:numId w:val="21"/>
        </w:numPr>
        <w:spacing w:after="0" w:line="340" w:lineRule="exact"/>
        <w:ind w:left="0" w:firstLine="709"/>
        <w:jc w:val="both"/>
        <w:rPr>
          <w:rFonts w:ascii="Arial" w:hAnsi="Arial" w:cs="Arial"/>
          <w:i/>
          <w:iCs/>
          <w:kern w:val="1"/>
          <w:lang w:eastAsia="ar-SA"/>
        </w:rPr>
      </w:pPr>
      <w:r w:rsidRPr="008D15E2">
        <w:rPr>
          <w:rFonts w:ascii="Arial" w:hAnsi="Arial" w:cs="Arial"/>
          <w:i/>
          <w:iCs/>
          <w:kern w:val="1"/>
          <w:lang w:eastAsia="ar-SA"/>
        </w:rPr>
        <w:t xml:space="preserve">зона затопления </w:t>
      </w:r>
      <w:r w:rsidRPr="008D15E2">
        <w:rPr>
          <w:rFonts w:ascii="Arial" w:hAnsi="Arial" w:cs="Arial"/>
          <w:i/>
        </w:rPr>
        <w:t>паводком</w:t>
      </w:r>
      <w:r w:rsidRPr="008D15E2">
        <w:rPr>
          <w:rFonts w:ascii="Arial" w:hAnsi="Arial" w:cs="Arial"/>
          <w:i/>
          <w:iCs/>
          <w:kern w:val="1"/>
          <w:lang w:eastAsia="ar-SA"/>
        </w:rPr>
        <w:t xml:space="preserve"> 1-% ной обеспеченности; </w:t>
      </w:r>
    </w:p>
    <w:p w:rsidR="00F13B8F" w:rsidRPr="008D15E2" w:rsidRDefault="00F13B8F" w:rsidP="00F13B8F">
      <w:pPr>
        <w:numPr>
          <w:ilvl w:val="0"/>
          <w:numId w:val="21"/>
        </w:numPr>
        <w:spacing w:after="0" w:line="340" w:lineRule="exact"/>
        <w:ind w:left="0" w:firstLine="709"/>
        <w:jc w:val="both"/>
        <w:rPr>
          <w:rFonts w:ascii="Arial" w:hAnsi="Arial" w:cs="Arial"/>
          <w:i/>
          <w:iCs/>
          <w:kern w:val="1"/>
          <w:lang w:eastAsia="ar-SA"/>
        </w:rPr>
      </w:pPr>
      <w:r w:rsidRPr="008D15E2">
        <w:rPr>
          <w:rFonts w:ascii="Arial" w:hAnsi="Arial" w:cs="Arial"/>
          <w:i/>
        </w:rPr>
        <w:t>овражные</w:t>
      </w:r>
      <w:r w:rsidRPr="008D15E2">
        <w:rPr>
          <w:rFonts w:ascii="Arial" w:hAnsi="Arial" w:cs="Arial"/>
          <w:i/>
          <w:iCs/>
          <w:kern w:val="1"/>
          <w:lang w:eastAsia="ar-SA"/>
        </w:rPr>
        <w:t xml:space="preserve"> и прибрежно-склоновые территории, территории подверженные    экзогенным геологическим процессам (карсты, оползни, и т.д.); </w:t>
      </w:r>
    </w:p>
    <w:p w:rsidR="00F13B8F" w:rsidRPr="008D15E2" w:rsidRDefault="00F13B8F" w:rsidP="00F13B8F">
      <w:pPr>
        <w:numPr>
          <w:ilvl w:val="0"/>
          <w:numId w:val="21"/>
        </w:numPr>
        <w:spacing w:after="0" w:line="340" w:lineRule="exact"/>
        <w:ind w:left="0" w:firstLine="709"/>
        <w:jc w:val="both"/>
        <w:rPr>
          <w:rFonts w:ascii="Arial" w:hAnsi="Arial" w:cs="Arial"/>
          <w:i/>
          <w:iCs/>
          <w:kern w:val="1"/>
          <w:lang w:eastAsia="ar-SA"/>
        </w:rPr>
      </w:pPr>
      <w:r w:rsidRPr="008D15E2">
        <w:rPr>
          <w:rFonts w:ascii="Arial" w:hAnsi="Arial" w:cs="Arial"/>
          <w:i/>
        </w:rPr>
        <w:t>заболоченные</w:t>
      </w:r>
      <w:r w:rsidRPr="008D15E2">
        <w:rPr>
          <w:rFonts w:ascii="Arial" w:hAnsi="Arial" w:cs="Arial"/>
          <w:i/>
          <w:iCs/>
          <w:kern w:val="1"/>
          <w:lang w:eastAsia="ar-SA"/>
        </w:rPr>
        <w:t xml:space="preserve"> территории; </w:t>
      </w:r>
    </w:p>
    <w:p w:rsidR="00F13B8F" w:rsidRPr="008D15E2" w:rsidRDefault="00F13B8F" w:rsidP="00F13B8F">
      <w:pPr>
        <w:numPr>
          <w:ilvl w:val="0"/>
          <w:numId w:val="21"/>
        </w:numPr>
        <w:spacing w:after="0" w:line="340" w:lineRule="exact"/>
        <w:ind w:left="0" w:firstLine="709"/>
        <w:jc w:val="both"/>
        <w:rPr>
          <w:rFonts w:ascii="Arial" w:hAnsi="Arial" w:cs="Arial"/>
          <w:i/>
          <w:iCs/>
        </w:rPr>
      </w:pPr>
      <w:r w:rsidRPr="008D15E2">
        <w:rPr>
          <w:rFonts w:ascii="Arial" w:hAnsi="Arial" w:cs="Arial"/>
          <w:i/>
        </w:rPr>
        <w:t>нарушенные</w:t>
      </w:r>
      <w:r w:rsidRPr="008D15E2">
        <w:rPr>
          <w:rFonts w:ascii="Arial" w:hAnsi="Arial" w:cs="Arial"/>
          <w:i/>
          <w:iCs/>
        </w:rPr>
        <w:t xml:space="preserve"> территории. </w:t>
      </w:r>
    </w:p>
    <w:p w:rsidR="00F13B8F" w:rsidRPr="008D15E2" w:rsidRDefault="00F13B8F" w:rsidP="00F13B8F">
      <w:pPr>
        <w:tabs>
          <w:tab w:val="left" w:pos="700"/>
        </w:tabs>
        <w:spacing w:line="200" w:lineRule="exact"/>
        <w:ind w:firstLine="709"/>
        <w:jc w:val="both"/>
        <w:rPr>
          <w:rFonts w:ascii="Arial" w:hAnsi="Arial" w:cs="Arial"/>
          <w:bCs/>
          <w:color w:val="FF0000"/>
          <w:kern w:val="1"/>
          <w:lang w:eastAsia="ar-SA"/>
        </w:rPr>
      </w:pP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b/>
          <w:bCs/>
          <w:i/>
          <w:iCs/>
          <w:kern w:val="1"/>
          <w:lang w:eastAsia="ar-SA"/>
        </w:rPr>
        <w:t xml:space="preserve">Зона затопления паводком 1% обеспеченности. </w:t>
      </w:r>
      <w:r w:rsidRPr="008D15E2">
        <w:rPr>
          <w:rFonts w:ascii="Arial" w:hAnsi="Arial" w:cs="Arial"/>
          <w:kern w:val="1"/>
          <w:lang w:eastAsia="ar-SA"/>
        </w:rPr>
        <w:t xml:space="preserve">Приоритетным фактором, ограничивающим градостроительное освоение территории Клюквинского сельсовета является затопление паводковыми водами и подтопление грунтовыми водами. </w:t>
      </w:r>
      <w:r w:rsidRPr="008D15E2">
        <w:rPr>
          <w:rFonts w:ascii="Arial" w:eastAsia="Arial Unicode MS" w:hAnsi="Arial" w:cs="Arial"/>
          <w:kern w:val="1"/>
        </w:rPr>
        <w:t xml:space="preserve">Зона затопления прибрежных территорий речными паводками повторяемостью один раз в 100 лет </w:t>
      </w:r>
      <w:r w:rsidRPr="008D15E2">
        <w:rPr>
          <w:rFonts w:ascii="Arial" w:hAnsi="Arial" w:cs="Arial"/>
          <w:kern w:val="1"/>
          <w:lang w:eastAsia="ar-SA"/>
        </w:rPr>
        <w:t xml:space="preserve">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rPr>
        <w:t>На территории Клюквинского сельсовета зона затопления паводком 1% обеспеченности занимает 480 га</w:t>
      </w:r>
      <w:r w:rsidRPr="008D15E2">
        <w:rPr>
          <w:rFonts w:ascii="Arial" w:hAnsi="Arial" w:cs="Arial"/>
          <w:kern w:val="1"/>
          <w:lang w:eastAsia="ar-SA"/>
        </w:rPr>
        <w:t>. Вся подтопляемая территория относится к землям сельхозназначения и в настоящее время используется в качестве сенокосов, лугов, пастбищ, а также зоны сезонного рекреационного использования.</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На подтопляемых территориях проектом не предлагается капитальное строительство. Эти территории отнесены к зоне неблагоприятной для строительства (см. Схему комплексной оценки территории).</w:t>
      </w:r>
    </w:p>
    <w:p w:rsidR="00F13B8F" w:rsidRPr="008D15E2" w:rsidRDefault="00F13B8F" w:rsidP="00F13B8F">
      <w:pPr>
        <w:tabs>
          <w:tab w:val="left" w:pos="1110"/>
          <w:tab w:val="left" w:pos="2220"/>
        </w:tabs>
        <w:suppressAutoHyphens/>
        <w:spacing w:line="180" w:lineRule="exact"/>
        <w:ind w:left="709"/>
        <w:jc w:val="both"/>
        <w:rPr>
          <w:rFonts w:ascii="Arial" w:hAnsi="Arial" w:cs="Arial"/>
          <w:color w:val="FF0000"/>
          <w:kern w:val="1"/>
        </w:rPr>
      </w:pPr>
    </w:p>
    <w:p w:rsidR="00F13B8F" w:rsidRPr="008D15E2" w:rsidRDefault="00F13B8F" w:rsidP="00F13B8F">
      <w:pPr>
        <w:tabs>
          <w:tab w:val="left" w:pos="700"/>
        </w:tabs>
        <w:spacing w:line="340" w:lineRule="exact"/>
        <w:ind w:firstLine="709"/>
        <w:jc w:val="both"/>
        <w:rPr>
          <w:rFonts w:ascii="Arial" w:hAnsi="Arial" w:cs="Arial"/>
          <w:b/>
          <w:bCs/>
          <w:i/>
          <w:iCs/>
          <w:kern w:val="1"/>
          <w:lang w:eastAsia="ar-SA"/>
        </w:rPr>
      </w:pPr>
      <w:r w:rsidRPr="008D15E2">
        <w:rPr>
          <w:rFonts w:ascii="Arial" w:hAnsi="Arial" w:cs="Arial"/>
          <w:b/>
          <w:bCs/>
          <w:i/>
          <w:iCs/>
          <w:kern w:val="1"/>
          <w:lang w:eastAsia="ar-SA"/>
        </w:rPr>
        <w:t>Овражные и прибрежно-склоновые территории, территории подверженные экзогенным геологическим процессам (карсты, оползни, и т.д.)</w:t>
      </w:r>
    </w:p>
    <w:p w:rsidR="00F13B8F" w:rsidRPr="008D15E2" w:rsidRDefault="00F13B8F" w:rsidP="00F13B8F">
      <w:pPr>
        <w:tabs>
          <w:tab w:val="left" w:pos="700"/>
        </w:tabs>
        <w:spacing w:line="140" w:lineRule="exact"/>
        <w:ind w:firstLine="709"/>
        <w:jc w:val="both"/>
        <w:rPr>
          <w:rFonts w:ascii="Arial" w:eastAsia="Arial Unicode MS" w:hAnsi="Arial" w:cs="Arial"/>
          <w:b/>
          <w:i/>
          <w:kern w:val="1"/>
        </w:rPr>
      </w:pPr>
    </w:p>
    <w:p w:rsidR="00F13B8F" w:rsidRPr="008D15E2" w:rsidRDefault="00F13B8F" w:rsidP="00F13B8F">
      <w:pPr>
        <w:tabs>
          <w:tab w:val="left" w:pos="700"/>
        </w:tabs>
        <w:spacing w:line="340" w:lineRule="exact"/>
        <w:ind w:firstLine="709"/>
        <w:jc w:val="both"/>
        <w:rPr>
          <w:rFonts w:ascii="Arial" w:eastAsia="Arial Unicode MS" w:hAnsi="Arial" w:cs="Arial"/>
          <w:kern w:val="1"/>
        </w:rPr>
      </w:pPr>
      <w:r w:rsidRPr="008D15E2">
        <w:rPr>
          <w:rFonts w:ascii="Arial" w:eastAsia="Arial Unicode MS" w:hAnsi="Arial" w:cs="Arial"/>
          <w:b/>
          <w:i/>
          <w:kern w:val="1"/>
        </w:rPr>
        <w:t>Территории, подверженные эрозионным процессам</w:t>
      </w:r>
      <w:r w:rsidRPr="008D15E2">
        <w:rPr>
          <w:rFonts w:ascii="Arial" w:eastAsia="Arial Unicode MS" w:hAnsi="Arial" w:cs="Arial"/>
          <w:kern w:val="1"/>
        </w:rPr>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В целом территория сельсовета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F13B8F" w:rsidRPr="008D15E2" w:rsidRDefault="00F13B8F" w:rsidP="00F13B8F">
      <w:pPr>
        <w:tabs>
          <w:tab w:val="left" w:pos="700"/>
        </w:tabs>
        <w:spacing w:line="340" w:lineRule="exact"/>
        <w:ind w:firstLine="709"/>
        <w:jc w:val="both"/>
        <w:rPr>
          <w:rFonts w:ascii="Arial" w:eastAsia="Arial Unicode MS" w:hAnsi="Arial" w:cs="Arial"/>
          <w:kern w:val="1"/>
        </w:rPr>
      </w:pPr>
      <w:r w:rsidRPr="008D15E2">
        <w:rPr>
          <w:rFonts w:ascii="Arial" w:eastAsia="Arial Unicode MS" w:hAnsi="Arial" w:cs="Arial"/>
          <w:b/>
          <w:i/>
          <w:kern w:val="1"/>
        </w:rPr>
        <w:lastRenderedPageBreak/>
        <w:t>Заболоченные территории.</w:t>
      </w:r>
      <w:r w:rsidRPr="008D15E2">
        <w:rPr>
          <w:rFonts w:ascii="Arial" w:eastAsia="Arial Unicode MS" w:hAnsi="Arial" w:cs="Arial"/>
          <w:kern w:val="1"/>
        </w:rPr>
        <w:t xml:space="preserve"> 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F13B8F" w:rsidRPr="008D15E2" w:rsidRDefault="00F13B8F" w:rsidP="00F13B8F">
      <w:pPr>
        <w:tabs>
          <w:tab w:val="left" w:pos="700"/>
        </w:tabs>
        <w:spacing w:line="340" w:lineRule="exact"/>
        <w:ind w:firstLine="709"/>
        <w:jc w:val="both"/>
        <w:rPr>
          <w:rFonts w:ascii="Arial" w:eastAsia="Arial Unicode MS" w:hAnsi="Arial" w:cs="Arial"/>
          <w:kern w:val="1"/>
        </w:rPr>
      </w:pPr>
      <w:r w:rsidRPr="008D15E2">
        <w:rPr>
          <w:rFonts w:ascii="Arial" w:eastAsia="Arial Unicode MS" w:hAnsi="Arial" w:cs="Arial"/>
          <w:kern w:val="1"/>
        </w:rPr>
        <w:t>В сельском совете заболоченные территории имеются в пойменной зоне, градостроительных ограничений на территорию населенных пунктов не накладывают.</w:t>
      </w:r>
    </w:p>
    <w:p w:rsidR="00F13B8F" w:rsidRPr="008D15E2" w:rsidRDefault="00F13B8F" w:rsidP="00F13B8F">
      <w:pPr>
        <w:tabs>
          <w:tab w:val="left" w:pos="700"/>
        </w:tabs>
        <w:spacing w:line="140" w:lineRule="exact"/>
        <w:ind w:firstLine="709"/>
        <w:jc w:val="both"/>
        <w:rPr>
          <w:rFonts w:ascii="Arial" w:hAnsi="Arial" w:cs="Arial"/>
          <w:b/>
          <w:bCs/>
          <w:i/>
          <w:iCs/>
          <w:kern w:val="1"/>
          <w:lang w:eastAsia="ar-SA"/>
        </w:rPr>
      </w:pPr>
    </w:p>
    <w:p w:rsidR="00F13B8F" w:rsidRPr="008D15E2" w:rsidRDefault="00F13B8F" w:rsidP="00F13B8F">
      <w:pPr>
        <w:tabs>
          <w:tab w:val="left" w:pos="360"/>
          <w:tab w:val="left" w:pos="700"/>
        </w:tabs>
        <w:spacing w:line="340" w:lineRule="exact"/>
        <w:ind w:firstLine="709"/>
        <w:jc w:val="both"/>
        <w:rPr>
          <w:rFonts w:ascii="Arial" w:hAnsi="Arial" w:cs="Arial"/>
        </w:rPr>
      </w:pPr>
      <w:r w:rsidRPr="008D15E2">
        <w:rPr>
          <w:rFonts w:ascii="Arial" w:hAnsi="Arial" w:cs="Arial"/>
          <w:b/>
          <w:bCs/>
          <w:i/>
          <w:iCs/>
          <w:kern w:val="1"/>
          <w:lang w:eastAsia="ar-SA"/>
        </w:rPr>
        <w:t xml:space="preserve">Нарушенные территории. </w:t>
      </w:r>
      <w:r w:rsidRPr="008D15E2">
        <w:rPr>
          <w:rFonts w:ascii="Arial" w:hAnsi="Arial" w:cs="Arial"/>
        </w:rPr>
        <w:t xml:space="preserve">Территории отработанных карьеров строительных материалов, техногенные нарушения рельефа, отвалы грунта и пр. </w:t>
      </w:r>
    </w:p>
    <w:p w:rsidR="00F13B8F" w:rsidRPr="008D15E2" w:rsidRDefault="00F13B8F" w:rsidP="00F13B8F">
      <w:pPr>
        <w:tabs>
          <w:tab w:val="left" w:pos="360"/>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 xml:space="preserve">Нарушенные территории в сельском совете имеются на месте отработанных карьеров. </w:t>
      </w:r>
    </w:p>
    <w:p w:rsidR="00F13B8F" w:rsidRPr="008D15E2" w:rsidRDefault="00F13B8F" w:rsidP="00F13B8F">
      <w:pPr>
        <w:spacing w:line="180" w:lineRule="exact"/>
        <w:jc w:val="center"/>
        <w:rPr>
          <w:rFonts w:ascii="Arial" w:hAnsi="Arial" w:cs="Arial"/>
          <w:kern w:val="1"/>
          <w:lang w:eastAsia="ar-SA"/>
        </w:rPr>
      </w:pPr>
    </w:p>
    <w:p w:rsidR="00F13B8F" w:rsidRPr="008D15E2" w:rsidRDefault="00F13B8F" w:rsidP="00F13B8F">
      <w:pPr>
        <w:widowControl w:val="0"/>
        <w:numPr>
          <w:ilvl w:val="1"/>
          <w:numId w:val="6"/>
        </w:numPr>
        <w:tabs>
          <w:tab w:val="clear" w:pos="1080"/>
          <w:tab w:val="left" w:pos="360"/>
          <w:tab w:val="left" w:pos="720"/>
          <w:tab w:val="left" w:pos="1060"/>
        </w:tabs>
        <w:suppressAutoHyphens/>
        <w:spacing w:after="0" w:line="340" w:lineRule="exact"/>
        <w:ind w:left="0" w:firstLine="0"/>
        <w:jc w:val="center"/>
        <w:rPr>
          <w:rFonts w:ascii="Arial" w:hAnsi="Arial" w:cs="Arial"/>
          <w:b/>
          <w:bCs/>
          <w:iCs/>
          <w:kern w:val="1"/>
          <w:lang w:eastAsia="ar-SA"/>
        </w:rPr>
      </w:pPr>
      <w:r w:rsidRPr="008D15E2">
        <w:rPr>
          <w:rFonts w:ascii="Arial" w:hAnsi="Arial" w:cs="Arial"/>
          <w:b/>
        </w:rPr>
        <w:t xml:space="preserve">4.7.5. </w:t>
      </w:r>
      <w:r w:rsidRPr="008D15E2">
        <w:rPr>
          <w:rFonts w:ascii="Arial" w:hAnsi="Arial" w:cs="Arial"/>
          <w:b/>
          <w:bCs/>
          <w:iCs/>
          <w:kern w:val="1"/>
          <w:lang w:eastAsia="ar-SA"/>
        </w:rPr>
        <w:t>Зоны с особым режимом использования</w:t>
      </w:r>
    </w:p>
    <w:p w:rsidR="00F13B8F" w:rsidRPr="008D15E2" w:rsidRDefault="00F13B8F" w:rsidP="00F13B8F">
      <w:pPr>
        <w:spacing w:line="180" w:lineRule="exact"/>
        <w:jc w:val="center"/>
        <w:rPr>
          <w:rFonts w:ascii="Arial" w:hAnsi="Arial" w:cs="Arial"/>
          <w:b/>
        </w:rPr>
      </w:pPr>
    </w:p>
    <w:p w:rsidR="00F13B8F" w:rsidRPr="008D15E2" w:rsidRDefault="00F13B8F" w:rsidP="00F13B8F">
      <w:pPr>
        <w:tabs>
          <w:tab w:val="left" w:pos="360"/>
          <w:tab w:val="left" w:pos="700"/>
        </w:tabs>
        <w:spacing w:line="340" w:lineRule="exact"/>
        <w:ind w:firstLine="709"/>
        <w:jc w:val="both"/>
        <w:rPr>
          <w:rFonts w:ascii="Arial" w:hAnsi="Arial" w:cs="Arial"/>
        </w:rPr>
      </w:pPr>
      <w:r w:rsidRPr="008D15E2">
        <w:rPr>
          <w:rFonts w:ascii="Arial" w:hAnsi="Arial" w:cs="Arial"/>
          <w:color w:val="000000"/>
        </w:rPr>
        <w:t>Выделение</w:t>
      </w:r>
      <w:r w:rsidRPr="008D15E2">
        <w:rPr>
          <w:rFonts w:ascii="Arial" w:hAnsi="Arial" w:cs="Arial"/>
        </w:rPr>
        <w:t xml:space="preserve"> таких зон связано с существованием режимообразующих объектов стратегического характера на территории Клюквинского сельсовета. </w:t>
      </w:r>
    </w:p>
    <w:p w:rsidR="00F13B8F" w:rsidRPr="008D15E2" w:rsidRDefault="00F13B8F" w:rsidP="00F13B8F">
      <w:pPr>
        <w:tabs>
          <w:tab w:val="left" w:pos="360"/>
          <w:tab w:val="left" w:pos="700"/>
        </w:tabs>
        <w:spacing w:line="340" w:lineRule="exact"/>
        <w:ind w:firstLine="709"/>
        <w:jc w:val="both"/>
        <w:rPr>
          <w:rFonts w:ascii="Arial" w:hAnsi="Arial" w:cs="Arial"/>
        </w:rPr>
      </w:pPr>
      <w:r w:rsidRPr="008D15E2">
        <w:rPr>
          <w:rFonts w:ascii="Arial" w:hAnsi="Arial" w:cs="Arial"/>
        </w:rPr>
        <w:t xml:space="preserve">На территории сельсовета это земли обороны и безопасности. На территориях этих зон ограничена хозяйственная и иная деятельность и введен ограничивающий режим въезда-выезда. </w:t>
      </w:r>
      <w:r w:rsidRPr="008D15E2">
        <w:rPr>
          <w:rFonts w:ascii="Arial" w:hAnsi="Arial" w:cs="Arial"/>
          <w:bCs/>
          <w:iCs/>
          <w:kern w:val="1"/>
          <w:lang w:eastAsia="ar-SA"/>
        </w:rPr>
        <w:t>В соответствии со статьёй 93 Земельного кодекса РФ</w:t>
      </w:r>
      <w:r w:rsidRPr="008D15E2">
        <w:rPr>
          <w:rFonts w:ascii="Arial" w:hAnsi="Arial" w:cs="Arial"/>
          <w:b/>
          <w:bCs/>
          <w:i/>
          <w:iCs/>
          <w:kern w:val="1"/>
          <w:lang w:eastAsia="ar-SA"/>
        </w:rPr>
        <w:t xml:space="preserve"> </w:t>
      </w:r>
      <w:r w:rsidRPr="008D15E2">
        <w:rPr>
          <w:rFonts w:ascii="Arial" w:hAnsi="Arial" w:cs="Arial"/>
        </w:rPr>
        <w:t>землями обороны и безопасности признаются земли, которые используются или предназначены для обеспечения деятельности Вооруженных Сил РФ, пограничных войск,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РФ,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Кодексом, федеральными законами.</w:t>
      </w:r>
    </w:p>
    <w:p w:rsidR="00F13B8F" w:rsidRPr="008D15E2" w:rsidRDefault="00F13B8F" w:rsidP="00F13B8F">
      <w:pPr>
        <w:tabs>
          <w:tab w:val="left" w:pos="700"/>
        </w:tabs>
        <w:spacing w:line="340" w:lineRule="exact"/>
        <w:ind w:firstLine="709"/>
        <w:jc w:val="both"/>
        <w:rPr>
          <w:rFonts w:ascii="Arial" w:hAnsi="Arial" w:cs="Arial"/>
        </w:rPr>
      </w:pPr>
      <w:r w:rsidRPr="008D15E2">
        <w:rPr>
          <w:rFonts w:ascii="Arial" w:hAnsi="Arial" w:cs="Arial"/>
        </w:rPr>
        <w:t>Исполнительные органы государственной власти, предусмотренные статьей 29 Земельного кодекса РФ, в порядке, установленном Правительством РФ, могут передавать отдельные земельные участки из земель, предоставленных для нужд обороны и безопасности, в аренду или безвозмездное срочное пользование юридическим лицам и гражданам для сельскохозяйственного, лесохозяйственного и иного использования.</w:t>
      </w:r>
    </w:p>
    <w:p w:rsidR="00F13B8F" w:rsidRPr="008D15E2" w:rsidRDefault="00F13B8F" w:rsidP="00F13B8F">
      <w:pPr>
        <w:tabs>
          <w:tab w:val="left" w:pos="360"/>
          <w:tab w:val="left" w:pos="700"/>
        </w:tabs>
        <w:spacing w:line="340" w:lineRule="exact"/>
        <w:ind w:firstLine="709"/>
        <w:jc w:val="both"/>
        <w:rPr>
          <w:rFonts w:ascii="Arial" w:hAnsi="Arial" w:cs="Arial"/>
        </w:rPr>
      </w:pPr>
      <w:r w:rsidRPr="008D15E2">
        <w:rPr>
          <w:rFonts w:ascii="Arial" w:hAnsi="Arial" w:cs="Arial"/>
        </w:rPr>
        <w:t xml:space="preserve">На территории Клюквинского сельсовета земли обороны и безопасности принадлежат КЭЧ МВО МО РФ, а также это военные полигоны МВО МО РФ. Общая площадь этих территорий – 2,1113 тыс. га или 18,2% от территории сельсовета. </w:t>
      </w:r>
    </w:p>
    <w:p w:rsidR="00F13B8F" w:rsidRPr="008D15E2" w:rsidRDefault="00F13B8F" w:rsidP="00F13B8F">
      <w:pPr>
        <w:tabs>
          <w:tab w:val="left" w:pos="360"/>
          <w:tab w:val="left" w:pos="700"/>
        </w:tabs>
        <w:spacing w:line="340" w:lineRule="exact"/>
        <w:ind w:firstLine="709"/>
        <w:jc w:val="both"/>
        <w:rPr>
          <w:rFonts w:ascii="Arial" w:hAnsi="Arial" w:cs="Arial"/>
        </w:rPr>
      </w:pPr>
      <w:r w:rsidRPr="008D15E2">
        <w:rPr>
          <w:rFonts w:ascii="Arial" w:hAnsi="Arial" w:cs="Arial"/>
        </w:rPr>
        <w:lastRenderedPageBreak/>
        <w:t>Генеральным планом предлагается развитие земель, предоставленных для нужд обороны и безопасности, в том числе для градостроительного использования.</w:t>
      </w:r>
    </w:p>
    <w:p w:rsidR="00F13B8F" w:rsidRPr="008D15E2" w:rsidRDefault="00F13B8F" w:rsidP="00F13B8F">
      <w:pPr>
        <w:rPr>
          <w:rFonts w:ascii="Arial" w:hAnsi="Arial" w:cs="Arial"/>
          <w:b/>
          <w:bCs/>
          <w:color w:val="000000"/>
        </w:rPr>
      </w:pPr>
      <w:r w:rsidRPr="008D15E2">
        <w:rPr>
          <w:rFonts w:ascii="Arial" w:hAnsi="Arial" w:cs="Arial"/>
          <w:b/>
          <w:bCs/>
          <w:color w:val="000000"/>
        </w:rPr>
        <w:br w:type="page"/>
      </w:r>
    </w:p>
    <w:p w:rsidR="00F13B8F" w:rsidRPr="008D15E2" w:rsidRDefault="00F13B8F" w:rsidP="00F13B8F">
      <w:pPr>
        <w:spacing w:line="340" w:lineRule="exact"/>
        <w:jc w:val="center"/>
        <w:rPr>
          <w:rFonts w:ascii="Arial" w:hAnsi="Arial" w:cs="Arial"/>
          <w:b/>
          <w:bCs/>
          <w:color w:val="000000"/>
        </w:rPr>
      </w:pPr>
      <w:r w:rsidRPr="008D15E2">
        <w:rPr>
          <w:rFonts w:ascii="Arial" w:hAnsi="Arial" w:cs="Arial"/>
          <w:b/>
          <w:bCs/>
          <w:color w:val="000000"/>
        </w:rPr>
        <w:lastRenderedPageBreak/>
        <w:t>4.8. ОБЪЕКТЫ  МЕСТНОГО  ЗНАЧЕНИЯ</w:t>
      </w:r>
    </w:p>
    <w:p w:rsidR="00F13B8F" w:rsidRPr="008D15E2" w:rsidRDefault="00F13B8F" w:rsidP="00F13B8F">
      <w:pPr>
        <w:spacing w:line="160" w:lineRule="exact"/>
        <w:ind w:firstLine="709"/>
        <w:jc w:val="center"/>
        <w:rPr>
          <w:rFonts w:ascii="Arial" w:hAnsi="Arial" w:cs="Arial"/>
          <w:b/>
          <w:bCs/>
          <w:color w:val="000000"/>
        </w:rPr>
      </w:pPr>
    </w:p>
    <w:p w:rsidR="00F13B8F" w:rsidRPr="008D15E2" w:rsidRDefault="00F13B8F" w:rsidP="00F13B8F">
      <w:pPr>
        <w:tabs>
          <w:tab w:val="left" w:pos="360"/>
          <w:tab w:val="left" w:pos="700"/>
        </w:tabs>
        <w:spacing w:line="340" w:lineRule="exact"/>
        <w:ind w:firstLine="709"/>
        <w:jc w:val="both"/>
        <w:rPr>
          <w:rFonts w:ascii="Arial" w:hAnsi="Arial" w:cs="Arial"/>
        </w:rPr>
      </w:pPr>
      <w:r w:rsidRPr="008D15E2">
        <w:rPr>
          <w:rFonts w:ascii="Arial" w:hAnsi="Arial" w:cs="Arial"/>
          <w:color w:val="000000"/>
        </w:rPr>
        <w:t>Содержание</w:t>
      </w:r>
      <w:r w:rsidRPr="008D15E2">
        <w:rPr>
          <w:rFonts w:ascii="Arial" w:hAnsi="Arial" w:cs="Arial"/>
          <w:spacing w:val="-2"/>
        </w:rPr>
        <w:t xml:space="preserve"> разделов и схем генерального плана сельского поселения тесно связано с полномочиями органов муниципальной власти соответствующего уровня. </w:t>
      </w:r>
      <w:r w:rsidRPr="008D15E2">
        <w:rPr>
          <w:rFonts w:ascii="Arial" w:hAnsi="Arial" w:cs="Arial"/>
        </w:rPr>
        <w:t>Согласно ст. 14 и 14.1. ФЗ-131 непосредственно к вопросам местного значения поселения относятся: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организация освещения улиц;</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организация сбора и вывоза бытовых отходов и мусора;</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содержание мест захоронения;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содействие в развитии сельскохозяйственного производства, создание условий для развития малого предпринимательства;</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организация строительства и содержания муниципального жилищного фонда, создание условий для жилищного строительства;</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организация библиотечного обслуживания населения;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создание условий для организации досуга и обеспечения жителей поселения услугами организаций культуры; создание музеев поселения;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обеспечение условий для развития на территории поселения физической культуры и массового спорта;</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создание условий для массового отдыха жителей поселения и организация обустройства мест массового отдыха населения;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 xml:space="preserve">организация благоустройства и озеленения территории поселения, использования, охраны, защиты, воспроизводства городских лесов, лесов особо </w:t>
      </w:r>
      <w:r w:rsidRPr="008D15E2">
        <w:rPr>
          <w:i/>
          <w:sz w:val="24"/>
          <w:szCs w:val="24"/>
        </w:rPr>
        <w:lastRenderedPageBreak/>
        <w:t>охраняемых природных территорий, расположенных в границах населенных пунктов поселения;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участие в предупреждении и ликвидации последствий чрезвычайных ситуаций в границах поселения;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обеспечение первичных мер пожарной безопасности в границах населенных пунктов поселения;</w:t>
      </w:r>
    </w:p>
    <w:p w:rsidR="00F13B8F" w:rsidRPr="008D15E2" w:rsidRDefault="00F13B8F" w:rsidP="00F13B8F">
      <w:pPr>
        <w:pStyle w:val="ConsPlusNormal"/>
        <w:widowControl/>
        <w:numPr>
          <w:ilvl w:val="0"/>
          <w:numId w:val="30"/>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i/>
          <w:sz w:val="24"/>
          <w:szCs w:val="24"/>
        </w:rPr>
      </w:pPr>
      <w:r w:rsidRPr="008D15E2">
        <w:rPr>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F13B8F" w:rsidRPr="008D15E2" w:rsidRDefault="00F13B8F" w:rsidP="00F13B8F">
      <w:pPr>
        <w:spacing w:line="160" w:lineRule="exact"/>
        <w:ind w:firstLine="709"/>
        <w:jc w:val="center"/>
        <w:rPr>
          <w:rFonts w:ascii="Arial" w:hAnsi="Arial" w:cs="Arial"/>
          <w:b/>
          <w:bCs/>
          <w:color w:val="000000"/>
        </w:rPr>
      </w:pPr>
    </w:p>
    <w:p w:rsidR="00F13B8F" w:rsidRPr="008D15E2" w:rsidRDefault="00F13B8F" w:rsidP="00F13B8F">
      <w:pPr>
        <w:spacing w:line="340" w:lineRule="exact"/>
        <w:jc w:val="center"/>
        <w:rPr>
          <w:rFonts w:ascii="Arial" w:hAnsi="Arial" w:cs="Arial"/>
          <w:b/>
        </w:rPr>
      </w:pPr>
      <w:r w:rsidRPr="008D15E2">
        <w:rPr>
          <w:rFonts w:ascii="Arial" w:hAnsi="Arial" w:cs="Arial"/>
          <w:b/>
        </w:rPr>
        <w:t xml:space="preserve">4.8.1. Объекты </w:t>
      </w:r>
      <w:r w:rsidRPr="008D15E2">
        <w:rPr>
          <w:rFonts w:ascii="Arial" w:hAnsi="Arial" w:cs="Arial"/>
          <w:b/>
          <w:kern w:val="1"/>
          <w:lang w:eastAsia="ar-SA"/>
        </w:rPr>
        <w:t>социального и коммунально-бытового обслуживания</w:t>
      </w:r>
      <w:r w:rsidRPr="008D15E2">
        <w:rPr>
          <w:rFonts w:ascii="Arial" w:hAnsi="Arial" w:cs="Arial"/>
          <w:b/>
        </w:rPr>
        <w:t>, расположенные на территории сельсовета</w:t>
      </w:r>
    </w:p>
    <w:p w:rsidR="00F13B8F" w:rsidRPr="008D15E2" w:rsidRDefault="00F13B8F" w:rsidP="00F13B8F">
      <w:pPr>
        <w:spacing w:line="180" w:lineRule="exact"/>
        <w:ind w:firstLine="709"/>
        <w:jc w:val="both"/>
        <w:rPr>
          <w:rFonts w:ascii="Arial" w:hAnsi="Arial" w:cs="Arial"/>
          <w:b/>
        </w:rPr>
      </w:pPr>
    </w:p>
    <w:p w:rsidR="00F13B8F" w:rsidRPr="008D15E2" w:rsidRDefault="00F13B8F" w:rsidP="00F13B8F">
      <w:pPr>
        <w:spacing w:line="340" w:lineRule="exact"/>
        <w:ind w:firstLine="709"/>
        <w:jc w:val="both"/>
        <w:rPr>
          <w:rFonts w:ascii="Arial" w:hAnsi="Arial" w:cs="Arial"/>
          <w:spacing w:val="-4"/>
          <w:kern w:val="1"/>
          <w:shd w:val="clear" w:color="auto" w:fill="FFFFFF"/>
        </w:rPr>
      </w:pPr>
      <w:r w:rsidRPr="008D15E2">
        <w:rPr>
          <w:rFonts w:ascii="Arial" w:hAnsi="Arial" w:cs="Arial"/>
          <w:spacing w:val="-5"/>
          <w:kern w:val="1"/>
          <w:shd w:val="clear" w:color="auto" w:fill="FFFFFF"/>
        </w:rPr>
        <w:t>Характер</w:t>
      </w:r>
      <w:r w:rsidRPr="008D15E2">
        <w:rPr>
          <w:rFonts w:ascii="Arial" w:hAnsi="Arial" w:cs="Arial"/>
          <w:spacing w:val="-3"/>
          <w:kern w:val="1"/>
          <w:shd w:val="clear" w:color="auto" w:fill="FFFFFF"/>
        </w:rPr>
        <w:t>ной чертой Градостроительного кодек</w:t>
      </w:r>
      <w:r w:rsidRPr="008D15E2">
        <w:rPr>
          <w:rFonts w:ascii="Arial" w:hAnsi="Arial" w:cs="Arial"/>
          <w:spacing w:val="-5"/>
          <w:kern w:val="1"/>
          <w:shd w:val="clear" w:color="auto" w:fill="FFFFFF"/>
        </w:rPr>
        <w:t>са РФ в области территориального пла</w:t>
      </w:r>
      <w:r w:rsidRPr="008D15E2">
        <w:rPr>
          <w:rFonts w:ascii="Arial" w:hAnsi="Arial" w:cs="Arial"/>
          <w:kern w:val="1"/>
          <w:shd w:val="clear" w:color="auto" w:fill="FFFFFF"/>
        </w:rPr>
        <w:t xml:space="preserve">нирования является </w:t>
      </w:r>
      <w:r w:rsidRPr="008D15E2">
        <w:rPr>
          <w:rFonts w:ascii="Arial" w:hAnsi="Arial" w:cs="Arial"/>
          <w:spacing w:val="-2"/>
          <w:kern w:val="1"/>
          <w:shd w:val="clear" w:color="auto" w:fill="FFFFFF"/>
        </w:rPr>
        <w:t>увязка содержания схем генерального плана только с полномочиями органов муниципальной власти соответствующих уровней, что повы</w:t>
      </w:r>
      <w:r w:rsidRPr="008D15E2">
        <w:rPr>
          <w:rFonts w:ascii="Arial" w:hAnsi="Arial" w:cs="Arial"/>
          <w:kern w:val="1"/>
          <w:shd w:val="clear" w:color="auto" w:fill="FFFFFF"/>
        </w:rPr>
        <w:t>шает их ответственность за реализа</w:t>
      </w:r>
      <w:r w:rsidRPr="008D15E2">
        <w:rPr>
          <w:rFonts w:ascii="Arial" w:hAnsi="Arial" w:cs="Arial"/>
          <w:spacing w:val="-5"/>
          <w:kern w:val="1"/>
          <w:shd w:val="clear" w:color="auto" w:fill="FFFFFF"/>
        </w:rPr>
        <w:t xml:space="preserve">цию утверждаемых градостроительных </w:t>
      </w:r>
      <w:r w:rsidRPr="008D15E2">
        <w:rPr>
          <w:rFonts w:ascii="Arial" w:hAnsi="Arial" w:cs="Arial"/>
          <w:spacing w:val="-2"/>
          <w:kern w:val="1"/>
          <w:shd w:val="clear" w:color="auto" w:fill="FFFFFF"/>
        </w:rPr>
        <w:t>решений, однако затрудняет достиже</w:t>
      </w:r>
      <w:r w:rsidRPr="008D15E2">
        <w:rPr>
          <w:rFonts w:ascii="Arial" w:hAnsi="Arial" w:cs="Arial"/>
          <w:spacing w:val="-4"/>
          <w:kern w:val="1"/>
          <w:shd w:val="clear" w:color="auto" w:fill="FFFFFF"/>
        </w:rPr>
        <w:t xml:space="preserve">ние комплексности последних. </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 xml:space="preserve">На территории </w:t>
      </w:r>
      <w:r w:rsidRPr="008D15E2">
        <w:rPr>
          <w:rFonts w:ascii="Arial" w:eastAsia="Arial Unicode MS" w:hAnsi="Arial" w:cs="Arial"/>
          <w:spacing w:val="-10"/>
          <w:kern w:val="1"/>
        </w:rPr>
        <w:t>Клюквинского</w:t>
      </w:r>
      <w:r w:rsidRPr="008D15E2">
        <w:rPr>
          <w:rFonts w:ascii="Arial" w:hAnsi="Arial" w:cs="Arial"/>
          <w:kern w:val="1"/>
        </w:rPr>
        <w:t xml:space="preserve"> сельсовета расположен ряд объектов, относящийся к вопросам местного значения муниципального района, но без которых жизнедеятельность сельсовета невозможна. Поэтому в рамках генерального плана сельсовета рассматриваются и эти вопросы.</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Согласно СНиПу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минимально необходимым сферам социального и коммунально-бытового обслуживания 4 вида учреждений:</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kern w:val="1"/>
          <w:lang w:eastAsia="ar-SA"/>
        </w:rPr>
      </w:pPr>
      <w:r w:rsidRPr="008D15E2">
        <w:rPr>
          <w:rFonts w:ascii="Arial" w:hAnsi="Arial" w:cs="Arial"/>
          <w:kern w:val="1"/>
          <w:lang w:eastAsia="ar-SA"/>
        </w:rPr>
        <w:t>образования (образовательные учреждения, включая дошкольные);</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kern w:val="1"/>
          <w:lang w:eastAsia="ar-SA"/>
        </w:rPr>
      </w:pPr>
      <w:r w:rsidRPr="008D15E2">
        <w:rPr>
          <w:rFonts w:ascii="Arial" w:hAnsi="Arial" w:cs="Arial"/>
          <w:kern w:val="1"/>
          <w:lang w:eastAsia="ar-SA"/>
        </w:rPr>
        <w:t>здравоохранения;</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kern w:val="1"/>
          <w:lang w:eastAsia="ar-SA"/>
        </w:rPr>
      </w:pPr>
      <w:r w:rsidRPr="008D15E2">
        <w:rPr>
          <w:rFonts w:ascii="Arial" w:hAnsi="Arial" w:cs="Arial"/>
          <w:kern w:val="1"/>
          <w:lang w:eastAsia="ar-SA"/>
        </w:rPr>
        <w:t>культуры и искусства;</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kern w:val="1"/>
          <w:lang w:eastAsia="ar-SA"/>
        </w:rPr>
      </w:pPr>
      <w:r w:rsidRPr="008D15E2">
        <w:rPr>
          <w:rFonts w:ascii="Arial" w:hAnsi="Arial" w:cs="Arial"/>
          <w:kern w:val="1"/>
          <w:lang w:eastAsia="ar-SA"/>
        </w:rPr>
        <w:t>физической культуры и спорта.</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Кроме «Методики...» нормы расчета учреждений и предприятий на эти и другие сферы обслуживания даются в СНиПе 2.07.01-89* «Градостроительство. Планировка и застройка городских и сельских поселений», далее (СНиП «Градостроительство...»).</w:t>
      </w:r>
    </w:p>
    <w:p w:rsidR="00F13B8F" w:rsidRPr="008D15E2" w:rsidRDefault="00F13B8F" w:rsidP="00F13B8F">
      <w:pPr>
        <w:spacing w:line="140" w:lineRule="exact"/>
        <w:ind w:firstLine="709"/>
        <w:jc w:val="both"/>
        <w:rPr>
          <w:rFonts w:ascii="Arial" w:hAnsi="Arial" w:cs="Arial"/>
          <w:b/>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Социальное и коммунально-бытовое обслуживание населения Клюквинского сельсовета сочетает в себе сельские и городские черты. Рассмотрим их на примере отдельных отраслей.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Образовательные услуги предоставляют 2 школы, школа-интернат и лицей-интернат. Рышковская средняя общеобразовательная школа в с. Клюква рассчитана на 70 мест, но в ней обучается 96 учащихся. На 1 учителя в ней приходится 4 ученика. Школа переполнена. Клюквинская средняя школа в п. Сахаровка, рассчитанная на 120 мест, заполнена лишь на 41 %. Очевидно, это связано с особым режимом пребывания в этом населенном пункте. На 1 учителя в этой школе приходится менее 3-х учеников.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Клюквинская школа-интернат в п. Сахаровка вмещает в себя 176 детей. На 1 педагогического работника здесь приходится немногим более 2-х воспитанников. В лицее-интернате п. М. Жукова обучается 557 детей, при этом на 1 педагога приходится около 8 учащихся (см. таблицу №19). В сельском совете представлены как типично сельские, так и типично городские школы. В них, как в зеркале, отражается демографическая ситуация. Отметим только две черты – это количество учеников и наполняемость школ. Сельские, как правило, имеют небольшое количество учащихся и полупустые классы, а городские большое число учеников и переполнены. Кроме того, городские школы, как правило, лучше обеспечены материально-технической базой, имеют более квалифицированные кадры, что в целом способствует получению более качественного образования.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На территории сельсовета расположено 2 детских сада. Это Клюквинский детский сад и детский сад п. М. Жукова. В Клюквинском детском саду 2 воспитателя работают с 24 малышами, а в детском саду п. М. Жукова – 24 воспитателя на 230 воспитанников (см. таблицу № 23). В Клюквинском муниципальном образовании представлен и типично сельский детский сад, и по-городскому крупное детское дошкольное учреждение. Средние специальные и высшие учебные заведения отсутствуют. Учреждения здравоохранения представлены типично сельским Клюквинским ФАПом и современной поликлиникой № 99 п. М. Жукова.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Не нарушает тенденцию и сосуществование сельских и городских объектов культуры. Типично сельский Клюквинский дом культуры «уживается» с типично городским гарнизонным домом офицеров. Клюквинская сельская библиотека в с. Клюква удовлетворяет потребности жителей села наряду с библиотекой гарнизонного дома офицеров (см. таблицу № 23).</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Для обеспечения населения продовольственными и промышленными товарами в Клюквинском сельсовете работают 10 магазинов, развита выездная торговля. Восемь магазинов расположено в п. М. Жукова, по одному в с. Долгое, Клюква. В д. Дурнево магазина нет, жители пользуются магазинами п. М. Жукова. В закрытых военных поселках Халино и Сахаровке практикуется выездная торговля.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гарнизонном доме офицеров работает парикмахерская, мастерская по ремонту обуви. Таких объектов бытового обслуживания населения как баня или химчистка, на территории </w:t>
      </w:r>
      <w:r w:rsidRPr="008D15E2">
        <w:rPr>
          <w:rFonts w:ascii="Arial" w:hAnsi="Arial" w:cs="Arial"/>
        </w:rPr>
        <w:lastRenderedPageBreak/>
        <w:t>сельсовета нет. Из других объектов социальной сферы отметим школьный музей в п. М. Жукова. Объекты общепита представлены военной столовой и 2 кафе в п. М. Жукова.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 Клюквинском сельском совете работают два почтовых отделения – «Клюква» в п. М. Жукова и передвижное почтовое отделение в военных поселках.</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br w:type="page"/>
      </w:r>
      <w:r w:rsidRPr="008D15E2">
        <w:rPr>
          <w:rFonts w:ascii="Arial" w:hAnsi="Arial" w:cs="Arial"/>
        </w:rPr>
        <w:lastRenderedPageBreak/>
        <w:t>Таблица № 23</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Объекты социальной сферы</w:t>
      </w:r>
    </w:p>
    <w:p w:rsidR="00F13B8F" w:rsidRPr="008D15E2" w:rsidRDefault="00F13B8F" w:rsidP="00F13B8F">
      <w:pPr>
        <w:spacing w:line="160" w:lineRule="exact"/>
        <w:ind w:firstLine="709"/>
        <w:jc w:val="right"/>
        <w:rPr>
          <w:rFonts w:ascii="Arial" w:hAnsi="Arial" w:cs="Arial"/>
          <w:b/>
        </w:rPr>
      </w:pPr>
    </w:p>
    <w:tbl>
      <w:tblPr>
        <w:tblW w:w="10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3285"/>
        <w:gridCol w:w="2465"/>
        <w:gridCol w:w="1839"/>
        <w:gridCol w:w="1920"/>
      </w:tblGrid>
      <w:tr w:rsidR="00F13B8F" w:rsidRPr="008D15E2" w:rsidTr="00F46BA2">
        <w:tc>
          <w:tcPr>
            <w:tcW w:w="534"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w:t>
            </w:r>
          </w:p>
          <w:p w:rsidR="00F13B8F" w:rsidRPr="008D15E2" w:rsidRDefault="00F13B8F" w:rsidP="00F46BA2">
            <w:pPr>
              <w:jc w:val="center"/>
              <w:rPr>
                <w:rFonts w:ascii="Arial" w:hAnsi="Arial" w:cs="Arial"/>
                <w:b/>
              </w:rPr>
            </w:pPr>
            <w:r w:rsidRPr="008D15E2">
              <w:rPr>
                <w:rFonts w:ascii="Arial" w:hAnsi="Arial" w:cs="Arial"/>
                <w:b/>
              </w:rPr>
              <w:t>п/п</w:t>
            </w:r>
          </w:p>
        </w:tc>
        <w:tc>
          <w:tcPr>
            <w:tcW w:w="3285"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Наименование</w:t>
            </w:r>
          </w:p>
        </w:tc>
        <w:tc>
          <w:tcPr>
            <w:tcW w:w="2465"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Здание находится в собственности</w:t>
            </w:r>
          </w:p>
        </w:tc>
        <w:tc>
          <w:tcPr>
            <w:tcW w:w="1839"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Штатная численность сотрудников, осн./технич., чел.</w:t>
            </w:r>
          </w:p>
        </w:tc>
        <w:tc>
          <w:tcPr>
            <w:tcW w:w="1920"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Для школ и д/с -  численность учащихся (воспитанников)чел.</w:t>
            </w:r>
          </w:p>
        </w:tc>
      </w:tr>
      <w:tr w:rsidR="00F13B8F" w:rsidRPr="008D15E2" w:rsidTr="00F46BA2">
        <w:tc>
          <w:tcPr>
            <w:tcW w:w="534" w:type="dxa"/>
            <w:vAlign w:val="center"/>
          </w:tcPr>
          <w:p w:rsidR="00F13B8F" w:rsidRPr="008D15E2" w:rsidRDefault="00F13B8F" w:rsidP="00F46BA2">
            <w:pPr>
              <w:jc w:val="center"/>
              <w:rPr>
                <w:rFonts w:ascii="Arial" w:hAnsi="Arial" w:cs="Arial"/>
              </w:rPr>
            </w:pPr>
            <w:r w:rsidRPr="008D15E2">
              <w:rPr>
                <w:rFonts w:ascii="Arial" w:hAnsi="Arial" w:cs="Arial"/>
              </w:rPr>
              <w:t>1.</w:t>
            </w:r>
          </w:p>
        </w:tc>
        <w:tc>
          <w:tcPr>
            <w:tcW w:w="3285" w:type="dxa"/>
            <w:vAlign w:val="center"/>
          </w:tcPr>
          <w:p w:rsidR="00F13B8F" w:rsidRPr="008D15E2" w:rsidRDefault="00F13B8F" w:rsidP="00F46BA2">
            <w:pPr>
              <w:rPr>
                <w:rFonts w:ascii="Arial" w:hAnsi="Arial" w:cs="Arial"/>
              </w:rPr>
            </w:pPr>
            <w:r w:rsidRPr="008D15E2">
              <w:rPr>
                <w:rFonts w:ascii="Arial" w:hAnsi="Arial" w:cs="Arial"/>
              </w:rPr>
              <w:t>МДОУ «Клюквинский детский сад» (в/ч 42699)</w:t>
            </w:r>
          </w:p>
        </w:tc>
        <w:tc>
          <w:tcPr>
            <w:tcW w:w="2465" w:type="dxa"/>
            <w:vAlign w:val="center"/>
          </w:tcPr>
          <w:p w:rsidR="00F13B8F" w:rsidRPr="008D15E2" w:rsidRDefault="00F13B8F" w:rsidP="00F46BA2">
            <w:pPr>
              <w:jc w:val="center"/>
              <w:rPr>
                <w:rFonts w:ascii="Arial" w:hAnsi="Arial" w:cs="Arial"/>
              </w:rPr>
            </w:pPr>
            <w:r w:rsidRPr="008D15E2">
              <w:rPr>
                <w:rFonts w:ascii="Arial" w:hAnsi="Arial" w:cs="Arial"/>
              </w:rPr>
              <w:t>федеральной</w:t>
            </w:r>
          </w:p>
        </w:tc>
        <w:tc>
          <w:tcPr>
            <w:tcW w:w="1839" w:type="dxa"/>
            <w:vAlign w:val="center"/>
          </w:tcPr>
          <w:p w:rsidR="00F13B8F" w:rsidRPr="008D15E2" w:rsidRDefault="00F13B8F" w:rsidP="00F46BA2">
            <w:pPr>
              <w:jc w:val="center"/>
              <w:rPr>
                <w:rFonts w:ascii="Arial" w:hAnsi="Arial" w:cs="Arial"/>
              </w:rPr>
            </w:pPr>
            <w:r w:rsidRPr="008D15E2">
              <w:rPr>
                <w:rFonts w:ascii="Arial" w:hAnsi="Arial" w:cs="Arial"/>
              </w:rPr>
              <w:t>2/5</w:t>
            </w:r>
          </w:p>
          <w:p w:rsidR="00F13B8F" w:rsidRPr="008D15E2" w:rsidRDefault="00F13B8F" w:rsidP="00F46BA2">
            <w:pPr>
              <w:jc w:val="center"/>
              <w:rPr>
                <w:rFonts w:ascii="Arial" w:hAnsi="Arial" w:cs="Arial"/>
                <w:color w:val="FF0000"/>
              </w:rPr>
            </w:pPr>
          </w:p>
        </w:tc>
        <w:tc>
          <w:tcPr>
            <w:tcW w:w="1920" w:type="dxa"/>
            <w:vAlign w:val="center"/>
          </w:tcPr>
          <w:p w:rsidR="00F13B8F" w:rsidRPr="008D15E2" w:rsidRDefault="00F13B8F" w:rsidP="00F46BA2">
            <w:pPr>
              <w:jc w:val="center"/>
              <w:rPr>
                <w:rFonts w:ascii="Arial" w:hAnsi="Arial" w:cs="Arial"/>
              </w:rPr>
            </w:pPr>
            <w:r w:rsidRPr="008D15E2">
              <w:rPr>
                <w:rFonts w:ascii="Arial" w:hAnsi="Arial" w:cs="Arial"/>
              </w:rPr>
              <w:t>24 (проектная вместимость – 25)</w:t>
            </w:r>
          </w:p>
        </w:tc>
      </w:tr>
      <w:tr w:rsidR="00F13B8F" w:rsidRPr="008D15E2" w:rsidTr="00F46BA2">
        <w:tc>
          <w:tcPr>
            <w:tcW w:w="534" w:type="dxa"/>
            <w:vAlign w:val="center"/>
          </w:tcPr>
          <w:p w:rsidR="00F13B8F" w:rsidRPr="008D15E2" w:rsidRDefault="00F13B8F" w:rsidP="00F46BA2">
            <w:pPr>
              <w:jc w:val="center"/>
              <w:rPr>
                <w:rFonts w:ascii="Arial" w:hAnsi="Arial" w:cs="Arial"/>
              </w:rPr>
            </w:pPr>
            <w:r w:rsidRPr="008D15E2">
              <w:rPr>
                <w:rFonts w:ascii="Arial" w:hAnsi="Arial" w:cs="Arial"/>
              </w:rPr>
              <w:t>2.</w:t>
            </w:r>
          </w:p>
        </w:tc>
        <w:tc>
          <w:tcPr>
            <w:tcW w:w="3285" w:type="dxa"/>
            <w:vAlign w:val="center"/>
          </w:tcPr>
          <w:p w:rsidR="00F13B8F" w:rsidRPr="008D15E2" w:rsidRDefault="00F13B8F" w:rsidP="00F46BA2">
            <w:pPr>
              <w:rPr>
                <w:rFonts w:ascii="Arial" w:hAnsi="Arial" w:cs="Arial"/>
              </w:rPr>
            </w:pPr>
            <w:r w:rsidRPr="008D15E2">
              <w:rPr>
                <w:rFonts w:ascii="Arial" w:hAnsi="Arial" w:cs="Arial"/>
              </w:rPr>
              <w:t>МОУ «Рышковская средняя общеобразовательная школа» (с. Клюква)</w:t>
            </w:r>
          </w:p>
        </w:tc>
        <w:tc>
          <w:tcPr>
            <w:tcW w:w="2465" w:type="dxa"/>
            <w:vAlign w:val="center"/>
          </w:tcPr>
          <w:p w:rsidR="00F13B8F" w:rsidRPr="008D15E2" w:rsidRDefault="00F13B8F" w:rsidP="00F46BA2">
            <w:pPr>
              <w:jc w:val="center"/>
              <w:rPr>
                <w:rFonts w:ascii="Arial" w:hAnsi="Arial" w:cs="Arial"/>
              </w:rPr>
            </w:pPr>
            <w:r w:rsidRPr="008D15E2">
              <w:rPr>
                <w:rFonts w:ascii="Arial" w:hAnsi="Arial" w:cs="Arial"/>
              </w:rPr>
              <w:t>МО «Курский район»</w:t>
            </w:r>
          </w:p>
        </w:tc>
        <w:tc>
          <w:tcPr>
            <w:tcW w:w="1839" w:type="dxa"/>
            <w:vAlign w:val="center"/>
          </w:tcPr>
          <w:p w:rsidR="00F13B8F" w:rsidRPr="008D15E2" w:rsidRDefault="00F13B8F" w:rsidP="00F46BA2">
            <w:pPr>
              <w:jc w:val="center"/>
              <w:rPr>
                <w:rFonts w:ascii="Arial" w:hAnsi="Arial" w:cs="Arial"/>
              </w:rPr>
            </w:pPr>
            <w:r w:rsidRPr="008D15E2">
              <w:rPr>
                <w:rFonts w:ascii="Arial" w:hAnsi="Arial" w:cs="Arial"/>
              </w:rPr>
              <w:t>24/12</w:t>
            </w:r>
          </w:p>
          <w:p w:rsidR="00F13B8F" w:rsidRPr="008D15E2" w:rsidRDefault="00F13B8F" w:rsidP="00F46BA2">
            <w:pPr>
              <w:jc w:val="center"/>
              <w:rPr>
                <w:rFonts w:ascii="Arial" w:hAnsi="Arial" w:cs="Arial"/>
              </w:rPr>
            </w:pPr>
            <w:r w:rsidRPr="008D15E2">
              <w:rPr>
                <w:rFonts w:ascii="Arial" w:hAnsi="Arial" w:cs="Arial"/>
              </w:rPr>
              <w:t xml:space="preserve">В </w:t>
            </w:r>
            <w:smartTag w:uri="urn:schemas-microsoft-com:office:smarttags" w:element="metricconverter">
              <w:smartTagPr>
                <w:attr w:name="ProductID" w:val="2005 г"/>
              </w:smartTagPr>
              <w:r w:rsidRPr="008D15E2">
                <w:rPr>
                  <w:rFonts w:ascii="Arial" w:hAnsi="Arial" w:cs="Arial"/>
                </w:rPr>
                <w:t>2005 г</w:t>
              </w:r>
            </w:smartTag>
            <w:r w:rsidRPr="008D15E2">
              <w:rPr>
                <w:rFonts w:ascii="Arial" w:hAnsi="Arial" w:cs="Arial"/>
              </w:rPr>
              <w:t>. – 27</w:t>
            </w:r>
          </w:p>
          <w:p w:rsidR="00F13B8F" w:rsidRPr="008D15E2" w:rsidRDefault="00F13B8F" w:rsidP="00F46BA2">
            <w:pPr>
              <w:jc w:val="center"/>
              <w:rPr>
                <w:rFonts w:ascii="Arial" w:hAnsi="Arial" w:cs="Arial"/>
              </w:rPr>
            </w:pPr>
            <w:r w:rsidRPr="008D15E2">
              <w:rPr>
                <w:rFonts w:ascii="Arial" w:hAnsi="Arial" w:cs="Arial"/>
              </w:rPr>
              <w:t xml:space="preserve">В </w:t>
            </w:r>
            <w:smartTag w:uri="urn:schemas-microsoft-com:office:smarttags" w:element="metricconverter">
              <w:smartTagPr>
                <w:attr w:name="ProductID" w:val="2006 г"/>
              </w:smartTagPr>
              <w:r w:rsidRPr="008D15E2">
                <w:rPr>
                  <w:rFonts w:ascii="Arial" w:hAnsi="Arial" w:cs="Arial"/>
                </w:rPr>
                <w:t>2006 г</w:t>
              </w:r>
            </w:smartTag>
            <w:r w:rsidRPr="008D15E2">
              <w:rPr>
                <w:rFonts w:ascii="Arial" w:hAnsi="Arial" w:cs="Arial"/>
              </w:rPr>
              <w:t>. - 30</w:t>
            </w:r>
          </w:p>
        </w:tc>
        <w:tc>
          <w:tcPr>
            <w:tcW w:w="1920" w:type="dxa"/>
            <w:vAlign w:val="center"/>
          </w:tcPr>
          <w:p w:rsidR="00F13B8F" w:rsidRPr="008D15E2" w:rsidRDefault="00F13B8F" w:rsidP="00F46BA2">
            <w:pPr>
              <w:jc w:val="center"/>
              <w:rPr>
                <w:rFonts w:ascii="Arial" w:hAnsi="Arial" w:cs="Arial"/>
              </w:rPr>
            </w:pPr>
            <w:r w:rsidRPr="008D15E2">
              <w:rPr>
                <w:rFonts w:ascii="Arial" w:hAnsi="Arial" w:cs="Arial"/>
              </w:rPr>
              <w:t>96 (проектная вместимость – 70)</w:t>
            </w:r>
          </w:p>
        </w:tc>
      </w:tr>
      <w:tr w:rsidR="00F13B8F" w:rsidRPr="008D15E2" w:rsidTr="00F46BA2">
        <w:tc>
          <w:tcPr>
            <w:tcW w:w="534" w:type="dxa"/>
            <w:vAlign w:val="center"/>
          </w:tcPr>
          <w:p w:rsidR="00F13B8F" w:rsidRPr="008D15E2" w:rsidRDefault="00F13B8F" w:rsidP="00F46BA2">
            <w:pPr>
              <w:jc w:val="center"/>
              <w:rPr>
                <w:rFonts w:ascii="Arial" w:hAnsi="Arial" w:cs="Arial"/>
              </w:rPr>
            </w:pPr>
            <w:r w:rsidRPr="008D15E2">
              <w:rPr>
                <w:rFonts w:ascii="Arial" w:hAnsi="Arial" w:cs="Arial"/>
              </w:rPr>
              <w:t>3.</w:t>
            </w:r>
          </w:p>
        </w:tc>
        <w:tc>
          <w:tcPr>
            <w:tcW w:w="3285" w:type="dxa"/>
            <w:vAlign w:val="center"/>
          </w:tcPr>
          <w:p w:rsidR="00F13B8F" w:rsidRPr="008D15E2" w:rsidRDefault="00F13B8F" w:rsidP="00F46BA2">
            <w:pPr>
              <w:rPr>
                <w:rFonts w:ascii="Arial" w:hAnsi="Arial" w:cs="Arial"/>
              </w:rPr>
            </w:pPr>
            <w:r w:rsidRPr="008D15E2">
              <w:rPr>
                <w:rFonts w:ascii="Arial" w:hAnsi="Arial" w:cs="Arial"/>
              </w:rPr>
              <w:t>МУЗ «Клюквинская ЦРБ» Клюквинский ФАП</w:t>
            </w:r>
          </w:p>
        </w:tc>
        <w:tc>
          <w:tcPr>
            <w:tcW w:w="2465" w:type="dxa"/>
            <w:vAlign w:val="center"/>
          </w:tcPr>
          <w:p w:rsidR="00F13B8F" w:rsidRPr="008D15E2" w:rsidRDefault="00F13B8F" w:rsidP="00F46BA2">
            <w:pPr>
              <w:jc w:val="center"/>
              <w:rPr>
                <w:rFonts w:ascii="Arial" w:hAnsi="Arial" w:cs="Arial"/>
              </w:rPr>
            </w:pPr>
            <w:r w:rsidRPr="008D15E2">
              <w:rPr>
                <w:rFonts w:ascii="Arial" w:hAnsi="Arial" w:cs="Arial"/>
              </w:rPr>
              <w:t>МО «Клюквинский сельсовет»</w:t>
            </w:r>
          </w:p>
        </w:tc>
        <w:tc>
          <w:tcPr>
            <w:tcW w:w="1839" w:type="dxa"/>
            <w:vAlign w:val="center"/>
          </w:tcPr>
          <w:p w:rsidR="00F13B8F" w:rsidRPr="008D15E2" w:rsidRDefault="00F13B8F" w:rsidP="00F46BA2">
            <w:pPr>
              <w:jc w:val="center"/>
              <w:rPr>
                <w:rFonts w:ascii="Arial" w:hAnsi="Arial" w:cs="Arial"/>
              </w:rPr>
            </w:pPr>
          </w:p>
        </w:tc>
        <w:tc>
          <w:tcPr>
            <w:tcW w:w="1920" w:type="dxa"/>
            <w:vAlign w:val="center"/>
          </w:tcPr>
          <w:p w:rsidR="00F13B8F" w:rsidRPr="008D15E2" w:rsidRDefault="00F13B8F" w:rsidP="00F46BA2">
            <w:pPr>
              <w:jc w:val="center"/>
              <w:rPr>
                <w:rFonts w:ascii="Arial" w:hAnsi="Arial" w:cs="Arial"/>
              </w:rPr>
            </w:pPr>
            <w:r w:rsidRPr="008D15E2">
              <w:rPr>
                <w:rFonts w:ascii="Arial" w:hAnsi="Arial" w:cs="Arial"/>
              </w:rPr>
              <w:t>-</w:t>
            </w:r>
          </w:p>
        </w:tc>
      </w:tr>
      <w:tr w:rsidR="00F13B8F" w:rsidRPr="008D15E2" w:rsidTr="00F46BA2">
        <w:tc>
          <w:tcPr>
            <w:tcW w:w="534" w:type="dxa"/>
            <w:vAlign w:val="center"/>
          </w:tcPr>
          <w:p w:rsidR="00F13B8F" w:rsidRPr="008D15E2" w:rsidRDefault="00F13B8F" w:rsidP="00F46BA2">
            <w:pPr>
              <w:jc w:val="center"/>
              <w:rPr>
                <w:rFonts w:ascii="Arial" w:hAnsi="Arial" w:cs="Arial"/>
              </w:rPr>
            </w:pPr>
            <w:r w:rsidRPr="008D15E2">
              <w:rPr>
                <w:rFonts w:ascii="Arial" w:hAnsi="Arial" w:cs="Arial"/>
              </w:rPr>
              <w:t>4.</w:t>
            </w:r>
          </w:p>
        </w:tc>
        <w:tc>
          <w:tcPr>
            <w:tcW w:w="3285" w:type="dxa"/>
            <w:vAlign w:val="center"/>
          </w:tcPr>
          <w:p w:rsidR="00F13B8F" w:rsidRPr="008D15E2" w:rsidRDefault="00F13B8F" w:rsidP="00F46BA2">
            <w:pPr>
              <w:rPr>
                <w:rFonts w:ascii="Arial" w:hAnsi="Arial" w:cs="Arial"/>
              </w:rPr>
            </w:pPr>
            <w:r w:rsidRPr="008D15E2">
              <w:rPr>
                <w:rFonts w:ascii="Arial" w:hAnsi="Arial" w:cs="Arial"/>
              </w:rPr>
              <w:t>Детский сад п. М. Жукова</w:t>
            </w:r>
          </w:p>
        </w:tc>
        <w:tc>
          <w:tcPr>
            <w:tcW w:w="2465" w:type="dxa"/>
            <w:vAlign w:val="center"/>
          </w:tcPr>
          <w:p w:rsidR="00F13B8F" w:rsidRPr="008D15E2" w:rsidRDefault="00F13B8F" w:rsidP="00F46BA2">
            <w:pPr>
              <w:jc w:val="center"/>
              <w:rPr>
                <w:rFonts w:ascii="Arial" w:hAnsi="Arial" w:cs="Arial"/>
              </w:rPr>
            </w:pPr>
            <w:r w:rsidRPr="008D15E2">
              <w:rPr>
                <w:rFonts w:ascii="Arial" w:hAnsi="Arial" w:cs="Arial"/>
              </w:rPr>
              <w:t>федеральная</w:t>
            </w:r>
          </w:p>
        </w:tc>
        <w:tc>
          <w:tcPr>
            <w:tcW w:w="1839" w:type="dxa"/>
            <w:vAlign w:val="center"/>
          </w:tcPr>
          <w:p w:rsidR="00F13B8F" w:rsidRPr="008D15E2" w:rsidRDefault="00F13B8F" w:rsidP="00F46BA2">
            <w:pPr>
              <w:jc w:val="center"/>
              <w:rPr>
                <w:rFonts w:ascii="Arial" w:hAnsi="Arial" w:cs="Arial"/>
              </w:rPr>
            </w:pPr>
            <w:r w:rsidRPr="008D15E2">
              <w:rPr>
                <w:rFonts w:ascii="Arial" w:hAnsi="Arial" w:cs="Arial"/>
              </w:rPr>
              <w:t>24/30</w:t>
            </w:r>
          </w:p>
          <w:p w:rsidR="00F13B8F" w:rsidRPr="008D15E2" w:rsidRDefault="00F13B8F" w:rsidP="00F46BA2">
            <w:pPr>
              <w:jc w:val="center"/>
              <w:rPr>
                <w:rFonts w:ascii="Arial" w:hAnsi="Arial" w:cs="Arial"/>
                <w:color w:val="FF0000"/>
              </w:rPr>
            </w:pPr>
          </w:p>
        </w:tc>
        <w:tc>
          <w:tcPr>
            <w:tcW w:w="1920" w:type="dxa"/>
            <w:vAlign w:val="center"/>
          </w:tcPr>
          <w:p w:rsidR="00F13B8F" w:rsidRPr="008D15E2" w:rsidRDefault="00F13B8F" w:rsidP="00F46BA2">
            <w:pPr>
              <w:jc w:val="center"/>
              <w:rPr>
                <w:rFonts w:ascii="Arial" w:hAnsi="Arial" w:cs="Arial"/>
              </w:rPr>
            </w:pPr>
            <w:r w:rsidRPr="008D15E2">
              <w:rPr>
                <w:rFonts w:ascii="Arial" w:hAnsi="Arial" w:cs="Arial"/>
              </w:rPr>
              <w:t>230</w:t>
            </w:r>
          </w:p>
        </w:tc>
      </w:tr>
      <w:tr w:rsidR="00F13B8F" w:rsidRPr="008D15E2" w:rsidTr="00F46BA2">
        <w:tc>
          <w:tcPr>
            <w:tcW w:w="534" w:type="dxa"/>
            <w:vAlign w:val="center"/>
          </w:tcPr>
          <w:p w:rsidR="00F13B8F" w:rsidRPr="008D15E2" w:rsidRDefault="00F13B8F" w:rsidP="00F46BA2">
            <w:pPr>
              <w:jc w:val="center"/>
              <w:rPr>
                <w:rFonts w:ascii="Arial" w:hAnsi="Arial" w:cs="Arial"/>
              </w:rPr>
            </w:pPr>
            <w:r w:rsidRPr="008D15E2">
              <w:rPr>
                <w:rFonts w:ascii="Arial" w:hAnsi="Arial" w:cs="Arial"/>
              </w:rPr>
              <w:t>5.</w:t>
            </w:r>
          </w:p>
        </w:tc>
        <w:tc>
          <w:tcPr>
            <w:tcW w:w="3285" w:type="dxa"/>
            <w:vAlign w:val="center"/>
          </w:tcPr>
          <w:p w:rsidR="00F13B8F" w:rsidRPr="008D15E2" w:rsidRDefault="00F13B8F" w:rsidP="00F46BA2">
            <w:pPr>
              <w:rPr>
                <w:rFonts w:ascii="Arial" w:hAnsi="Arial" w:cs="Arial"/>
              </w:rPr>
            </w:pPr>
            <w:r w:rsidRPr="008D15E2">
              <w:rPr>
                <w:rFonts w:ascii="Arial" w:hAnsi="Arial" w:cs="Arial"/>
              </w:rPr>
              <w:t>МОУ «Клюквинская средняя школа (п. Сахаровка)</w:t>
            </w:r>
          </w:p>
        </w:tc>
        <w:tc>
          <w:tcPr>
            <w:tcW w:w="2465" w:type="dxa"/>
            <w:vAlign w:val="center"/>
          </w:tcPr>
          <w:p w:rsidR="00F13B8F" w:rsidRPr="008D15E2" w:rsidRDefault="00F13B8F" w:rsidP="00F46BA2">
            <w:pPr>
              <w:jc w:val="center"/>
              <w:rPr>
                <w:rFonts w:ascii="Arial" w:hAnsi="Arial" w:cs="Arial"/>
              </w:rPr>
            </w:pPr>
            <w:r w:rsidRPr="008D15E2">
              <w:rPr>
                <w:rFonts w:ascii="Arial" w:hAnsi="Arial" w:cs="Arial"/>
              </w:rPr>
              <w:t>МО «Курский район»</w:t>
            </w:r>
          </w:p>
        </w:tc>
        <w:tc>
          <w:tcPr>
            <w:tcW w:w="1839" w:type="dxa"/>
            <w:vAlign w:val="center"/>
          </w:tcPr>
          <w:p w:rsidR="00F13B8F" w:rsidRPr="008D15E2" w:rsidRDefault="00F13B8F" w:rsidP="00F46BA2">
            <w:pPr>
              <w:jc w:val="center"/>
              <w:rPr>
                <w:rFonts w:ascii="Arial" w:hAnsi="Arial" w:cs="Arial"/>
              </w:rPr>
            </w:pPr>
            <w:r w:rsidRPr="008D15E2">
              <w:rPr>
                <w:rFonts w:ascii="Arial" w:hAnsi="Arial" w:cs="Arial"/>
              </w:rPr>
              <w:t>19/7</w:t>
            </w:r>
          </w:p>
          <w:p w:rsidR="00F13B8F" w:rsidRPr="008D15E2" w:rsidRDefault="00F13B8F" w:rsidP="00F46BA2">
            <w:pPr>
              <w:jc w:val="center"/>
              <w:rPr>
                <w:rFonts w:ascii="Arial" w:hAnsi="Arial" w:cs="Arial"/>
              </w:rPr>
            </w:pPr>
            <w:r w:rsidRPr="008D15E2">
              <w:rPr>
                <w:rFonts w:ascii="Arial" w:hAnsi="Arial" w:cs="Arial"/>
              </w:rPr>
              <w:t xml:space="preserve">В </w:t>
            </w:r>
            <w:smartTag w:uri="urn:schemas-microsoft-com:office:smarttags" w:element="metricconverter">
              <w:smartTagPr>
                <w:attr w:name="ProductID" w:val="2005 г"/>
              </w:smartTagPr>
              <w:r w:rsidRPr="008D15E2">
                <w:rPr>
                  <w:rFonts w:ascii="Arial" w:hAnsi="Arial" w:cs="Arial"/>
                </w:rPr>
                <w:t>2005 г</w:t>
              </w:r>
            </w:smartTag>
            <w:r w:rsidRPr="008D15E2">
              <w:rPr>
                <w:rFonts w:ascii="Arial" w:hAnsi="Arial" w:cs="Arial"/>
              </w:rPr>
              <w:t xml:space="preserve">. – 27, в </w:t>
            </w:r>
            <w:smartTag w:uri="urn:schemas-microsoft-com:office:smarttags" w:element="metricconverter">
              <w:smartTagPr>
                <w:attr w:name="ProductID" w:val="2006 г"/>
              </w:smartTagPr>
              <w:r w:rsidRPr="008D15E2">
                <w:rPr>
                  <w:rFonts w:ascii="Arial" w:hAnsi="Arial" w:cs="Arial"/>
                </w:rPr>
                <w:t>2006 г</w:t>
              </w:r>
            </w:smartTag>
            <w:r w:rsidRPr="008D15E2">
              <w:rPr>
                <w:rFonts w:ascii="Arial" w:hAnsi="Arial" w:cs="Arial"/>
              </w:rPr>
              <w:t>. - 25</w:t>
            </w:r>
          </w:p>
        </w:tc>
        <w:tc>
          <w:tcPr>
            <w:tcW w:w="1920" w:type="dxa"/>
            <w:vAlign w:val="center"/>
          </w:tcPr>
          <w:p w:rsidR="00F13B8F" w:rsidRPr="008D15E2" w:rsidRDefault="00F13B8F" w:rsidP="00F46BA2">
            <w:pPr>
              <w:jc w:val="center"/>
              <w:rPr>
                <w:rFonts w:ascii="Arial" w:hAnsi="Arial" w:cs="Arial"/>
              </w:rPr>
            </w:pPr>
            <w:r w:rsidRPr="008D15E2">
              <w:rPr>
                <w:rFonts w:ascii="Arial" w:hAnsi="Arial" w:cs="Arial"/>
              </w:rPr>
              <w:t>50</w:t>
            </w:r>
            <w:r w:rsidRPr="008D15E2">
              <w:rPr>
                <w:rFonts w:ascii="Arial" w:hAnsi="Arial" w:cs="Arial"/>
                <w:color w:val="FF0000"/>
              </w:rPr>
              <w:t xml:space="preserve"> </w:t>
            </w:r>
            <w:r w:rsidRPr="008D15E2">
              <w:rPr>
                <w:rFonts w:ascii="Arial" w:hAnsi="Arial" w:cs="Arial"/>
              </w:rPr>
              <w:t>(проектная вместимость – 120)</w:t>
            </w:r>
          </w:p>
        </w:tc>
      </w:tr>
      <w:tr w:rsidR="00F13B8F" w:rsidRPr="008D15E2" w:rsidTr="00F46BA2">
        <w:tc>
          <w:tcPr>
            <w:tcW w:w="534" w:type="dxa"/>
            <w:vAlign w:val="center"/>
          </w:tcPr>
          <w:p w:rsidR="00F13B8F" w:rsidRPr="008D15E2" w:rsidRDefault="00F13B8F" w:rsidP="00F46BA2">
            <w:pPr>
              <w:jc w:val="center"/>
              <w:rPr>
                <w:rFonts w:ascii="Arial" w:hAnsi="Arial" w:cs="Arial"/>
              </w:rPr>
            </w:pPr>
            <w:r w:rsidRPr="008D15E2">
              <w:rPr>
                <w:rFonts w:ascii="Arial" w:hAnsi="Arial" w:cs="Arial"/>
              </w:rPr>
              <w:t>6.</w:t>
            </w:r>
          </w:p>
        </w:tc>
        <w:tc>
          <w:tcPr>
            <w:tcW w:w="3285" w:type="dxa"/>
            <w:vAlign w:val="center"/>
          </w:tcPr>
          <w:p w:rsidR="00F13B8F" w:rsidRPr="008D15E2" w:rsidRDefault="00F13B8F" w:rsidP="00F46BA2">
            <w:pPr>
              <w:rPr>
                <w:rFonts w:ascii="Arial" w:hAnsi="Arial" w:cs="Arial"/>
              </w:rPr>
            </w:pPr>
            <w:r w:rsidRPr="008D15E2">
              <w:rPr>
                <w:rFonts w:ascii="Arial" w:hAnsi="Arial" w:cs="Arial"/>
              </w:rPr>
              <w:t>Гарнизонный дом офицеров</w:t>
            </w:r>
          </w:p>
        </w:tc>
        <w:tc>
          <w:tcPr>
            <w:tcW w:w="2465" w:type="dxa"/>
            <w:vAlign w:val="center"/>
          </w:tcPr>
          <w:p w:rsidR="00F13B8F" w:rsidRPr="008D15E2" w:rsidRDefault="00F13B8F" w:rsidP="00F46BA2">
            <w:pPr>
              <w:jc w:val="center"/>
              <w:rPr>
                <w:rFonts w:ascii="Arial" w:hAnsi="Arial" w:cs="Arial"/>
              </w:rPr>
            </w:pPr>
            <w:r w:rsidRPr="008D15E2">
              <w:rPr>
                <w:rFonts w:ascii="Arial" w:hAnsi="Arial" w:cs="Arial"/>
              </w:rPr>
              <w:t>федеральная</w:t>
            </w:r>
          </w:p>
        </w:tc>
        <w:tc>
          <w:tcPr>
            <w:tcW w:w="1839" w:type="dxa"/>
            <w:vAlign w:val="center"/>
          </w:tcPr>
          <w:p w:rsidR="00F13B8F" w:rsidRPr="008D15E2" w:rsidRDefault="00F13B8F" w:rsidP="00F46BA2">
            <w:pPr>
              <w:jc w:val="center"/>
              <w:rPr>
                <w:rFonts w:ascii="Arial" w:hAnsi="Arial" w:cs="Arial"/>
              </w:rPr>
            </w:pPr>
            <w:r w:rsidRPr="008D15E2">
              <w:rPr>
                <w:rFonts w:ascii="Arial" w:hAnsi="Arial" w:cs="Arial"/>
              </w:rPr>
              <w:t>13/11</w:t>
            </w:r>
          </w:p>
        </w:tc>
        <w:tc>
          <w:tcPr>
            <w:tcW w:w="1920" w:type="dxa"/>
            <w:vAlign w:val="center"/>
          </w:tcPr>
          <w:p w:rsidR="00F13B8F" w:rsidRPr="008D15E2" w:rsidRDefault="00F13B8F" w:rsidP="00F46BA2">
            <w:pPr>
              <w:jc w:val="center"/>
              <w:rPr>
                <w:rFonts w:ascii="Arial" w:hAnsi="Arial" w:cs="Arial"/>
              </w:rPr>
            </w:pPr>
            <w:r w:rsidRPr="008D15E2">
              <w:rPr>
                <w:rFonts w:ascii="Arial" w:hAnsi="Arial" w:cs="Arial"/>
              </w:rPr>
              <w:t>-</w:t>
            </w:r>
          </w:p>
        </w:tc>
      </w:tr>
      <w:tr w:rsidR="00F13B8F" w:rsidRPr="008D15E2" w:rsidTr="00F46BA2">
        <w:tc>
          <w:tcPr>
            <w:tcW w:w="534" w:type="dxa"/>
            <w:vAlign w:val="center"/>
          </w:tcPr>
          <w:p w:rsidR="00F13B8F" w:rsidRPr="008D15E2" w:rsidRDefault="00F13B8F" w:rsidP="00F46BA2">
            <w:pPr>
              <w:jc w:val="center"/>
              <w:rPr>
                <w:rFonts w:ascii="Arial" w:hAnsi="Arial" w:cs="Arial"/>
              </w:rPr>
            </w:pPr>
            <w:r w:rsidRPr="008D15E2">
              <w:rPr>
                <w:rFonts w:ascii="Arial" w:hAnsi="Arial" w:cs="Arial"/>
              </w:rPr>
              <w:t>7.</w:t>
            </w:r>
          </w:p>
        </w:tc>
        <w:tc>
          <w:tcPr>
            <w:tcW w:w="3285" w:type="dxa"/>
            <w:vAlign w:val="center"/>
          </w:tcPr>
          <w:p w:rsidR="00F13B8F" w:rsidRPr="008D15E2" w:rsidRDefault="00F13B8F" w:rsidP="00F46BA2">
            <w:pPr>
              <w:rPr>
                <w:rFonts w:ascii="Arial" w:hAnsi="Arial" w:cs="Arial"/>
              </w:rPr>
            </w:pPr>
            <w:r w:rsidRPr="008D15E2">
              <w:rPr>
                <w:rFonts w:ascii="Arial" w:hAnsi="Arial" w:cs="Arial"/>
              </w:rPr>
              <w:t>Поликлиника № 99 п. М.  Жукова</w:t>
            </w:r>
          </w:p>
        </w:tc>
        <w:tc>
          <w:tcPr>
            <w:tcW w:w="2465" w:type="dxa"/>
            <w:vAlign w:val="center"/>
          </w:tcPr>
          <w:p w:rsidR="00F13B8F" w:rsidRPr="008D15E2" w:rsidRDefault="00F13B8F" w:rsidP="00F46BA2">
            <w:pPr>
              <w:jc w:val="center"/>
              <w:rPr>
                <w:rFonts w:ascii="Arial" w:hAnsi="Arial" w:cs="Arial"/>
              </w:rPr>
            </w:pPr>
            <w:r w:rsidRPr="008D15E2">
              <w:rPr>
                <w:rFonts w:ascii="Arial" w:hAnsi="Arial" w:cs="Arial"/>
              </w:rPr>
              <w:t>федеральная</w:t>
            </w:r>
          </w:p>
        </w:tc>
        <w:tc>
          <w:tcPr>
            <w:tcW w:w="1839" w:type="dxa"/>
            <w:vAlign w:val="center"/>
          </w:tcPr>
          <w:p w:rsidR="00F13B8F" w:rsidRPr="008D15E2" w:rsidRDefault="00F13B8F" w:rsidP="00F46BA2">
            <w:pPr>
              <w:jc w:val="center"/>
              <w:rPr>
                <w:rFonts w:ascii="Arial" w:hAnsi="Arial" w:cs="Arial"/>
              </w:rPr>
            </w:pPr>
            <w:r w:rsidRPr="008D15E2">
              <w:rPr>
                <w:rFonts w:ascii="Arial" w:hAnsi="Arial" w:cs="Arial"/>
              </w:rPr>
              <w:t>74/21</w:t>
            </w:r>
          </w:p>
        </w:tc>
        <w:tc>
          <w:tcPr>
            <w:tcW w:w="1920" w:type="dxa"/>
            <w:vAlign w:val="center"/>
          </w:tcPr>
          <w:p w:rsidR="00F13B8F" w:rsidRPr="008D15E2" w:rsidRDefault="00F13B8F" w:rsidP="00F46BA2">
            <w:pPr>
              <w:jc w:val="center"/>
              <w:rPr>
                <w:rFonts w:ascii="Arial" w:hAnsi="Arial" w:cs="Arial"/>
              </w:rPr>
            </w:pPr>
            <w:r w:rsidRPr="008D15E2">
              <w:rPr>
                <w:rFonts w:ascii="Arial" w:hAnsi="Arial" w:cs="Arial"/>
              </w:rPr>
              <w:t>-</w:t>
            </w:r>
          </w:p>
        </w:tc>
      </w:tr>
      <w:tr w:rsidR="00F13B8F" w:rsidRPr="008D15E2" w:rsidTr="00F46BA2">
        <w:tc>
          <w:tcPr>
            <w:tcW w:w="534" w:type="dxa"/>
            <w:vAlign w:val="center"/>
          </w:tcPr>
          <w:p w:rsidR="00F13B8F" w:rsidRPr="008D15E2" w:rsidRDefault="00F13B8F" w:rsidP="00F46BA2">
            <w:pPr>
              <w:jc w:val="center"/>
              <w:rPr>
                <w:rFonts w:ascii="Arial" w:hAnsi="Arial" w:cs="Arial"/>
              </w:rPr>
            </w:pPr>
            <w:r w:rsidRPr="008D15E2">
              <w:rPr>
                <w:rFonts w:ascii="Arial" w:hAnsi="Arial" w:cs="Arial"/>
              </w:rPr>
              <w:t>8.</w:t>
            </w:r>
          </w:p>
        </w:tc>
        <w:tc>
          <w:tcPr>
            <w:tcW w:w="3285" w:type="dxa"/>
            <w:vAlign w:val="center"/>
          </w:tcPr>
          <w:p w:rsidR="00F13B8F" w:rsidRPr="008D15E2" w:rsidRDefault="00F13B8F" w:rsidP="00F46BA2">
            <w:pPr>
              <w:rPr>
                <w:rFonts w:ascii="Arial" w:hAnsi="Arial" w:cs="Arial"/>
              </w:rPr>
            </w:pPr>
            <w:r w:rsidRPr="008D15E2">
              <w:rPr>
                <w:rFonts w:ascii="Arial" w:hAnsi="Arial" w:cs="Arial"/>
              </w:rPr>
              <w:t>ОГОУ «Лицей-интернат п. М. Жукова»</w:t>
            </w:r>
          </w:p>
        </w:tc>
        <w:tc>
          <w:tcPr>
            <w:tcW w:w="2465" w:type="dxa"/>
            <w:vAlign w:val="center"/>
          </w:tcPr>
          <w:p w:rsidR="00F13B8F" w:rsidRPr="008D15E2" w:rsidRDefault="00F13B8F" w:rsidP="00F46BA2">
            <w:pPr>
              <w:jc w:val="center"/>
              <w:rPr>
                <w:rFonts w:ascii="Arial" w:hAnsi="Arial" w:cs="Arial"/>
              </w:rPr>
            </w:pPr>
            <w:r w:rsidRPr="008D15E2">
              <w:rPr>
                <w:rFonts w:ascii="Arial" w:hAnsi="Arial" w:cs="Arial"/>
              </w:rPr>
              <w:t>областной</w:t>
            </w:r>
          </w:p>
        </w:tc>
        <w:tc>
          <w:tcPr>
            <w:tcW w:w="1839" w:type="dxa"/>
            <w:vAlign w:val="center"/>
          </w:tcPr>
          <w:p w:rsidR="00F13B8F" w:rsidRPr="008D15E2" w:rsidRDefault="00F13B8F" w:rsidP="00F46BA2">
            <w:pPr>
              <w:jc w:val="center"/>
              <w:rPr>
                <w:rFonts w:ascii="Arial" w:hAnsi="Arial" w:cs="Arial"/>
              </w:rPr>
            </w:pPr>
            <w:r w:rsidRPr="008D15E2">
              <w:rPr>
                <w:rFonts w:ascii="Arial" w:hAnsi="Arial" w:cs="Arial"/>
              </w:rPr>
              <w:t>71/63</w:t>
            </w:r>
          </w:p>
          <w:p w:rsidR="00F13B8F" w:rsidRPr="008D15E2" w:rsidRDefault="00F13B8F" w:rsidP="00F46BA2">
            <w:pPr>
              <w:jc w:val="center"/>
              <w:rPr>
                <w:rFonts w:ascii="Arial" w:hAnsi="Arial" w:cs="Arial"/>
              </w:rPr>
            </w:pPr>
            <w:r w:rsidRPr="008D15E2">
              <w:rPr>
                <w:rFonts w:ascii="Arial" w:hAnsi="Arial" w:cs="Arial"/>
              </w:rPr>
              <w:t xml:space="preserve">В </w:t>
            </w:r>
            <w:smartTag w:uri="urn:schemas-microsoft-com:office:smarttags" w:element="metricconverter">
              <w:smartTagPr>
                <w:attr w:name="ProductID" w:val="2005 г"/>
              </w:smartTagPr>
              <w:r w:rsidRPr="008D15E2">
                <w:rPr>
                  <w:rFonts w:ascii="Arial" w:hAnsi="Arial" w:cs="Arial"/>
                </w:rPr>
                <w:t>2005 г</w:t>
              </w:r>
            </w:smartTag>
            <w:r w:rsidRPr="008D15E2">
              <w:rPr>
                <w:rFonts w:ascii="Arial" w:hAnsi="Arial" w:cs="Arial"/>
              </w:rPr>
              <w:t xml:space="preserve">. – 122, в </w:t>
            </w:r>
            <w:smartTag w:uri="urn:schemas-microsoft-com:office:smarttags" w:element="metricconverter">
              <w:smartTagPr>
                <w:attr w:name="ProductID" w:val="2006 г"/>
              </w:smartTagPr>
              <w:r w:rsidRPr="008D15E2">
                <w:rPr>
                  <w:rFonts w:ascii="Arial" w:hAnsi="Arial" w:cs="Arial"/>
                </w:rPr>
                <w:t>2006 г</w:t>
              </w:r>
            </w:smartTag>
            <w:r w:rsidRPr="008D15E2">
              <w:rPr>
                <w:rFonts w:ascii="Arial" w:hAnsi="Arial" w:cs="Arial"/>
              </w:rPr>
              <w:t>. – 126.</w:t>
            </w:r>
          </w:p>
        </w:tc>
        <w:tc>
          <w:tcPr>
            <w:tcW w:w="1920" w:type="dxa"/>
            <w:vAlign w:val="center"/>
          </w:tcPr>
          <w:p w:rsidR="00F13B8F" w:rsidRPr="008D15E2" w:rsidRDefault="00F13B8F" w:rsidP="00F46BA2">
            <w:pPr>
              <w:jc w:val="center"/>
              <w:rPr>
                <w:rFonts w:ascii="Arial" w:hAnsi="Arial" w:cs="Arial"/>
              </w:rPr>
            </w:pPr>
            <w:r w:rsidRPr="008D15E2">
              <w:rPr>
                <w:rFonts w:ascii="Arial" w:hAnsi="Arial" w:cs="Arial"/>
              </w:rPr>
              <w:t>557</w:t>
            </w:r>
          </w:p>
        </w:tc>
      </w:tr>
      <w:tr w:rsidR="00F13B8F" w:rsidRPr="008D15E2" w:rsidTr="00F46BA2">
        <w:tc>
          <w:tcPr>
            <w:tcW w:w="534" w:type="dxa"/>
            <w:vAlign w:val="center"/>
          </w:tcPr>
          <w:p w:rsidR="00F13B8F" w:rsidRPr="008D15E2" w:rsidRDefault="00F13B8F" w:rsidP="00F46BA2">
            <w:pPr>
              <w:jc w:val="center"/>
              <w:rPr>
                <w:rFonts w:ascii="Arial" w:hAnsi="Arial" w:cs="Arial"/>
              </w:rPr>
            </w:pPr>
            <w:r w:rsidRPr="008D15E2">
              <w:rPr>
                <w:rFonts w:ascii="Arial" w:hAnsi="Arial" w:cs="Arial"/>
              </w:rPr>
              <w:t>9.</w:t>
            </w:r>
          </w:p>
        </w:tc>
        <w:tc>
          <w:tcPr>
            <w:tcW w:w="3285" w:type="dxa"/>
            <w:vAlign w:val="center"/>
          </w:tcPr>
          <w:p w:rsidR="00F13B8F" w:rsidRPr="008D15E2" w:rsidRDefault="00F13B8F" w:rsidP="00F46BA2">
            <w:pPr>
              <w:rPr>
                <w:rFonts w:ascii="Arial" w:hAnsi="Arial" w:cs="Arial"/>
              </w:rPr>
            </w:pPr>
            <w:r w:rsidRPr="008D15E2">
              <w:rPr>
                <w:rFonts w:ascii="Arial" w:hAnsi="Arial" w:cs="Arial"/>
              </w:rPr>
              <w:t>ГООУСТ «Клюквинская школа-интернат» (п. Сахаровка)</w:t>
            </w:r>
          </w:p>
        </w:tc>
        <w:tc>
          <w:tcPr>
            <w:tcW w:w="2465" w:type="dxa"/>
            <w:vAlign w:val="center"/>
          </w:tcPr>
          <w:p w:rsidR="00F13B8F" w:rsidRPr="008D15E2" w:rsidRDefault="00F13B8F" w:rsidP="00F46BA2">
            <w:pPr>
              <w:jc w:val="center"/>
              <w:rPr>
                <w:rFonts w:ascii="Arial" w:hAnsi="Arial" w:cs="Arial"/>
              </w:rPr>
            </w:pPr>
            <w:r w:rsidRPr="008D15E2">
              <w:rPr>
                <w:rFonts w:ascii="Arial" w:hAnsi="Arial" w:cs="Arial"/>
              </w:rPr>
              <w:t>областной</w:t>
            </w:r>
          </w:p>
        </w:tc>
        <w:tc>
          <w:tcPr>
            <w:tcW w:w="1839" w:type="dxa"/>
            <w:vAlign w:val="center"/>
          </w:tcPr>
          <w:p w:rsidR="00F13B8F" w:rsidRPr="008D15E2" w:rsidRDefault="00F13B8F" w:rsidP="00F46BA2">
            <w:pPr>
              <w:jc w:val="center"/>
              <w:rPr>
                <w:rFonts w:ascii="Arial" w:hAnsi="Arial" w:cs="Arial"/>
              </w:rPr>
            </w:pPr>
            <w:r w:rsidRPr="008D15E2">
              <w:rPr>
                <w:rFonts w:ascii="Arial" w:hAnsi="Arial" w:cs="Arial"/>
              </w:rPr>
              <w:t>82/56</w:t>
            </w:r>
          </w:p>
        </w:tc>
        <w:tc>
          <w:tcPr>
            <w:tcW w:w="1920" w:type="dxa"/>
            <w:vAlign w:val="center"/>
          </w:tcPr>
          <w:p w:rsidR="00F13B8F" w:rsidRPr="008D15E2" w:rsidRDefault="00F13B8F" w:rsidP="00F46BA2">
            <w:pPr>
              <w:jc w:val="center"/>
              <w:rPr>
                <w:rFonts w:ascii="Arial" w:hAnsi="Arial" w:cs="Arial"/>
              </w:rPr>
            </w:pPr>
            <w:r w:rsidRPr="008D15E2">
              <w:rPr>
                <w:rFonts w:ascii="Arial" w:hAnsi="Arial" w:cs="Arial"/>
              </w:rPr>
              <w:t>176</w:t>
            </w:r>
          </w:p>
        </w:tc>
      </w:tr>
      <w:tr w:rsidR="00F13B8F" w:rsidRPr="008D15E2" w:rsidTr="00F46BA2">
        <w:tc>
          <w:tcPr>
            <w:tcW w:w="534" w:type="dxa"/>
            <w:vAlign w:val="center"/>
          </w:tcPr>
          <w:p w:rsidR="00F13B8F" w:rsidRPr="008D15E2" w:rsidRDefault="00F13B8F" w:rsidP="00F46BA2">
            <w:pPr>
              <w:jc w:val="center"/>
              <w:rPr>
                <w:rFonts w:ascii="Arial" w:hAnsi="Arial" w:cs="Arial"/>
              </w:rPr>
            </w:pPr>
            <w:r w:rsidRPr="008D15E2">
              <w:rPr>
                <w:rFonts w:ascii="Arial" w:hAnsi="Arial" w:cs="Arial"/>
              </w:rPr>
              <w:t>10.</w:t>
            </w:r>
          </w:p>
        </w:tc>
        <w:tc>
          <w:tcPr>
            <w:tcW w:w="3285" w:type="dxa"/>
            <w:vAlign w:val="center"/>
          </w:tcPr>
          <w:p w:rsidR="00F13B8F" w:rsidRPr="008D15E2" w:rsidRDefault="00F13B8F" w:rsidP="00F46BA2">
            <w:pPr>
              <w:rPr>
                <w:rFonts w:ascii="Arial" w:hAnsi="Arial" w:cs="Arial"/>
              </w:rPr>
            </w:pPr>
            <w:r w:rsidRPr="008D15E2">
              <w:rPr>
                <w:rFonts w:ascii="Arial" w:hAnsi="Arial" w:cs="Arial"/>
              </w:rPr>
              <w:t>Клюквинский дом культуры</w:t>
            </w:r>
          </w:p>
        </w:tc>
        <w:tc>
          <w:tcPr>
            <w:tcW w:w="2465" w:type="dxa"/>
            <w:vAlign w:val="center"/>
          </w:tcPr>
          <w:p w:rsidR="00F13B8F" w:rsidRPr="008D15E2" w:rsidRDefault="00F13B8F" w:rsidP="00F46BA2">
            <w:pPr>
              <w:jc w:val="center"/>
              <w:rPr>
                <w:rFonts w:ascii="Arial" w:hAnsi="Arial" w:cs="Arial"/>
              </w:rPr>
            </w:pPr>
            <w:r w:rsidRPr="008D15E2">
              <w:rPr>
                <w:rFonts w:ascii="Arial" w:hAnsi="Arial" w:cs="Arial"/>
              </w:rPr>
              <w:t>МО «Клюквинский сельсовет»</w:t>
            </w:r>
          </w:p>
        </w:tc>
        <w:tc>
          <w:tcPr>
            <w:tcW w:w="1839" w:type="dxa"/>
            <w:vAlign w:val="center"/>
          </w:tcPr>
          <w:p w:rsidR="00F13B8F" w:rsidRPr="008D15E2" w:rsidRDefault="00F13B8F" w:rsidP="00F46BA2">
            <w:pPr>
              <w:jc w:val="center"/>
              <w:rPr>
                <w:rFonts w:ascii="Arial" w:hAnsi="Arial" w:cs="Arial"/>
              </w:rPr>
            </w:pPr>
            <w:r w:rsidRPr="008D15E2">
              <w:rPr>
                <w:rFonts w:ascii="Arial" w:hAnsi="Arial" w:cs="Arial"/>
              </w:rPr>
              <w:t>3/2</w:t>
            </w:r>
          </w:p>
        </w:tc>
        <w:tc>
          <w:tcPr>
            <w:tcW w:w="1920" w:type="dxa"/>
            <w:vAlign w:val="center"/>
          </w:tcPr>
          <w:p w:rsidR="00F13B8F" w:rsidRPr="008D15E2" w:rsidRDefault="00F13B8F" w:rsidP="00F46BA2">
            <w:pPr>
              <w:jc w:val="center"/>
              <w:rPr>
                <w:rFonts w:ascii="Arial" w:hAnsi="Arial" w:cs="Arial"/>
              </w:rPr>
            </w:pPr>
            <w:r w:rsidRPr="008D15E2">
              <w:rPr>
                <w:rFonts w:ascii="Arial" w:hAnsi="Arial" w:cs="Arial"/>
              </w:rPr>
              <w:t>-</w:t>
            </w:r>
          </w:p>
        </w:tc>
      </w:tr>
    </w:tbl>
    <w:p w:rsidR="00F13B8F" w:rsidRPr="008D15E2" w:rsidRDefault="00F13B8F" w:rsidP="00F13B8F">
      <w:pPr>
        <w:spacing w:line="220" w:lineRule="exact"/>
        <w:ind w:firstLine="709"/>
        <w:jc w:val="center"/>
        <w:rPr>
          <w:rFonts w:ascii="Arial" w:hAnsi="Arial" w:cs="Arial"/>
        </w:rPr>
      </w:pPr>
    </w:p>
    <w:p w:rsidR="00F13B8F" w:rsidRPr="008D15E2" w:rsidRDefault="00F13B8F" w:rsidP="00F13B8F">
      <w:pPr>
        <w:spacing w:line="340" w:lineRule="exact"/>
        <w:ind w:firstLine="709"/>
        <w:jc w:val="center"/>
        <w:outlineLvl w:val="0"/>
        <w:rPr>
          <w:rFonts w:ascii="Arial" w:hAnsi="Arial" w:cs="Arial"/>
          <w:b/>
          <w:u w:val="single"/>
        </w:rPr>
      </w:pPr>
      <w:r w:rsidRPr="008D15E2">
        <w:rPr>
          <w:rFonts w:ascii="Arial" w:hAnsi="Arial" w:cs="Arial"/>
          <w:b/>
          <w:u w:val="single"/>
        </w:rPr>
        <w:t>Выводы: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Таким образом, объекты социального и коммунально-бытового обслуживания отражают специфичность Клюквинского сельсовета, которая заключается в сочетании городского и сельского образа жизни. Набор услуг соответствует уровню села, а вот «городские» услуги представлены неполно. Стремление к городскому образу жизни, например, в п. М. Жукова довольно отчетливо, но близость к городу мешает осуществить обустройство полного набора услуг. В ближайшей перспективе ожидается дополнение сферы услуг новыми видами.</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Для типично сельской местности Клюквинского сельсовета характерны те же проблемы, что и для Курского района и области в целом.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Не может быть признан удовлетворительным набор образовательных услуг, поскольку в нем отсутствует одно из основных звеньев – детские дошкольные учреждения. В то же время  только частично заполненные школьные здания могут быть перепланированы для совмещения дошкольного и начального школьного образования под одной крышей. Это позволит более рационально использовать педагогические кадры для работы в старших группах детского сада и в начальных классах средней школы, обеспечит преемственность образовательного цикла, облегчит адаптацию детей к школьному режиму.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Возможен также вариант подвоза детей в школы г. Курска. Но лучше все-таки сохранить школы в более крупных населённых пунктах сельсовета, поскольку школа является культурным центром села. Сохранение школы имеет важное психологическое значение для населения, поскольку живуч стереотип «нет школы – нет села».</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Нуждается в совершенствовании медицинское обслуживание. Прежде всего, необходимо сохранение ФАПов, поскольку возрастной состав населения нуждается в медицинском обслуживании непосредственно в месте проживания человека. Необходимо обеспечение сельских поселений врачами общей практики. В условиях сельского расселения, когда невозможно создание медицинских учреждений в каждом населенном пункте, целесообразно наладить работу службы скорой медицинской помощи, а также передвижных бригад на регулярной основе.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В сельском совете недостаточно полно по видам и выборочно в территориальном плане представлено бытовое обслуживание населения. Недостаточно парикмахерских, нет прачечных, химчисток, мастерских по ремонту бытовой техники, ателье для пошива и ремонта одежды и т.п.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Необходима трансформация структуры сферы обслуживания для интенсивного роста качества услуг и их финансовой доступности при минимальном сокращении доступности транспортной.</w:t>
      </w:r>
    </w:p>
    <w:p w:rsidR="00F13B8F" w:rsidRPr="008D15E2" w:rsidRDefault="00F13B8F" w:rsidP="00F13B8F">
      <w:pPr>
        <w:spacing w:line="340" w:lineRule="exact"/>
        <w:ind w:firstLine="709"/>
        <w:jc w:val="center"/>
        <w:outlineLvl w:val="0"/>
        <w:rPr>
          <w:rFonts w:ascii="Arial" w:hAnsi="Arial" w:cs="Arial"/>
          <w:b/>
          <w:u w:val="single"/>
        </w:rPr>
      </w:pPr>
      <w:r w:rsidRPr="008D15E2">
        <w:rPr>
          <w:rFonts w:ascii="Arial" w:hAnsi="Arial" w:cs="Arial"/>
          <w:b/>
          <w:u w:val="single"/>
        </w:rPr>
        <w:t>Проектные предложения:</w:t>
      </w:r>
    </w:p>
    <w:p w:rsidR="00F13B8F" w:rsidRPr="008D15E2" w:rsidRDefault="00F13B8F" w:rsidP="00F13B8F">
      <w:pPr>
        <w:spacing w:line="140" w:lineRule="exact"/>
        <w:ind w:firstLine="709"/>
        <w:jc w:val="both"/>
        <w:rPr>
          <w:rFonts w:ascii="Arial" w:hAnsi="Arial" w:cs="Arial"/>
        </w:rPr>
      </w:pPr>
    </w:p>
    <w:p w:rsidR="00F13B8F" w:rsidRPr="008D15E2" w:rsidRDefault="00F13B8F" w:rsidP="00F13B8F">
      <w:pPr>
        <w:pStyle w:val="af6"/>
        <w:suppressAutoHyphens/>
        <w:spacing w:before="0" w:after="0" w:line="340" w:lineRule="exact"/>
        <w:ind w:firstLine="709"/>
        <w:jc w:val="both"/>
        <w:rPr>
          <w:color w:val="auto"/>
        </w:rPr>
      </w:pPr>
      <w:r w:rsidRPr="008D15E2">
        <w:rPr>
          <w:color w:val="auto"/>
        </w:rPr>
        <w:lastRenderedPageBreak/>
        <w:t xml:space="preserve">Изменение численности населения должно быть подкреплено интенсивным развитием </w:t>
      </w:r>
      <w:r w:rsidRPr="008D15E2">
        <w:rPr>
          <w:b/>
          <w:i/>
          <w:color w:val="auto"/>
        </w:rPr>
        <w:t>социальной инфраструктуры</w:t>
      </w:r>
      <w:r w:rsidRPr="008D15E2">
        <w:rPr>
          <w:color w:val="auto"/>
        </w:rPr>
        <w:t xml:space="preserve">. Имеющийся в муниципальном образовании потенциал предприятий социальной сферы не сможет удовлетворить растущий спрос. Уже на сегодняшний день в муниципальном образовании четко прослеживаются диспропорции в обеспеченности местами в </w:t>
      </w:r>
      <w:r w:rsidRPr="008D15E2">
        <w:rPr>
          <w:color w:val="auto"/>
          <w:u w:val="single"/>
        </w:rPr>
        <w:t>общеобразовательных школах.</w:t>
      </w:r>
      <w:r w:rsidRPr="008D15E2">
        <w:rPr>
          <w:color w:val="auto"/>
        </w:rPr>
        <w:t xml:space="preserve"> В целом по сельсовету степень обеспеченности неплохая, но при этом не видны скрывающиеся за цифрами проблемы. </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В сельском совете представлены различные виды школ. Это и типично сельские, небольшие школы, одна из которых перегружена, а другая заполнена только на 40 %. Есть в сельсовете и типично городской по численности обучающихся детей лицей-интернат и сельская школа-интернат, находящиеся в областной собственности. Все это необходимо учитывать при проектировании школьных учреждений. Так, на первую очередь планируется сглаживание имеющихся диспропорций строительством еще одной небольшой школы (на 100 мест) с перспективой на расчетный срок строительства крупного учреждения образования на 800 мест.</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 xml:space="preserve">Требует особого подхода вопрос обеспеченности </w:t>
      </w:r>
      <w:r w:rsidRPr="008D15E2">
        <w:rPr>
          <w:color w:val="auto"/>
          <w:u w:val="single"/>
        </w:rPr>
        <w:t>детскими дошкольными учреждениями</w:t>
      </w:r>
      <w:r w:rsidRPr="008D15E2">
        <w:rPr>
          <w:color w:val="auto"/>
        </w:rPr>
        <w:t>. В настоящее время мест в них катастрофически не хватает. Сохранились только федеральные детские сады, которые не могут обеспечить даже современные нужды. Предполагается увеличение количества детских садов и мест в них до 100 % удовлетворения потребностей.</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При инновационном варианте развития исследуемой местности запланировано изменение социальной сферы в соответствии со СНиП 2.07.01-89. В таблице №24 представлен сравнительно-статистический расчет потребности в основных объектах социальной сферы.</w:t>
      </w:r>
    </w:p>
    <w:p w:rsidR="00F13B8F" w:rsidRPr="008D15E2" w:rsidRDefault="00F13B8F" w:rsidP="00F13B8F">
      <w:pPr>
        <w:pStyle w:val="af6"/>
        <w:suppressAutoHyphens/>
        <w:spacing w:before="0" w:after="0" w:line="280" w:lineRule="exact"/>
        <w:ind w:firstLine="709"/>
        <w:jc w:val="right"/>
        <w:rPr>
          <w:color w:val="auto"/>
        </w:rPr>
      </w:pPr>
      <w:r w:rsidRPr="008D15E2">
        <w:rPr>
          <w:color w:val="auto"/>
        </w:rPr>
        <w:t>Таблица № 24</w:t>
      </w:r>
    </w:p>
    <w:p w:rsidR="00F13B8F" w:rsidRPr="008D15E2" w:rsidRDefault="00F13B8F" w:rsidP="00F13B8F">
      <w:pPr>
        <w:pStyle w:val="af6"/>
        <w:suppressAutoHyphens/>
        <w:spacing w:before="0" w:after="0" w:line="280" w:lineRule="exact"/>
        <w:ind w:firstLine="709"/>
        <w:jc w:val="right"/>
        <w:outlineLvl w:val="0"/>
        <w:rPr>
          <w:b/>
          <w:bCs/>
          <w:color w:val="auto"/>
        </w:rPr>
      </w:pPr>
      <w:r w:rsidRPr="008D15E2">
        <w:rPr>
          <w:b/>
          <w:color w:val="auto"/>
        </w:rPr>
        <w:t>П</w:t>
      </w:r>
      <w:r w:rsidRPr="008D15E2">
        <w:rPr>
          <w:b/>
          <w:bCs/>
          <w:color w:val="auto"/>
        </w:rPr>
        <w:t>отребность в основных объектах социальной сферы</w:t>
      </w:r>
    </w:p>
    <w:p w:rsidR="00F13B8F" w:rsidRPr="008D15E2" w:rsidRDefault="00F13B8F" w:rsidP="00F13B8F">
      <w:pPr>
        <w:pStyle w:val="af6"/>
        <w:suppressAutoHyphens/>
        <w:spacing w:before="0" w:after="0" w:line="160" w:lineRule="exact"/>
        <w:ind w:firstLine="709"/>
        <w:jc w:val="right"/>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332"/>
        <w:gridCol w:w="1362"/>
        <w:gridCol w:w="1518"/>
        <w:gridCol w:w="1779"/>
        <w:gridCol w:w="1664"/>
      </w:tblGrid>
      <w:tr w:rsidR="00F13B8F" w:rsidRPr="008D15E2" w:rsidTr="00F46BA2">
        <w:tc>
          <w:tcPr>
            <w:tcW w:w="2376" w:type="dxa"/>
            <w:vMerge w:val="restart"/>
            <w:tcBorders>
              <w:top w:val="outset" w:sz="6" w:space="0" w:color="auto"/>
              <w:left w:val="outset" w:sz="6" w:space="0" w:color="auto"/>
              <w:right w:val="outset" w:sz="6" w:space="0" w:color="auto"/>
            </w:tcBorders>
            <w:shd w:val="clear" w:color="auto" w:fill="E5E2D1"/>
            <w:vAlign w:val="center"/>
          </w:tcPr>
          <w:p w:rsidR="00F13B8F" w:rsidRPr="008D15E2" w:rsidRDefault="00F13B8F" w:rsidP="00F46BA2">
            <w:pPr>
              <w:pStyle w:val="af6"/>
              <w:suppressAutoHyphens/>
              <w:spacing w:before="0" w:after="0" w:line="240" w:lineRule="exact"/>
              <w:jc w:val="center"/>
              <w:rPr>
                <w:b/>
                <w:color w:val="auto"/>
              </w:rPr>
            </w:pPr>
            <w:r w:rsidRPr="008D15E2">
              <w:rPr>
                <w:b/>
                <w:color w:val="auto"/>
              </w:rPr>
              <w:t>Показатели</w:t>
            </w:r>
          </w:p>
        </w:tc>
        <w:tc>
          <w:tcPr>
            <w:tcW w:w="1332" w:type="dxa"/>
            <w:vMerge w:val="restart"/>
            <w:tcBorders>
              <w:top w:val="outset" w:sz="6" w:space="0" w:color="auto"/>
              <w:left w:val="outset" w:sz="6" w:space="0" w:color="auto"/>
              <w:right w:val="outset" w:sz="6" w:space="0" w:color="auto"/>
            </w:tcBorders>
            <w:shd w:val="clear" w:color="auto" w:fill="E5E2D1"/>
            <w:vAlign w:val="center"/>
          </w:tcPr>
          <w:p w:rsidR="00F13B8F" w:rsidRPr="008D15E2" w:rsidRDefault="00F13B8F" w:rsidP="00F46BA2">
            <w:pPr>
              <w:pStyle w:val="af6"/>
              <w:suppressAutoHyphens/>
              <w:spacing w:before="0" w:after="0" w:line="240" w:lineRule="exact"/>
              <w:jc w:val="center"/>
              <w:rPr>
                <w:b/>
                <w:color w:val="auto"/>
              </w:rPr>
            </w:pPr>
            <w:r w:rsidRPr="008D15E2">
              <w:rPr>
                <w:b/>
                <w:color w:val="auto"/>
              </w:rPr>
              <w:t xml:space="preserve">На </w:t>
            </w:r>
            <w:r w:rsidRPr="008D15E2">
              <w:rPr>
                <w:b/>
                <w:color w:val="auto"/>
              </w:rPr>
              <w:br/>
              <w:t>01.01.2008</w:t>
            </w:r>
          </w:p>
        </w:tc>
        <w:tc>
          <w:tcPr>
            <w:tcW w:w="2880" w:type="dxa"/>
            <w:gridSpan w:val="2"/>
            <w:tcBorders>
              <w:top w:val="outset" w:sz="6" w:space="0" w:color="auto"/>
              <w:left w:val="outset" w:sz="6" w:space="0" w:color="auto"/>
              <w:bottom w:val="outset" w:sz="6" w:space="0" w:color="auto"/>
              <w:right w:val="outset" w:sz="6" w:space="0" w:color="auto"/>
            </w:tcBorders>
            <w:shd w:val="clear" w:color="auto" w:fill="E5E2D1"/>
            <w:vAlign w:val="center"/>
          </w:tcPr>
          <w:p w:rsidR="00F13B8F" w:rsidRPr="008D15E2" w:rsidRDefault="00F13B8F" w:rsidP="00F46BA2">
            <w:pPr>
              <w:pStyle w:val="af6"/>
              <w:suppressAutoHyphens/>
              <w:spacing w:before="0" w:after="0" w:line="240" w:lineRule="exact"/>
              <w:jc w:val="center"/>
              <w:rPr>
                <w:b/>
                <w:color w:val="auto"/>
              </w:rPr>
            </w:pPr>
            <w:r w:rsidRPr="008D15E2">
              <w:rPr>
                <w:b/>
                <w:color w:val="auto"/>
              </w:rPr>
              <w:t xml:space="preserve">Инерционный вариант </w:t>
            </w:r>
          </w:p>
        </w:tc>
        <w:tc>
          <w:tcPr>
            <w:tcW w:w="3443" w:type="dxa"/>
            <w:gridSpan w:val="2"/>
            <w:tcBorders>
              <w:top w:val="outset" w:sz="6" w:space="0" w:color="auto"/>
              <w:left w:val="outset" w:sz="6" w:space="0" w:color="auto"/>
              <w:bottom w:val="outset" w:sz="6" w:space="0" w:color="auto"/>
              <w:right w:val="outset" w:sz="6" w:space="0" w:color="auto"/>
            </w:tcBorders>
            <w:shd w:val="clear" w:color="auto" w:fill="E5E2D1"/>
            <w:vAlign w:val="center"/>
          </w:tcPr>
          <w:p w:rsidR="00F13B8F" w:rsidRPr="008D15E2" w:rsidRDefault="00F13B8F" w:rsidP="00F46BA2">
            <w:pPr>
              <w:pStyle w:val="af6"/>
              <w:suppressAutoHyphens/>
              <w:spacing w:before="0" w:after="0" w:line="240" w:lineRule="exact"/>
              <w:jc w:val="center"/>
              <w:rPr>
                <w:b/>
                <w:color w:val="auto"/>
              </w:rPr>
            </w:pPr>
            <w:r w:rsidRPr="008D15E2">
              <w:rPr>
                <w:b/>
                <w:color w:val="auto"/>
              </w:rPr>
              <w:t>Инновационный вариант</w:t>
            </w:r>
          </w:p>
        </w:tc>
      </w:tr>
      <w:tr w:rsidR="00F13B8F" w:rsidRPr="008D15E2" w:rsidTr="00F46BA2">
        <w:tc>
          <w:tcPr>
            <w:tcW w:w="2376" w:type="dxa"/>
            <w:vMerge/>
            <w:tcBorders>
              <w:left w:val="outset" w:sz="6" w:space="0" w:color="auto"/>
              <w:bottom w:val="outset" w:sz="6" w:space="0" w:color="auto"/>
              <w:right w:val="outset" w:sz="6" w:space="0" w:color="auto"/>
            </w:tcBorders>
            <w:shd w:val="clear" w:color="auto" w:fill="E5E2D1"/>
            <w:vAlign w:val="center"/>
          </w:tcPr>
          <w:p w:rsidR="00F13B8F" w:rsidRPr="008D15E2" w:rsidRDefault="00F13B8F" w:rsidP="00F46BA2">
            <w:pPr>
              <w:pStyle w:val="af6"/>
              <w:suppressAutoHyphens/>
              <w:spacing w:before="0" w:after="0" w:line="240" w:lineRule="exact"/>
              <w:jc w:val="both"/>
              <w:rPr>
                <w:b/>
                <w:color w:val="auto"/>
              </w:rPr>
            </w:pPr>
          </w:p>
        </w:tc>
        <w:tc>
          <w:tcPr>
            <w:tcW w:w="1332" w:type="dxa"/>
            <w:vMerge/>
            <w:tcBorders>
              <w:left w:val="outset" w:sz="6" w:space="0" w:color="auto"/>
              <w:bottom w:val="outset" w:sz="6" w:space="0" w:color="auto"/>
              <w:right w:val="outset" w:sz="6" w:space="0" w:color="auto"/>
            </w:tcBorders>
            <w:shd w:val="clear" w:color="auto" w:fill="E5E2D1"/>
            <w:vAlign w:val="center"/>
          </w:tcPr>
          <w:p w:rsidR="00F13B8F" w:rsidRPr="008D15E2" w:rsidRDefault="00F13B8F" w:rsidP="00F46BA2">
            <w:pPr>
              <w:pStyle w:val="af6"/>
              <w:suppressAutoHyphens/>
              <w:spacing w:before="0" w:after="0" w:line="240" w:lineRule="exact"/>
              <w:jc w:val="center"/>
              <w:rPr>
                <w:b/>
                <w:color w:val="auto"/>
              </w:rPr>
            </w:pPr>
          </w:p>
        </w:tc>
        <w:tc>
          <w:tcPr>
            <w:tcW w:w="1362" w:type="dxa"/>
            <w:tcBorders>
              <w:top w:val="outset" w:sz="6" w:space="0" w:color="auto"/>
              <w:left w:val="outset" w:sz="6" w:space="0" w:color="auto"/>
              <w:bottom w:val="outset" w:sz="6" w:space="0" w:color="auto"/>
              <w:right w:val="outset" w:sz="6" w:space="0" w:color="auto"/>
            </w:tcBorders>
            <w:shd w:val="clear" w:color="auto" w:fill="E5E2D1"/>
            <w:vAlign w:val="center"/>
          </w:tcPr>
          <w:p w:rsidR="00F13B8F" w:rsidRPr="008D15E2" w:rsidRDefault="00F13B8F" w:rsidP="00F46BA2">
            <w:pPr>
              <w:pStyle w:val="af6"/>
              <w:suppressAutoHyphens/>
              <w:spacing w:before="0" w:after="0" w:line="240" w:lineRule="exact"/>
              <w:jc w:val="center"/>
              <w:rPr>
                <w:b/>
                <w:color w:val="auto"/>
              </w:rPr>
            </w:pPr>
            <w:r w:rsidRPr="008D15E2">
              <w:rPr>
                <w:b/>
                <w:color w:val="auto"/>
              </w:rPr>
              <w:t>На первую очередь</w:t>
            </w:r>
          </w:p>
        </w:tc>
        <w:tc>
          <w:tcPr>
            <w:tcW w:w="1518" w:type="dxa"/>
            <w:tcBorders>
              <w:top w:val="outset" w:sz="6" w:space="0" w:color="auto"/>
              <w:left w:val="outset" w:sz="6" w:space="0" w:color="auto"/>
              <w:bottom w:val="outset" w:sz="6" w:space="0" w:color="auto"/>
              <w:right w:val="outset" w:sz="6" w:space="0" w:color="auto"/>
            </w:tcBorders>
            <w:shd w:val="clear" w:color="auto" w:fill="E5E2D1"/>
            <w:vAlign w:val="center"/>
          </w:tcPr>
          <w:p w:rsidR="00F13B8F" w:rsidRPr="008D15E2" w:rsidRDefault="00F13B8F" w:rsidP="00F46BA2">
            <w:pPr>
              <w:pStyle w:val="af6"/>
              <w:suppressAutoHyphens/>
              <w:spacing w:before="0" w:after="0" w:line="240" w:lineRule="exact"/>
              <w:jc w:val="center"/>
              <w:rPr>
                <w:b/>
                <w:color w:val="auto"/>
              </w:rPr>
            </w:pPr>
            <w:r w:rsidRPr="008D15E2">
              <w:rPr>
                <w:b/>
                <w:color w:val="auto"/>
              </w:rPr>
              <w:t>На расчетный срок</w:t>
            </w:r>
          </w:p>
        </w:tc>
        <w:tc>
          <w:tcPr>
            <w:tcW w:w="1779" w:type="dxa"/>
            <w:tcBorders>
              <w:top w:val="outset" w:sz="6" w:space="0" w:color="auto"/>
              <w:left w:val="outset" w:sz="6" w:space="0" w:color="auto"/>
              <w:bottom w:val="outset" w:sz="6" w:space="0" w:color="auto"/>
              <w:right w:val="outset" w:sz="6" w:space="0" w:color="auto"/>
            </w:tcBorders>
            <w:shd w:val="clear" w:color="auto" w:fill="E5E2D1"/>
            <w:vAlign w:val="center"/>
          </w:tcPr>
          <w:p w:rsidR="00F13B8F" w:rsidRPr="008D15E2" w:rsidRDefault="00F13B8F" w:rsidP="00F46BA2">
            <w:pPr>
              <w:pStyle w:val="af6"/>
              <w:suppressAutoHyphens/>
              <w:spacing w:before="0" w:after="0" w:line="240" w:lineRule="exact"/>
              <w:jc w:val="center"/>
              <w:rPr>
                <w:b/>
                <w:color w:val="auto"/>
              </w:rPr>
            </w:pPr>
            <w:r w:rsidRPr="008D15E2">
              <w:rPr>
                <w:b/>
                <w:color w:val="auto"/>
              </w:rPr>
              <w:t>На первую очередь</w:t>
            </w:r>
          </w:p>
        </w:tc>
        <w:tc>
          <w:tcPr>
            <w:tcW w:w="1664" w:type="dxa"/>
            <w:tcBorders>
              <w:top w:val="outset" w:sz="6" w:space="0" w:color="auto"/>
              <w:left w:val="outset" w:sz="6" w:space="0" w:color="auto"/>
              <w:bottom w:val="outset" w:sz="6" w:space="0" w:color="auto"/>
              <w:right w:val="outset" w:sz="6" w:space="0" w:color="auto"/>
            </w:tcBorders>
            <w:shd w:val="clear" w:color="auto" w:fill="E5E2D1"/>
            <w:vAlign w:val="center"/>
          </w:tcPr>
          <w:p w:rsidR="00F13B8F" w:rsidRPr="008D15E2" w:rsidRDefault="00F13B8F" w:rsidP="00F46BA2">
            <w:pPr>
              <w:pStyle w:val="af6"/>
              <w:suppressAutoHyphens/>
              <w:spacing w:before="0" w:after="0" w:line="240" w:lineRule="exact"/>
              <w:jc w:val="center"/>
              <w:rPr>
                <w:b/>
                <w:color w:val="auto"/>
              </w:rPr>
            </w:pPr>
            <w:r w:rsidRPr="008D15E2">
              <w:rPr>
                <w:b/>
                <w:color w:val="auto"/>
              </w:rPr>
              <w:t>На расчетный срок</w:t>
            </w:r>
          </w:p>
        </w:tc>
      </w:tr>
      <w:tr w:rsidR="00F13B8F" w:rsidRPr="008D15E2" w:rsidTr="00F46BA2">
        <w:tc>
          <w:tcPr>
            <w:tcW w:w="2376"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both"/>
              <w:rPr>
                <w:color w:val="auto"/>
              </w:rPr>
            </w:pPr>
            <w:r w:rsidRPr="008D15E2">
              <w:rPr>
                <w:color w:val="auto"/>
              </w:rPr>
              <w:t xml:space="preserve">Численность населения, чел. </w:t>
            </w:r>
          </w:p>
        </w:tc>
        <w:tc>
          <w:tcPr>
            <w:tcW w:w="133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10453</w:t>
            </w:r>
          </w:p>
        </w:tc>
        <w:tc>
          <w:tcPr>
            <w:tcW w:w="136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10555</w:t>
            </w:r>
          </w:p>
        </w:tc>
        <w:tc>
          <w:tcPr>
            <w:tcW w:w="1518"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10822</w:t>
            </w:r>
          </w:p>
        </w:tc>
        <w:tc>
          <w:tcPr>
            <w:tcW w:w="1779"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7029</w:t>
            </w:r>
          </w:p>
        </w:tc>
        <w:tc>
          <w:tcPr>
            <w:tcW w:w="166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11487</w:t>
            </w:r>
          </w:p>
        </w:tc>
      </w:tr>
      <w:tr w:rsidR="00F13B8F" w:rsidRPr="008D15E2" w:rsidTr="00F46BA2">
        <w:tc>
          <w:tcPr>
            <w:tcW w:w="2376"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both"/>
              <w:rPr>
                <w:color w:val="auto"/>
              </w:rPr>
            </w:pPr>
            <w:r w:rsidRPr="008D15E2">
              <w:rPr>
                <w:color w:val="auto"/>
              </w:rPr>
              <w:t xml:space="preserve">Количество детей до 7 лет чел. </w:t>
            </w:r>
          </w:p>
        </w:tc>
        <w:tc>
          <w:tcPr>
            <w:tcW w:w="133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322</w:t>
            </w:r>
          </w:p>
        </w:tc>
        <w:tc>
          <w:tcPr>
            <w:tcW w:w="136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325</w:t>
            </w:r>
          </w:p>
        </w:tc>
        <w:tc>
          <w:tcPr>
            <w:tcW w:w="1518"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333</w:t>
            </w:r>
          </w:p>
        </w:tc>
        <w:tc>
          <w:tcPr>
            <w:tcW w:w="1779"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401</w:t>
            </w:r>
          </w:p>
        </w:tc>
        <w:tc>
          <w:tcPr>
            <w:tcW w:w="166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706</w:t>
            </w:r>
          </w:p>
        </w:tc>
      </w:tr>
      <w:tr w:rsidR="00F13B8F" w:rsidRPr="008D15E2" w:rsidTr="00F46BA2">
        <w:tc>
          <w:tcPr>
            <w:tcW w:w="2376"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both"/>
              <w:rPr>
                <w:color w:val="auto"/>
              </w:rPr>
            </w:pPr>
            <w:r w:rsidRPr="008D15E2">
              <w:rPr>
                <w:color w:val="auto"/>
              </w:rPr>
              <w:t xml:space="preserve">Количество детей от 7 до 17 лет, чел. </w:t>
            </w:r>
          </w:p>
        </w:tc>
        <w:tc>
          <w:tcPr>
            <w:tcW w:w="133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790</w:t>
            </w:r>
          </w:p>
        </w:tc>
        <w:tc>
          <w:tcPr>
            <w:tcW w:w="136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798</w:t>
            </w:r>
          </w:p>
        </w:tc>
        <w:tc>
          <w:tcPr>
            <w:tcW w:w="1518"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818</w:t>
            </w:r>
          </w:p>
        </w:tc>
        <w:tc>
          <w:tcPr>
            <w:tcW w:w="1779"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984</w:t>
            </w:r>
          </w:p>
        </w:tc>
        <w:tc>
          <w:tcPr>
            <w:tcW w:w="166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1731</w:t>
            </w:r>
          </w:p>
        </w:tc>
      </w:tr>
      <w:tr w:rsidR="00F13B8F" w:rsidRPr="008D15E2" w:rsidTr="00F46BA2">
        <w:tc>
          <w:tcPr>
            <w:tcW w:w="2376"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both"/>
              <w:rPr>
                <w:color w:val="auto"/>
              </w:rPr>
            </w:pPr>
            <w:r w:rsidRPr="008D15E2">
              <w:rPr>
                <w:color w:val="auto"/>
              </w:rPr>
              <w:t xml:space="preserve">Количество дошкольных учреждений, ед. </w:t>
            </w:r>
          </w:p>
        </w:tc>
        <w:tc>
          <w:tcPr>
            <w:tcW w:w="133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2</w:t>
            </w:r>
          </w:p>
        </w:tc>
        <w:tc>
          <w:tcPr>
            <w:tcW w:w="136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2</w:t>
            </w:r>
          </w:p>
        </w:tc>
        <w:tc>
          <w:tcPr>
            <w:tcW w:w="1518"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2</w:t>
            </w:r>
          </w:p>
        </w:tc>
        <w:tc>
          <w:tcPr>
            <w:tcW w:w="1779"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bCs/>
                <w:color w:val="auto"/>
              </w:rPr>
            </w:pPr>
            <w:r w:rsidRPr="008D15E2">
              <w:rPr>
                <w:bCs/>
                <w:color w:val="auto"/>
              </w:rPr>
              <w:t>3</w:t>
            </w:r>
          </w:p>
        </w:tc>
        <w:tc>
          <w:tcPr>
            <w:tcW w:w="166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bCs/>
                <w:color w:val="auto"/>
              </w:rPr>
            </w:pPr>
            <w:r w:rsidRPr="008D15E2">
              <w:rPr>
                <w:bCs/>
                <w:color w:val="auto"/>
              </w:rPr>
              <w:t>4</w:t>
            </w:r>
          </w:p>
        </w:tc>
      </w:tr>
      <w:tr w:rsidR="00F13B8F" w:rsidRPr="008D15E2" w:rsidTr="00F46BA2">
        <w:tc>
          <w:tcPr>
            <w:tcW w:w="2376"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both"/>
              <w:rPr>
                <w:color w:val="auto"/>
              </w:rPr>
            </w:pPr>
            <w:r w:rsidRPr="008D15E2">
              <w:rPr>
                <w:color w:val="auto"/>
              </w:rPr>
              <w:t xml:space="preserve">Количество мест в дошкольных учреждениях </w:t>
            </w:r>
          </w:p>
        </w:tc>
        <w:tc>
          <w:tcPr>
            <w:tcW w:w="133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254</w:t>
            </w:r>
          </w:p>
        </w:tc>
        <w:tc>
          <w:tcPr>
            <w:tcW w:w="136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254</w:t>
            </w:r>
          </w:p>
        </w:tc>
        <w:tc>
          <w:tcPr>
            <w:tcW w:w="1518"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254</w:t>
            </w:r>
          </w:p>
        </w:tc>
        <w:tc>
          <w:tcPr>
            <w:tcW w:w="1779"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350</w:t>
            </w:r>
          </w:p>
        </w:tc>
        <w:tc>
          <w:tcPr>
            <w:tcW w:w="166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700</w:t>
            </w:r>
          </w:p>
        </w:tc>
      </w:tr>
      <w:tr w:rsidR="00F13B8F" w:rsidRPr="008D15E2" w:rsidTr="00F46BA2">
        <w:tc>
          <w:tcPr>
            <w:tcW w:w="2376"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both"/>
              <w:rPr>
                <w:color w:val="auto"/>
              </w:rPr>
            </w:pPr>
            <w:r w:rsidRPr="008D15E2">
              <w:rPr>
                <w:color w:val="auto"/>
              </w:rPr>
              <w:t xml:space="preserve">Уровень </w:t>
            </w:r>
            <w:r w:rsidRPr="008D15E2">
              <w:rPr>
                <w:color w:val="auto"/>
              </w:rPr>
              <w:lastRenderedPageBreak/>
              <w:t xml:space="preserve">обеспеченности дошкольными учреждениями, % </w:t>
            </w:r>
          </w:p>
        </w:tc>
        <w:tc>
          <w:tcPr>
            <w:tcW w:w="133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lastRenderedPageBreak/>
              <w:t>78,9</w:t>
            </w:r>
          </w:p>
        </w:tc>
        <w:tc>
          <w:tcPr>
            <w:tcW w:w="136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78,1</w:t>
            </w:r>
          </w:p>
        </w:tc>
        <w:tc>
          <w:tcPr>
            <w:tcW w:w="1518"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76,3</w:t>
            </w:r>
          </w:p>
        </w:tc>
        <w:tc>
          <w:tcPr>
            <w:tcW w:w="1779"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87,5</w:t>
            </w:r>
          </w:p>
        </w:tc>
        <w:tc>
          <w:tcPr>
            <w:tcW w:w="166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99,2</w:t>
            </w:r>
          </w:p>
        </w:tc>
      </w:tr>
      <w:tr w:rsidR="00F13B8F" w:rsidRPr="008D15E2" w:rsidTr="00F46BA2">
        <w:tc>
          <w:tcPr>
            <w:tcW w:w="2376"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both"/>
              <w:rPr>
                <w:color w:val="auto"/>
              </w:rPr>
            </w:pPr>
            <w:r w:rsidRPr="008D15E2">
              <w:rPr>
                <w:color w:val="auto"/>
              </w:rPr>
              <w:lastRenderedPageBreak/>
              <w:t xml:space="preserve">Количество школ, ед. </w:t>
            </w:r>
          </w:p>
        </w:tc>
        <w:tc>
          <w:tcPr>
            <w:tcW w:w="133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4</w:t>
            </w:r>
          </w:p>
        </w:tc>
        <w:tc>
          <w:tcPr>
            <w:tcW w:w="136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4</w:t>
            </w:r>
          </w:p>
        </w:tc>
        <w:tc>
          <w:tcPr>
            <w:tcW w:w="1518"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4</w:t>
            </w:r>
          </w:p>
        </w:tc>
        <w:tc>
          <w:tcPr>
            <w:tcW w:w="1779"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bCs/>
                <w:color w:val="auto"/>
              </w:rPr>
            </w:pPr>
            <w:r w:rsidRPr="008D15E2">
              <w:rPr>
                <w:bCs/>
                <w:color w:val="auto"/>
              </w:rPr>
              <w:t>5</w:t>
            </w:r>
          </w:p>
        </w:tc>
        <w:tc>
          <w:tcPr>
            <w:tcW w:w="166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bCs/>
                <w:color w:val="auto"/>
              </w:rPr>
            </w:pPr>
            <w:r w:rsidRPr="008D15E2">
              <w:rPr>
                <w:bCs/>
                <w:color w:val="auto"/>
              </w:rPr>
              <w:t>6</w:t>
            </w:r>
          </w:p>
        </w:tc>
      </w:tr>
      <w:tr w:rsidR="00F13B8F" w:rsidRPr="008D15E2" w:rsidTr="00F46BA2">
        <w:tc>
          <w:tcPr>
            <w:tcW w:w="2376"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both"/>
              <w:rPr>
                <w:color w:val="auto"/>
              </w:rPr>
            </w:pPr>
            <w:r w:rsidRPr="008D15E2">
              <w:rPr>
                <w:color w:val="auto"/>
              </w:rPr>
              <w:t xml:space="preserve">Количество мест в школах </w:t>
            </w:r>
          </w:p>
        </w:tc>
        <w:tc>
          <w:tcPr>
            <w:tcW w:w="133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923</w:t>
            </w:r>
          </w:p>
        </w:tc>
        <w:tc>
          <w:tcPr>
            <w:tcW w:w="136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923</w:t>
            </w:r>
          </w:p>
        </w:tc>
        <w:tc>
          <w:tcPr>
            <w:tcW w:w="1518"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923</w:t>
            </w:r>
          </w:p>
        </w:tc>
        <w:tc>
          <w:tcPr>
            <w:tcW w:w="1779"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1000</w:t>
            </w:r>
          </w:p>
        </w:tc>
        <w:tc>
          <w:tcPr>
            <w:tcW w:w="166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1800</w:t>
            </w:r>
          </w:p>
        </w:tc>
      </w:tr>
      <w:tr w:rsidR="00F13B8F" w:rsidRPr="008D15E2" w:rsidTr="00F46BA2">
        <w:tc>
          <w:tcPr>
            <w:tcW w:w="2376"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both"/>
              <w:rPr>
                <w:color w:val="auto"/>
              </w:rPr>
            </w:pPr>
            <w:r w:rsidRPr="008D15E2">
              <w:rPr>
                <w:color w:val="auto"/>
              </w:rPr>
              <w:t xml:space="preserve">Уровень обеспеченности школами, % </w:t>
            </w:r>
          </w:p>
        </w:tc>
        <w:tc>
          <w:tcPr>
            <w:tcW w:w="133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116,8</w:t>
            </w:r>
          </w:p>
        </w:tc>
        <w:tc>
          <w:tcPr>
            <w:tcW w:w="1362"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115,7</w:t>
            </w:r>
          </w:p>
        </w:tc>
        <w:tc>
          <w:tcPr>
            <w:tcW w:w="1518"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112,8</w:t>
            </w:r>
          </w:p>
        </w:tc>
        <w:tc>
          <w:tcPr>
            <w:tcW w:w="1779"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101,6</w:t>
            </w:r>
          </w:p>
        </w:tc>
        <w:tc>
          <w:tcPr>
            <w:tcW w:w="1664" w:type="dxa"/>
            <w:tcBorders>
              <w:top w:val="outset" w:sz="6" w:space="0" w:color="auto"/>
              <w:left w:val="outset" w:sz="6" w:space="0" w:color="auto"/>
              <w:bottom w:val="outset" w:sz="6" w:space="0" w:color="auto"/>
              <w:right w:val="outset" w:sz="6" w:space="0" w:color="auto"/>
            </w:tcBorders>
            <w:vAlign w:val="center"/>
          </w:tcPr>
          <w:p w:rsidR="00F13B8F" w:rsidRPr="008D15E2" w:rsidRDefault="00F13B8F" w:rsidP="00F46BA2">
            <w:pPr>
              <w:pStyle w:val="af6"/>
              <w:suppressAutoHyphens/>
              <w:spacing w:before="0" w:after="0" w:line="240" w:lineRule="exact"/>
              <w:jc w:val="center"/>
              <w:rPr>
                <w:color w:val="auto"/>
              </w:rPr>
            </w:pPr>
            <w:r w:rsidRPr="008D15E2">
              <w:rPr>
                <w:color w:val="auto"/>
              </w:rPr>
              <w:t>103,9</w:t>
            </w:r>
          </w:p>
        </w:tc>
      </w:tr>
    </w:tbl>
    <w:p w:rsidR="00F13B8F" w:rsidRPr="008D15E2" w:rsidRDefault="00F13B8F" w:rsidP="00F13B8F">
      <w:pPr>
        <w:pStyle w:val="af6"/>
        <w:suppressAutoHyphens/>
        <w:spacing w:line="220" w:lineRule="exact"/>
        <w:ind w:firstLine="709"/>
        <w:jc w:val="both"/>
      </w:pPr>
    </w:p>
    <w:p w:rsidR="00F13B8F" w:rsidRPr="008D15E2" w:rsidRDefault="00F13B8F" w:rsidP="00F13B8F">
      <w:pPr>
        <w:pStyle w:val="af6"/>
        <w:suppressAutoHyphens/>
        <w:spacing w:line="340" w:lineRule="exact"/>
        <w:ind w:firstLine="709"/>
        <w:jc w:val="both"/>
        <w:rPr>
          <w:color w:val="auto"/>
        </w:rPr>
      </w:pPr>
      <w:r w:rsidRPr="008D15E2">
        <w:rPr>
          <w:color w:val="auto"/>
        </w:rPr>
        <w:t xml:space="preserve">Нуждается в совершенствовании и </w:t>
      </w:r>
      <w:r w:rsidRPr="008D15E2">
        <w:rPr>
          <w:b/>
          <w:i/>
          <w:color w:val="auto"/>
        </w:rPr>
        <w:t>медицинское обслуживание</w:t>
      </w:r>
      <w:r w:rsidRPr="008D15E2">
        <w:rPr>
          <w:color w:val="auto"/>
        </w:rPr>
        <w:t xml:space="preserve"> населения. Наличие 1 ФАПа и 1 поликлиники явно недостаточно, даже если не учитывать качество медицинского обслуживания, представленность набора медицинских услуг, квалификацию персонала. На перспективу предполагается строительство медицинских учреждений диагностического и профилактического направлений, в том числе, и для детей.</w:t>
      </w:r>
    </w:p>
    <w:p w:rsidR="00F13B8F" w:rsidRPr="008D15E2" w:rsidRDefault="00F13B8F" w:rsidP="00F13B8F">
      <w:pPr>
        <w:pStyle w:val="af6"/>
        <w:suppressAutoHyphens/>
        <w:spacing w:line="340" w:lineRule="exact"/>
        <w:ind w:firstLine="709"/>
        <w:jc w:val="both"/>
        <w:rPr>
          <w:color w:val="auto"/>
        </w:rPr>
      </w:pPr>
      <w:r w:rsidRPr="008D15E2">
        <w:rPr>
          <w:color w:val="auto"/>
        </w:rPr>
        <w:t>Проектом предлагается размещение 1 поликлиники на 70 посещений в смену на расчетный срок.</w:t>
      </w:r>
    </w:p>
    <w:p w:rsidR="00F13B8F" w:rsidRPr="008D15E2" w:rsidRDefault="00F13B8F" w:rsidP="00F13B8F">
      <w:pPr>
        <w:pStyle w:val="af6"/>
        <w:suppressAutoHyphens/>
        <w:spacing w:line="340" w:lineRule="exact"/>
        <w:ind w:firstLine="709"/>
        <w:jc w:val="both"/>
        <w:rPr>
          <w:color w:val="auto"/>
        </w:rPr>
      </w:pPr>
      <w:r w:rsidRPr="008D15E2">
        <w:rPr>
          <w:b/>
          <w:i/>
          <w:color w:val="auto"/>
        </w:rPr>
        <w:t>Библиотечное обслуживание</w:t>
      </w:r>
      <w:r w:rsidRPr="008D15E2">
        <w:rPr>
          <w:color w:val="auto"/>
        </w:rPr>
        <w:t xml:space="preserve"> населения должно претерпеть качественные изменения. Достаточно сохранения имеющихся мощностей, но с современными их преобразованиями, учитывающими новые тенденции – обеспечение широкого доступа в Интернет при сохранении и пополнении фонда «бумажных» книг разнообразного профиля.</w:t>
      </w:r>
    </w:p>
    <w:p w:rsidR="00F13B8F" w:rsidRPr="008D15E2" w:rsidRDefault="00F13B8F" w:rsidP="00F13B8F">
      <w:pPr>
        <w:pStyle w:val="af6"/>
        <w:suppressAutoHyphens/>
        <w:spacing w:line="340" w:lineRule="exact"/>
        <w:ind w:firstLine="709"/>
        <w:jc w:val="both"/>
        <w:rPr>
          <w:color w:val="auto"/>
        </w:rPr>
      </w:pPr>
      <w:r w:rsidRPr="008D15E2">
        <w:rPr>
          <w:b/>
          <w:i/>
          <w:color w:val="auto"/>
        </w:rPr>
        <w:t>Торговля</w:t>
      </w:r>
      <w:r w:rsidRPr="008D15E2">
        <w:rPr>
          <w:color w:val="auto"/>
        </w:rPr>
        <w:t xml:space="preserve"> на территории сельсовета наиболее полно приспособлена к нуждам жителей, она очень быстро реагирует на происходящие изменения. Поэтому, очевидно, будет достаточно, если на территории проектируемых планировочных центров будут возведены торгово-развлекательный центр с предприятиями общественного питания и рынок строительных материалов, вблизи села Клюква, а также торговый комплекс вблизи деревни Якунино.</w:t>
      </w:r>
    </w:p>
    <w:p w:rsidR="00F13B8F" w:rsidRPr="008D15E2" w:rsidRDefault="00F13B8F" w:rsidP="00F13B8F">
      <w:pPr>
        <w:pStyle w:val="af6"/>
        <w:suppressAutoHyphens/>
        <w:spacing w:line="340" w:lineRule="exact"/>
        <w:ind w:firstLine="709"/>
        <w:jc w:val="both"/>
        <w:rPr>
          <w:color w:val="auto"/>
        </w:rPr>
      </w:pPr>
      <w:r w:rsidRPr="008D15E2">
        <w:rPr>
          <w:b/>
          <w:i/>
          <w:color w:val="auto"/>
        </w:rPr>
        <w:t>Бытовое обслуживание</w:t>
      </w:r>
      <w:r w:rsidRPr="008D15E2">
        <w:rPr>
          <w:color w:val="auto"/>
        </w:rPr>
        <w:t xml:space="preserve"> населения требует существенной реконструкции. Это может быть современный дом быта с полным набором необходимых услуг, размещаемый во вновь проектируемом общественном центре. </w:t>
      </w:r>
    </w:p>
    <w:p w:rsidR="00F13B8F" w:rsidRPr="008D15E2" w:rsidRDefault="00F13B8F" w:rsidP="00F13B8F">
      <w:pPr>
        <w:pStyle w:val="af6"/>
        <w:suppressAutoHyphens/>
        <w:spacing w:line="340" w:lineRule="exact"/>
        <w:ind w:firstLine="709"/>
        <w:jc w:val="both"/>
        <w:rPr>
          <w:color w:val="auto"/>
        </w:rPr>
      </w:pPr>
      <w:r w:rsidRPr="008D15E2">
        <w:rPr>
          <w:color w:val="auto"/>
        </w:rPr>
        <w:t>Необходимо также создание на территории, занятой новой застройкой, спортивно-оздоровительного комплекса, в том числе и полей для гольфа.</w:t>
      </w:r>
    </w:p>
    <w:p w:rsidR="00F13B8F" w:rsidRPr="008D15E2" w:rsidRDefault="00F13B8F" w:rsidP="00F13B8F">
      <w:pPr>
        <w:pStyle w:val="af6"/>
        <w:suppressAutoHyphens/>
        <w:spacing w:line="340" w:lineRule="exact"/>
        <w:ind w:firstLine="709"/>
        <w:jc w:val="both"/>
        <w:rPr>
          <w:color w:val="auto"/>
        </w:rPr>
      </w:pPr>
      <w:r w:rsidRPr="008D15E2">
        <w:rPr>
          <w:color w:val="auto"/>
        </w:rPr>
        <w:t xml:space="preserve">Весомым дополнением социальных функций территории будет создание </w:t>
      </w:r>
      <w:r w:rsidRPr="008D15E2">
        <w:rPr>
          <w:b/>
          <w:i/>
          <w:color w:val="auto"/>
        </w:rPr>
        <w:t>рекреационной зоны</w:t>
      </w:r>
      <w:r w:rsidRPr="008D15E2">
        <w:rPr>
          <w:color w:val="auto"/>
        </w:rPr>
        <w:t xml:space="preserve"> в южной части муниципального образования со специализацией на сельском туризме («агротуризме»). Этот вид отдыха</w:t>
      </w:r>
      <w:r w:rsidRPr="008D15E2">
        <w:rPr>
          <w:bCs/>
          <w:color w:val="auto"/>
        </w:rPr>
        <w:t xml:space="preserve"> получил </w:t>
      </w:r>
      <w:r w:rsidRPr="008D15E2">
        <w:rPr>
          <w:color w:val="auto"/>
        </w:rPr>
        <w:t xml:space="preserve">широкое распространение в Европе с начала 90-х годов. В его основе лежит удовлетворение желания жителей города провести несколько дней в естественных, часто лишенных всех удобств, условиях деревни. </w:t>
      </w:r>
    </w:p>
    <w:p w:rsidR="00F13B8F" w:rsidRPr="008D15E2" w:rsidRDefault="00F13B8F" w:rsidP="00F13B8F">
      <w:pPr>
        <w:pStyle w:val="af6"/>
        <w:suppressAutoHyphens/>
        <w:spacing w:line="340" w:lineRule="exact"/>
        <w:ind w:firstLine="709"/>
        <w:jc w:val="both"/>
        <w:rPr>
          <w:color w:val="auto"/>
        </w:rPr>
      </w:pPr>
      <w:r w:rsidRPr="008D15E2">
        <w:rPr>
          <w:color w:val="auto"/>
        </w:rPr>
        <w:t xml:space="preserve">На территории Клюквинского сельсовета такими потенциальными центрами могут служить д. Звягинцево и д. Якунино – достаточно удаленные от центральной </w:t>
      </w:r>
      <w:r w:rsidRPr="008D15E2">
        <w:rPr>
          <w:color w:val="auto"/>
        </w:rPr>
        <w:lastRenderedPageBreak/>
        <w:t xml:space="preserve">усадьбы и магистральной дороги, прогрессивно депопулирующие, с очень неблагоприятной  возрастной структурой. Эти населенные пункты имеют предпосылки для развития в них этой разновидности отдыха, тем более, что данная сфера деятельности не требует значительных капиталовложений. В пользу рекреационной функции сельской местности свидетельствует  потенциальный рост занятости, расширение сфер приложения труда на депрессивных территориях.  В перспективе возможно создание на их базе музея сельского быта. </w:t>
      </w:r>
    </w:p>
    <w:p w:rsidR="00F13B8F" w:rsidRPr="008D15E2" w:rsidRDefault="00F13B8F" w:rsidP="00F13B8F">
      <w:pPr>
        <w:pStyle w:val="af6"/>
        <w:suppressAutoHyphens/>
        <w:spacing w:line="340" w:lineRule="exact"/>
        <w:ind w:firstLine="709"/>
        <w:jc w:val="both"/>
        <w:rPr>
          <w:b/>
          <w:i/>
          <w:color w:val="auto"/>
        </w:rPr>
      </w:pPr>
      <w:r w:rsidRPr="008D15E2">
        <w:rPr>
          <w:b/>
          <w:i/>
          <w:color w:val="auto"/>
        </w:rPr>
        <w:t>Таким образом, развитие социальной сферы Клюквинского сельсовета должно учитывать уже сложившуюся структуру, но расширить ее в отраслевом и территориальном планах. Она должна стать самодостаточной, а по некоторым услугам и уникальной не только для сельсовета, но и для области в целом, что привлечет к ней новых потребителей из других поселений, в т.ч. и из города.</w:t>
      </w:r>
    </w:p>
    <w:p w:rsidR="00F13B8F" w:rsidRPr="008D15E2" w:rsidRDefault="00F13B8F" w:rsidP="00F13B8F">
      <w:pPr>
        <w:spacing w:line="240" w:lineRule="exact"/>
        <w:jc w:val="center"/>
        <w:rPr>
          <w:rFonts w:ascii="Arial" w:hAnsi="Arial" w:cs="Arial"/>
          <w:b/>
        </w:rPr>
      </w:pPr>
    </w:p>
    <w:p w:rsidR="00F13B8F" w:rsidRPr="008D15E2" w:rsidRDefault="00F13B8F" w:rsidP="00F13B8F">
      <w:pPr>
        <w:spacing w:line="240" w:lineRule="exact"/>
        <w:jc w:val="center"/>
        <w:rPr>
          <w:rFonts w:ascii="Arial" w:hAnsi="Arial" w:cs="Arial"/>
          <w:b/>
        </w:rPr>
      </w:pPr>
      <w:r w:rsidRPr="008D15E2">
        <w:rPr>
          <w:rFonts w:ascii="Arial" w:hAnsi="Arial" w:cs="Arial"/>
          <w:b/>
        </w:rPr>
        <w:t>4.8.2. Транспортная инфраструктура</w:t>
      </w:r>
    </w:p>
    <w:p w:rsidR="00F13B8F" w:rsidRPr="008D15E2" w:rsidRDefault="00F13B8F" w:rsidP="00F13B8F">
      <w:pPr>
        <w:spacing w:line="240" w:lineRule="exact"/>
        <w:jc w:val="center"/>
        <w:rPr>
          <w:rFonts w:ascii="Arial" w:hAnsi="Arial" w:cs="Arial"/>
          <w:b/>
          <w:color w:val="C00000"/>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Клюквинский сельсовет занимает выгодное транспортно-географическое положение. По его территории проходят автомобильные дороги регионального и межрегионального значения, связывающие Курск с населёнными пунктами и садоводческими обществами. Все населенные пункты сельсовета соединены с центральной усадьбой асфальтированными дорогами.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От Курска до Воронежа по территории Курского района и Клюквинского сельсовета через поселок Клюква и село Беседино проходит автострада «Курск–Воронеж» (класс «Е»), а по юго-западу территории сельсовета – железная дорога с остановкой на станции Клюква.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Транспортное сообщение с Курском – автобус и маршрутное такси с периодичностью 1 раз в час.</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 xml:space="preserve">Увеличение численности населения, в данном случае миграционный прирост, будет происходить в основном за счет молодых семей и повлечет потребность в коренном качественном преобразовании </w:t>
      </w:r>
      <w:r w:rsidRPr="008D15E2">
        <w:rPr>
          <w:b/>
          <w:i/>
          <w:color w:val="auto"/>
        </w:rPr>
        <w:t>транспортной инфраструктуры</w:t>
      </w:r>
      <w:r w:rsidRPr="008D15E2">
        <w:rPr>
          <w:color w:val="auto"/>
        </w:rPr>
        <w:t xml:space="preserve"> сельской территории. Полноценная жизнь в пригороде и реализация трудового потенциала в городе возможна лишь при дальнейшем улучшении работы общественного транспорта или наличии личного автомобиля. И в том и в другом случае необходимо совершенствование транспортной инфраструктуры, предполагающее реконструкцию существующих автодорог, связывающих поселения Клюквинского сельсовета и строительство новых трасс, расширяющих транспортную сеть и улучшающих транспортную доступность, повышающих связность территории муниципального образования. </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 xml:space="preserve">К числу </w:t>
      </w:r>
      <w:r w:rsidRPr="008D15E2">
        <w:rPr>
          <w:color w:val="auto"/>
          <w:u w:val="single"/>
        </w:rPr>
        <w:t>новых дорог</w:t>
      </w:r>
      <w:r w:rsidRPr="008D15E2">
        <w:rPr>
          <w:color w:val="auto"/>
        </w:rPr>
        <w:t xml:space="preserve"> следует отнести трассу, связывающую Клюквинский сельсовет с Ноздрачевским, а также дорогу, связывающую д. Якунино (одно из </w:t>
      </w:r>
      <w:r w:rsidRPr="008D15E2">
        <w:rPr>
          <w:color w:val="auto"/>
        </w:rPr>
        <w:lastRenderedPageBreak/>
        <w:t>поселений проектируемой рекреационной зоны) непосредственно с автомагистралью «Курск-Воронеж», а, точнее, с проектируемым планировочным центром по обе стороны от нее.</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Сокращение интервалов движения, расширение маршрутов, гибкий график работы общественного транспорта позволит максимально приблизить уровень обеспеченности населения Клюквинского сельсовета этими услугами до городских показателей.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сельсовета потенциал развития транспорта в значительной степени реализован. Необходимо дальнейшее совершенствование транспортной сети, улучшение качества дорог, обновление подвижного состава транспорта.</w:t>
      </w:r>
    </w:p>
    <w:p w:rsidR="00F13B8F" w:rsidRPr="008D15E2" w:rsidRDefault="00F13B8F" w:rsidP="00F13B8F">
      <w:pPr>
        <w:widowControl w:val="0"/>
        <w:spacing w:line="340" w:lineRule="exact"/>
        <w:ind w:firstLine="709"/>
        <w:jc w:val="both"/>
        <w:rPr>
          <w:rFonts w:ascii="Arial" w:hAnsi="Arial" w:cs="Arial"/>
        </w:rPr>
      </w:pPr>
      <w:r w:rsidRPr="008D15E2">
        <w:rPr>
          <w:rFonts w:ascii="Arial" w:hAnsi="Arial" w:cs="Arial"/>
        </w:rPr>
        <w:t xml:space="preserve">В соответствии с Федеральным законом от 8.11.2007 г. № ФЗ-257 «Об автомобильных дорогах и дорожной деятельности в РФ» вдоль автомобильных дорог устанавливаются придорожные полосы. </w:t>
      </w:r>
    </w:p>
    <w:p w:rsidR="00F13B8F" w:rsidRPr="008D15E2" w:rsidRDefault="00F13B8F" w:rsidP="00F13B8F">
      <w:pPr>
        <w:widowControl w:val="0"/>
        <w:spacing w:line="340" w:lineRule="exact"/>
        <w:ind w:firstLine="709"/>
        <w:jc w:val="both"/>
        <w:rPr>
          <w:rFonts w:ascii="Arial" w:hAnsi="Arial" w:cs="Arial"/>
          <w:b/>
        </w:rPr>
      </w:pPr>
      <w:r w:rsidRPr="008D15E2">
        <w:rPr>
          <w:rFonts w:ascii="Arial" w:hAnsi="Arial" w:cs="Arial"/>
          <w:b/>
        </w:rPr>
        <w:t xml:space="preserve">Границы придорожных полос установлены для дорог 2-ой технической категории на расстоянии 75 м, 3-4 технической категории – на расстоянии 50 м, для автодорог 5-ой технической категории – 25 м от границы полосы отвода автодороги. </w:t>
      </w:r>
    </w:p>
    <w:p w:rsidR="00F13B8F" w:rsidRPr="008D15E2" w:rsidRDefault="00F13B8F" w:rsidP="00F13B8F">
      <w:pPr>
        <w:widowControl w:val="0"/>
        <w:spacing w:line="340" w:lineRule="exact"/>
        <w:ind w:firstLine="709"/>
        <w:jc w:val="both"/>
        <w:rPr>
          <w:rFonts w:ascii="Arial" w:hAnsi="Arial" w:cs="Arial"/>
        </w:rPr>
      </w:pPr>
      <w:r w:rsidRPr="008D15E2">
        <w:rPr>
          <w:rFonts w:ascii="Arial" w:hAnsi="Arial" w:cs="Arial"/>
        </w:rPr>
        <w:t>Перечень автомобильных дорог общего пользования:</w:t>
      </w:r>
    </w:p>
    <w:p w:rsidR="00F13B8F" w:rsidRPr="008D15E2" w:rsidRDefault="00F13B8F" w:rsidP="00F13B8F">
      <w:pPr>
        <w:widowControl w:val="0"/>
        <w:numPr>
          <w:ilvl w:val="0"/>
          <w:numId w:val="49"/>
        </w:numPr>
        <w:spacing w:after="0" w:line="340" w:lineRule="exact"/>
        <w:jc w:val="both"/>
        <w:rPr>
          <w:rFonts w:ascii="Arial" w:hAnsi="Arial" w:cs="Arial"/>
        </w:rPr>
      </w:pPr>
      <w:r w:rsidRPr="008D15E2">
        <w:rPr>
          <w:rFonts w:ascii="Arial" w:hAnsi="Arial" w:cs="Arial"/>
        </w:rPr>
        <w:t>Автодорога «Курск-Борисоглебск-Дурнево» с подъездом к воинской части – IV техническая категория;</w:t>
      </w:r>
    </w:p>
    <w:p w:rsidR="00F13B8F" w:rsidRPr="008D15E2" w:rsidRDefault="00F13B8F" w:rsidP="00F13B8F">
      <w:pPr>
        <w:widowControl w:val="0"/>
        <w:numPr>
          <w:ilvl w:val="0"/>
          <w:numId w:val="49"/>
        </w:numPr>
        <w:spacing w:after="0" w:line="340" w:lineRule="exact"/>
        <w:jc w:val="both"/>
        <w:rPr>
          <w:rFonts w:ascii="Arial" w:hAnsi="Arial" w:cs="Arial"/>
        </w:rPr>
      </w:pPr>
      <w:r w:rsidRPr="008D15E2">
        <w:rPr>
          <w:rFonts w:ascii="Arial" w:hAnsi="Arial" w:cs="Arial"/>
        </w:rPr>
        <w:t>Автодорога «Курск-Борисоглебск-Клюква-Якунино» – IV технической категории;</w:t>
      </w:r>
    </w:p>
    <w:p w:rsidR="00F13B8F" w:rsidRPr="008D15E2" w:rsidRDefault="00F13B8F" w:rsidP="00F13B8F">
      <w:pPr>
        <w:widowControl w:val="0"/>
        <w:numPr>
          <w:ilvl w:val="0"/>
          <w:numId w:val="49"/>
        </w:numPr>
        <w:spacing w:after="0" w:line="340" w:lineRule="exact"/>
        <w:jc w:val="both"/>
        <w:rPr>
          <w:rFonts w:ascii="Arial" w:hAnsi="Arial" w:cs="Arial"/>
        </w:rPr>
      </w:pPr>
      <w:r w:rsidRPr="008D15E2">
        <w:rPr>
          <w:rFonts w:ascii="Arial" w:hAnsi="Arial" w:cs="Arial"/>
        </w:rPr>
        <w:t>Автодорога «Постоялые Дворы-Долгое» – IV технической категории</w:t>
      </w:r>
    </w:p>
    <w:p w:rsidR="00F13B8F" w:rsidRPr="008D15E2" w:rsidRDefault="00F13B8F" w:rsidP="00F13B8F">
      <w:pPr>
        <w:widowControl w:val="0"/>
        <w:numPr>
          <w:ilvl w:val="0"/>
          <w:numId w:val="49"/>
        </w:numPr>
        <w:spacing w:after="0" w:line="340" w:lineRule="exact"/>
        <w:jc w:val="both"/>
        <w:rPr>
          <w:rFonts w:ascii="Arial" w:hAnsi="Arial" w:cs="Arial"/>
        </w:rPr>
      </w:pPr>
      <w:r w:rsidRPr="008D15E2">
        <w:rPr>
          <w:rFonts w:ascii="Arial" w:hAnsi="Arial" w:cs="Arial"/>
        </w:rPr>
        <w:t>Автодорога «Курск-Шумаково-Полевая ч/з Лебяжье»– I</w:t>
      </w:r>
      <w:r w:rsidRPr="008D15E2">
        <w:rPr>
          <w:rFonts w:ascii="Arial" w:hAnsi="Arial" w:cs="Arial"/>
          <w:lang w:val="en-US"/>
        </w:rPr>
        <w:t>II</w:t>
      </w:r>
      <w:r w:rsidRPr="008D15E2">
        <w:rPr>
          <w:rFonts w:ascii="Arial" w:hAnsi="Arial" w:cs="Arial"/>
        </w:rPr>
        <w:t xml:space="preserve"> технической категории.</w:t>
      </w:r>
    </w:p>
    <w:p w:rsidR="00F13B8F" w:rsidRPr="008D15E2" w:rsidRDefault="00F13B8F" w:rsidP="00F13B8F">
      <w:pPr>
        <w:widowControl w:val="0"/>
        <w:spacing w:line="340" w:lineRule="exact"/>
        <w:ind w:firstLine="709"/>
        <w:jc w:val="both"/>
        <w:rPr>
          <w:rFonts w:ascii="Arial" w:hAnsi="Arial" w:cs="Arial"/>
        </w:rPr>
      </w:pPr>
      <w:r w:rsidRPr="008D15E2">
        <w:rPr>
          <w:rFonts w:ascii="Arial" w:hAnsi="Arial" w:cs="Arial"/>
        </w:rPr>
        <w:t xml:space="preserve">На земельные участки в границах придорожных полос устанавливаются ограничения в использовании. </w:t>
      </w:r>
    </w:p>
    <w:p w:rsidR="00F13B8F" w:rsidRPr="008D15E2" w:rsidRDefault="00F13B8F" w:rsidP="00F13B8F">
      <w:pPr>
        <w:widowControl w:val="0"/>
        <w:spacing w:line="340" w:lineRule="exact"/>
        <w:ind w:firstLine="709"/>
        <w:jc w:val="both"/>
        <w:rPr>
          <w:rFonts w:ascii="Arial" w:hAnsi="Arial" w:cs="Arial"/>
        </w:rPr>
      </w:pPr>
      <w:r w:rsidRPr="008D15E2">
        <w:rPr>
          <w:rFonts w:ascii="Arial" w:hAnsi="Arial" w:cs="Arial"/>
        </w:rPr>
        <w:t xml:space="preserve">В этих зонах предусматривается размещение: </w:t>
      </w:r>
    </w:p>
    <w:p w:rsidR="00F13B8F" w:rsidRPr="008D15E2" w:rsidRDefault="00F13B8F" w:rsidP="00F13B8F">
      <w:pPr>
        <w:pStyle w:val="af5"/>
        <w:widowControl w:val="0"/>
        <w:numPr>
          <w:ilvl w:val="0"/>
          <w:numId w:val="40"/>
        </w:numPr>
        <w:spacing w:line="340" w:lineRule="exact"/>
        <w:ind w:left="0" w:firstLine="709"/>
        <w:jc w:val="both"/>
        <w:rPr>
          <w:rFonts w:ascii="Arial" w:hAnsi="Arial" w:cs="Arial"/>
        </w:rPr>
      </w:pPr>
      <w:r w:rsidRPr="008D15E2">
        <w:rPr>
          <w:rFonts w:ascii="Arial" w:hAnsi="Arial" w:cs="Arial"/>
        </w:rPr>
        <w:t xml:space="preserve">коммуникаций и других линейных объектов к объектам капитального строительства, </w:t>
      </w:r>
    </w:p>
    <w:p w:rsidR="00F13B8F" w:rsidRPr="008D15E2" w:rsidRDefault="00F13B8F" w:rsidP="00F13B8F">
      <w:pPr>
        <w:pStyle w:val="af5"/>
        <w:widowControl w:val="0"/>
        <w:numPr>
          <w:ilvl w:val="0"/>
          <w:numId w:val="40"/>
        </w:numPr>
        <w:spacing w:line="340" w:lineRule="exact"/>
        <w:ind w:left="0" w:firstLine="709"/>
        <w:jc w:val="both"/>
        <w:rPr>
          <w:rFonts w:ascii="Arial" w:hAnsi="Arial" w:cs="Arial"/>
        </w:rPr>
      </w:pPr>
      <w:r w:rsidRPr="008D15E2">
        <w:rPr>
          <w:rFonts w:ascii="Arial" w:hAnsi="Arial" w:cs="Arial"/>
        </w:rPr>
        <w:t xml:space="preserve">съездов, остановок общественного транспорта, </w:t>
      </w:r>
    </w:p>
    <w:p w:rsidR="00F13B8F" w:rsidRPr="008D15E2" w:rsidRDefault="00F13B8F" w:rsidP="00F13B8F">
      <w:pPr>
        <w:pStyle w:val="af5"/>
        <w:widowControl w:val="0"/>
        <w:numPr>
          <w:ilvl w:val="0"/>
          <w:numId w:val="40"/>
        </w:numPr>
        <w:spacing w:line="340" w:lineRule="exact"/>
        <w:ind w:left="0" w:firstLine="709"/>
        <w:jc w:val="both"/>
        <w:rPr>
          <w:rFonts w:ascii="Arial" w:hAnsi="Arial" w:cs="Arial"/>
        </w:rPr>
      </w:pPr>
      <w:r w:rsidRPr="008D15E2">
        <w:rPr>
          <w:rFonts w:ascii="Arial" w:hAnsi="Arial" w:cs="Arial"/>
        </w:rPr>
        <w:t xml:space="preserve">пешеходной зоны, </w:t>
      </w:r>
    </w:p>
    <w:p w:rsidR="00F13B8F" w:rsidRPr="008D15E2" w:rsidRDefault="00F13B8F" w:rsidP="00F13B8F">
      <w:pPr>
        <w:pStyle w:val="af5"/>
        <w:widowControl w:val="0"/>
        <w:numPr>
          <w:ilvl w:val="0"/>
          <w:numId w:val="40"/>
        </w:numPr>
        <w:spacing w:line="340" w:lineRule="exact"/>
        <w:ind w:left="0" w:firstLine="709"/>
        <w:jc w:val="both"/>
        <w:rPr>
          <w:rFonts w:ascii="Arial" w:hAnsi="Arial" w:cs="Arial"/>
        </w:rPr>
      </w:pPr>
      <w:r w:rsidRPr="008D15E2">
        <w:rPr>
          <w:rFonts w:ascii="Arial" w:hAnsi="Arial" w:cs="Arial"/>
        </w:rPr>
        <w:t xml:space="preserve">снегозащитных, шумозащитных полос, </w:t>
      </w:r>
    </w:p>
    <w:p w:rsidR="00F13B8F" w:rsidRPr="008D15E2" w:rsidRDefault="00F13B8F" w:rsidP="00F13B8F">
      <w:pPr>
        <w:pStyle w:val="af5"/>
        <w:widowControl w:val="0"/>
        <w:numPr>
          <w:ilvl w:val="0"/>
          <w:numId w:val="40"/>
        </w:numPr>
        <w:spacing w:line="340" w:lineRule="exact"/>
        <w:ind w:left="0" w:firstLine="709"/>
        <w:jc w:val="both"/>
        <w:rPr>
          <w:rFonts w:ascii="Arial" w:hAnsi="Arial" w:cs="Arial"/>
        </w:rPr>
      </w:pPr>
      <w:r w:rsidRPr="008D15E2">
        <w:rPr>
          <w:rFonts w:ascii="Arial" w:hAnsi="Arial" w:cs="Arial"/>
        </w:rPr>
        <w:t xml:space="preserve">объектов дорожного сервиса и др. </w:t>
      </w:r>
    </w:p>
    <w:p w:rsidR="00F13B8F" w:rsidRPr="008D15E2" w:rsidRDefault="00F13B8F" w:rsidP="00F13B8F">
      <w:pPr>
        <w:widowControl w:val="0"/>
        <w:spacing w:line="340" w:lineRule="exact"/>
        <w:ind w:firstLine="709"/>
        <w:jc w:val="both"/>
        <w:rPr>
          <w:rFonts w:ascii="Arial" w:hAnsi="Arial" w:cs="Arial"/>
        </w:rPr>
      </w:pPr>
      <w:r w:rsidRPr="008D15E2">
        <w:rPr>
          <w:rFonts w:ascii="Arial" w:hAnsi="Arial" w:cs="Arial"/>
        </w:rPr>
        <w:t xml:space="preserve">В соответствии с этим зоны общего пользования для вновь строящихся населенных пунктов должны располагаться между границей придорожной полосы и красной линией населенного пункта. Для существующих населенных пунктов – между границей полосы отвода автодороги и красной линией населенного пункта в соответствии с Градостроительным кодексом РФ от 29.12.2004 № 190-ФЗ. </w:t>
      </w:r>
    </w:p>
    <w:p w:rsidR="00F13B8F" w:rsidRPr="008D15E2" w:rsidRDefault="00F13B8F" w:rsidP="00F13B8F">
      <w:pPr>
        <w:widowControl w:val="0"/>
        <w:spacing w:line="340" w:lineRule="exact"/>
        <w:ind w:firstLine="709"/>
        <w:jc w:val="both"/>
        <w:rPr>
          <w:rFonts w:ascii="Arial" w:hAnsi="Arial" w:cs="Arial"/>
        </w:rPr>
      </w:pPr>
      <w:r w:rsidRPr="008D15E2">
        <w:rPr>
          <w:rFonts w:ascii="Arial" w:hAnsi="Arial" w:cs="Arial"/>
        </w:rPr>
        <w:t xml:space="preserve">Ширина зоны общего пользования установлена проектом с учетом охранных и </w:t>
      </w:r>
      <w:r w:rsidRPr="008D15E2">
        <w:rPr>
          <w:rFonts w:ascii="Arial" w:hAnsi="Arial" w:cs="Arial"/>
        </w:rPr>
        <w:lastRenderedPageBreak/>
        <w:t>санитарных зон линейных объектов и нормативных размеров земельных участков объектов. Земельные участки в границах зон общего пользования предоставляются физическим и юридическим лицам с установлением сервитутов.</w:t>
      </w:r>
    </w:p>
    <w:p w:rsidR="00F13B8F" w:rsidRPr="008D15E2" w:rsidRDefault="00F13B8F" w:rsidP="00F13B8F">
      <w:pPr>
        <w:widowControl w:val="0"/>
        <w:spacing w:line="340" w:lineRule="exact"/>
        <w:ind w:firstLine="709"/>
        <w:jc w:val="both"/>
        <w:rPr>
          <w:rFonts w:ascii="Arial" w:hAnsi="Arial" w:cs="Arial"/>
        </w:rPr>
      </w:pPr>
      <w:r w:rsidRPr="008D15E2">
        <w:rPr>
          <w:rFonts w:ascii="Arial" w:hAnsi="Arial" w:cs="Arial"/>
        </w:rPr>
        <w:t>Характеристики автомобильных дорог сельсовета представлены в перечне (таблица № 20). В графических материалах генерального плана Клюквинского сельсовета отображается информация по отводу автомобильных дорог также согласно перечню.</w:t>
      </w:r>
    </w:p>
    <w:p w:rsidR="00F13B8F" w:rsidRPr="008D15E2" w:rsidRDefault="00F13B8F" w:rsidP="00F13B8F">
      <w:pPr>
        <w:spacing w:before="120" w:line="340" w:lineRule="exact"/>
        <w:ind w:firstLine="709"/>
        <w:jc w:val="center"/>
        <w:rPr>
          <w:rFonts w:ascii="Arial" w:hAnsi="Arial" w:cs="Arial"/>
        </w:rPr>
      </w:pPr>
      <w:r w:rsidRPr="008D15E2">
        <w:rPr>
          <w:rFonts w:ascii="Arial" w:hAnsi="Arial" w:cs="Arial"/>
        </w:rPr>
        <w:t>****</w:t>
      </w:r>
    </w:p>
    <w:p w:rsidR="00F13B8F" w:rsidRPr="008D15E2" w:rsidRDefault="00F13B8F" w:rsidP="00F13B8F">
      <w:pPr>
        <w:pStyle w:val="af6"/>
        <w:spacing w:line="340" w:lineRule="exact"/>
        <w:ind w:firstLine="709"/>
        <w:jc w:val="both"/>
        <w:rPr>
          <w:color w:val="auto"/>
        </w:rPr>
      </w:pPr>
      <w:r w:rsidRPr="008D15E2">
        <w:rPr>
          <w:color w:val="auto"/>
        </w:rPr>
        <w:t xml:space="preserve">Увеличение численности населения, в данном случае миграционный прирост, будет происходить в основном за счет молодых семей и повлечет потребность в коренном качественном преобразовании </w:t>
      </w:r>
      <w:r w:rsidRPr="008D15E2">
        <w:rPr>
          <w:b/>
          <w:i/>
          <w:color w:val="auto"/>
        </w:rPr>
        <w:t>транспортной инфраструктуры</w:t>
      </w:r>
      <w:r w:rsidRPr="008D15E2">
        <w:rPr>
          <w:color w:val="auto"/>
        </w:rPr>
        <w:t xml:space="preserve"> сельской территории. </w:t>
      </w:r>
    </w:p>
    <w:p w:rsidR="00F13B8F" w:rsidRPr="008D15E2" w:rsidRDefault="00F13B8F" w:rsidP="00F13B8F">
      <w:pPr>
        <w:pStyle w:val="af6"/>
        <w:spacing w:line="340" w:lineRule="exact"/>
        <w:ind w:firstLine="709"/>
        <w:jc w:val="both"/>
        <w:rPr>
          <w:color w:val="auto"/>
        </w:rPr>
      </w:pPr>
      <w:r w:rsidRPr="008D15E2">
        <w:rPr>
          <w:color w:val="auto"/>
        </w:rPr>
        <w:t>Полноценная жизнь людей в пригороде и реализация трудового потенциала в городе возможна лишь при дальнейшем улучшении работы общественного транспорта или использования личного автомобиля. И в том и в другом случае необходимо совершенствование транспортной инфраструктуры, предполагающее реконструкцию существующих автодорог, связывающих населенные пункты Клюквинского сельсовета.</w:t>
      </w:r>
    </w:p>
    <w:p w:rsidR="00F13B8F" w:rsidRPr="008D15E2" w:rsidRDefault="00F13B8F" w:rsidP="00F13B8F">
      <w:pPr>
        <w:pStyle w:val="af6"/>
        <w:spacing w:line="340" w:lineRule="exact"/>
        <w:ind w:firstLine="709"/>
        <w:jc w:val="both"/>
        <w:rPr>
          <w:color w:val="auto"/>
        </w:rPr>
      </w:pPr>
      <w:r w:rsidRPr="008D15E2">
        <w:rPr>
          <w:color w:val="auto"/>
        </w:rPr>
        <w:t xml:space="preserve">Генеральным планом также предусматривается строительство новых дорог, расширяющих дорожную сеть и улучшающих транспортную доступность, повышающих связность территории муниципального образования. К числу новых дорог можно отнести строительство автодороги 4-й технической категории от деревни Якунино до пересечения с автодорогой </w:t>
      </w:r>
      <w:r w:rsidRPr="008D15E2">
        <w:rPr>
          <w:iCs/>
          <w:color w:val="auto"/>
        </w:rPr>
        <w:t>А-144</w:t>
      </w:r>
      <w:r w:rsidRPr="008D15E2">
        <w:rPr>
          <w:color w:val="auto"/>
        </w:rPr>
        <w:t xml:space="preserve"> и аналогичной от деревни Звягинцево</w:t>
      </w:r>
      <w:r w:rsidRPr="008D15E2">
        <w:rPr>
          <w:color w:val="FF0000"/>
        </w:rPr>
        <w:t xml:space="preserve">. </w:t>
      </w:r>
      <w:r w:rsidRPr="008D15E2">
        <w:rPr>
          <w:color w:val="auto"/>
        </w:rPr>
        <w:t xml:space="preserve">Завершению формирования единого планировочного каркаса и объединению всех населенных пунктов сельсовета, созданию оптимальной территориальной структуры сельсовета служит предлагаемая Генеральным планом реконструкция существующих грунтовых дорог и дорог 5-й технической категории (см. таблицу № 26) и перевод их в 4-ю техническую категорию. </w:t>
      </w:r>
    </w:p>
    <w:p w:rsidR="00F13B8F" w:rsidRPr="008D15E2" w:rsidRDefault="00F13B8F" w:rsidP="00F13B8F">
      <w:pPr>
        <w:pStyle w:val="af6"/>
        <w:spacing w:line="340" w:lineRule="exact"/>
        <w:ind w:firstLine="709"/>
        <w:jc w:val="both"/>
        <w:rPr>
          <w:color w:val="auto"/>
        </w:rPr>
      </w:pPr>
      <w:r w:rsidRPr="008D15E2">
        <w:rPr>
          <w:color w:val="auto"/>
        </w:rPr>
        <w:t>Сокращение интервалов движения, расширение маршрутов, гибкий график работы общественного транспорта позволит максимально приблизить обеспеченность населения Клюквинского сельсовета различными услугами социальной сферы до городского уровня.</w:t>
      </w:r>
    </w:p>
    <w:p w:rsidR="00F13B8F" w:rsidRPr="008D15E2" w:rsidRDefault="00F13B8F" w:rsidP="00F13B8F">
      <w:pPr>
        <w:widowControl w:val="0"/>
        <w:spacing w:line="140" w:lineRule="exact"/>
        <w:ind w:firstLine="709"/>
        <w:jc w:val="both"/>
        <w:rPr>
          <w:rFonts w:ascii="Arial" w:hAnsi="Arial" w:cs="Arial"/>
        </w:rPr>
      </w:pPr>
    </w:p>
    <w:p w:rsidR="00F13B8F" w:rsidRPr="008D15E2" w:rsidRDefault="00F13B8F" w:rsidP="00F13B8F">
      <w:pPr>
        <w:widowControl w:val="0"/>
        <w:shd w:val="clear" w:color="auto" w:fill="E9E6D7"/>
        <w:suppressAutoHyphens/>
        <w:autoSpaceDE w:val="0"/>
        <w:autoSpaceDN w:val="0"/>
        <w:adjustRightInd w:val="0"/>
        <w:spacing w:line="240" w:lineRule="exact"/>
        <w:jc w:val="center"/>
        <w:outlineLvl w:val="0"/>
        <w:rPr>
          <w:rFonts w:ascii="Arial" w:hAnsi="Arial" w:cs="Arial"/>
          <w:b/>
          <w:bCs/>
          <w:smallCaps/>
        </w:rPr>
      </w:pPr>
      <w:r w:rsidRPr="008D15E2">
        <w:rPr>
          <w:rFonts w:ascii="Arial" w:hAnsi="Arial" w:cs="Arial"/>
          <w:b/>
        </w:rPr>
        <w:t>Мероприятия по развитию транспортной инфраструктуры</w:t>
      </w:r>
    </w:p>
    <w:p w:rsidR="00F13B8F" w:rsidRPr="008D15E2" w:rsidRDefault="00F13B8F" w:rsidP="00F13B8F">
      <w:pPr>
        <w:widowControl w:val="0"/>
        <w:spacing w:line="140" w:lineRule="exact"/>
        <w:ind w:firstLine="709"/>
        <w:jc w:val="both"/>
        <w:rPr>
          <w:rFonts w:ascii="Arial" w:hAnsi="Arial" w:cs="Arial"/>
          <w:b/>
        </w:rPr>
      </w:pPr>
    </w:p>
    <w:p w:rsidR="00F13B8F" w:rsidRPr="008D15E2" w:rsidRDefault="00F13B8F" w:rsidP="00F13B8F">
      <w:pPr>
        <w:spacing w:line="340" w:lineRule="exact"/>
        <w:ind w:firstLine="709"/>
        <w:jc w:val="both"/>
        <w:rPr>
          <w:rFonts w:ascii="Arial" w:hAnsi="Arial" w:cs="Arial"/>
          <w:color w:val="C0504D"/>
        </w:rPr>
      </w:pPr>
      <w:r w:rsidRPr="008D15E2">
        <w:rPr>
          <w:rFonts w:ascii="Arial" w:hAnsi="Arial" w:cs="Arial"/>
        </w:rPr>
        <w:t>Запроектированная транспортная инфраструктура сельсовета развивает и совершенствует существующие и создает новые, удобные транспортные связи.</w:t>
      </w:r>
      <w:r w:rsidRPr="008D15E2">
        <w:rPr>
          <w:rFonts w:ascii="Arial" w:hAnsi="Arial" w:cs="Arial"/>
          <w:color w:val="C0504D"/>
        </w:rPr>
        <w:t xml:space="preserve"> </w:t>
      </w:r>
      <w:r w:rsidRPr="008D15E2">
        <w:rPr>
          <w:rFonts w:ascii="Arial" w:hAnsi="Arial" w:cs="Arial"/>
        </w:rPr>
        <w:t xml:space="preserve">Автодороги федерального значения и проектируемые межмуниципальные автодороги обеспечивают транспортную связь с другими районами Курской области. Система улично-дорожной сети местного значения обеспечивает непосредственный подъезд к проектируемым жилым </w:t>
      </w:r>
      <w:r w:rsidRPr="008D15E2">
        <w:rPr>
          <w:rFonts w:ascii="Arial" w:hAnsi="Arial" w:cs="Arial"/>
        </w:rPr>
        <w:lastRenderedPageBreak/>
        <w:t>микрорайонам. При проектировании учитывалось максимальное использование существующей улично-дорожной сети.</w:t>
      </w:r>
      <w:r w:rsidRPr="008D15E2">
        <w:rPr>
          <w:rFonts w:ascii="Arial" w:hAnsi="Arial" w:cs="Arial"/>
          <w:color w:val="C0504D"/>
        </w:rPr>
        <w:t xml:space="preserve"> </w:t>
      </w:r>
      <w:r w:rsidRPr="008D15E2">
        <w:rPr>
          <w:rFonts w:ascii="Arial" w:hAnsi="Arial" w:cs="Arial"/>
          <w:color w:val="1D1B11"/>
        </w:rPr>
        <w:t>Для обеспечения доступности населенных пунктов и круглогодичной связи необходима замена покрытия автодорог для лучшего сообщения между собой всех населенных пунктов Клюквинского сельсовета. Проектом предлагается градостроительное развитие двух населенных пунктов. Увеличение грузопотоков и пассажиропотоков требует улучшения качества существующих дорог и строительство новых дорог, а также улиц внутри населенных пунктов.</w:t>
      </w:r>
    </w:p>
    <w:p w:rsidR="00F13B8F" w:rsidRPr="008D15E2" w:rsidRDefault="00F13B8F" w:rsidP="00F13B8F">
      <w:pPr>
        <w:spacing w:line="240" w:lineRule="exact"/>
        <w:jc w:val="right"/>
        <w:rPr>
          <w:rFonts w:ascii="Arial" w:hAnsi="Arial" w:cs="Arial"/>
          <w:iCs/>
        </w:rPr>
      </w:pPr>
      <w:r w:rsidRPr="008D15E2">
        <w:rPr>
          <w:rFonts w:ascii="Arial" w:hAnsi="Arial" w:cs="Arial"/>
          <w:iCs/>
        </w:rPr>
        <w:t>Таблица № 25</w:t>
      </w:r>
    </w:p>
    <w:p w:rsidR="00F13B8F" w:rsidRPr="008D15E2" w:rsidRDefault="00F13B8F" w:rsidP="00F13B8F">
      <w:pPr>
        <w:widowControl w:val="0"/>
        <w:shd w:val="clear" w:color="auto" w:fill="FFFFFF"/>
        <w:suppressAutoHyphens/>
        <w:autoSpaceDE w:val="0"/>
        <w:autoSpaceDN w:val="0"/>
        <w:adjustRightInd w:val="0"/>
        <w:spacing w:line="240" w:lineRule="exact"/>
        <w:ind w:firstLine="709"/>
        <w:jc w:val="right"/>
        <w:outlineLvl w:val="0"/>
        <w:rPr>
          <w:rFonts w:ascii="Arial" w:hAnsi="Arial" w:cs="Arial"/>
        </w:rPr>
      </w:pPr>
      <w:r w:rsidRPr="008D15E2">
        <w:rPr>
          <w:rFonts w:ascii="Arial" w:hAnsi="Arial" w:cs="Arial"/>
          <w:b/>
        </w:rPr>
        <w:t>Мероприятия по развитию межмуниципальных и местных дорог</w:t>
      </w:r>
    </w:p>
    <w:p w:rsidR="00F13B8F" w:rsidRPr="008D15E2" w:rsidRDefault="00F13B8F" w:rsidP="00F13B8F">
      <w:pPr>
        <w:widowControl w:val="0"/>
        <w:shd w:val="clear" w:color="auto" w:fill="FFFFFF"/>
        <w:suppressAutoHyphens/>
        <w:autoSpaceDE w:val="0"/>
        <w:autoSpaceDN w:val="0"/>
        <w:adjustRightInd w:val="0"/>
        <w:spacing w:line="200" w:lineRule="exact"/>
        <w:ind w:firstLine="709"/>
        <w:jc w:val="both"/>
        <w:rPr>
          <w:rFonts w:ascii="Arial" w:hAnsi="Arial" w:cs="Arial"/>
        </w:rPr>
      </w:pPr>
    </w:p>
    <w:tbl>
      <w:tblPr>
        <w:tblW w:w="0" w:type="auto"/>
        <w:jc w:val="right"/>
        <w:tblInd w:w="-792" w:type="dxa"/>
        <w:tblLayout w:type="fixed"/>
        <w:tblCellMar>
          <w:left w:w="45" w:type="dxa"/>
          <w:right w:w="45" w:type="dxa"/>
        </w:tblCellMar>
        <w:tblLook w:val="0000"/>
      </w:tblPr>
      <w:tblGrid>
        <w:gridCol w:w="3119"/>
        <w:gridCol w:w="1701"/>
        <w:gridCol w:w="1417"/>
        <w:gridCol w:w="1701"/>
        <w:gridCol w:w="1972"/>
      </w:tblGrid>
      <w:tr w:rsidR="00F13B8F" w:rsidRPr="008D15E2" w:rsidTr="00F46BA2">
        <w:trPr>
          <w:jc w:val="right"/>
        </w:trPr>
        <w:tc>
          <w:tcPr>
            <w:tcW w:w="3119" w:type="dxa"/>
            <w:tcBorders>
              <w:top w:val="single" w:sz="6" w:space="0" w:color="auto"/>
              <w:left w:val="single" w:sz="6" w:space="0" w:color="auto"/>
              <w:bottom w:val="single" w:sz="6" w:space="0" w:color="auto"/>
              <w:right w:val="single" w:sz="4" w:space="0" w:color="auto"/>
            </w:tcBorders>
            <w:shd w:val="clear" w:color="auto" w:fill="E9E6D7"/>
            <w:vAlign w:val="center"/>
          </w:tcPr>
          <w:p w:rsidR="00F13B8F" w:rsidRPr="008D15E2" w:rsidRDefault="00F13B8F" w:rsidP="00F46BA2">
            <w:pPr>
              <w:widowControl w:val="0"/>
              <w:jc w:val="center"/>
              <w:rPr>
                <w:rFonts w:ascii="Arial" w:hAnsi="Arial" w:cs="Arial"/>
                <w:b/>
              </w:rPr>
            </w:pPr>
            <w:r w:rsidRPr="008D15E2">
              <w:rPr>
                <w:rFonts w:ascii="Arial" w:hAnsi="Arial" w:cs="Arial"/>
                <w:b/>
              </w:rPr>
              <w:t>Наименование дороги</w:t>
            </w:r>
          </w:p>
        </w:tc>
        <w:tc>
          <w:tcPr>
            <w:tcW w:w="1701" w:type="dxa"/>
            <w:tcBorders>
              <w:top w:val="single" w:sz="6" w:space="0" w:color="auto"/>
              <w:left w:val="single" w:sz="4" w:space="0" w:color="auto"/>
              <w:bottom w:val="single" w:sz="6" w:space="0" w:color="auto"/>
              <w:right w:val="single" w:sz="6" w:space="0" w:color="auto"/>
            </w:tcBorders>
            <w:shd w:val="clear" w:color="auto" w:fill="E9E6D7"/>
            <w:vAlign w:val="center"/>
          </w:tcPr>
          <w:p w:rsidR="00F13B8F" w:rsidRPr="008D15E2" w:rsidRDefault="00F13B8F" w:rsidP="00F46BA2">
            <w:pPr>
              <w:widowControl w:val="0"/>
              <w:jc w:val="center"/>
              <w:rPr>
                <w:rFonts w:ascii="Arial" w:hAnsi="Arial" w:cs="Arial"/>
                <w:b/>
              </w:rPr>
            </w:pPr>
            <w:r w:rsidRPr="008D15E2">
              <w:rPr>
                <w:rFonts w:ascii="Arial" w:hAnsi="Arial" w:cs="Arial"/>
                <w:b/>
              </w:rPr>
              <w:t>Протяженность, км</w:t>
            </w:r>
          </w:p>
        </w:tc>
        <w:tc>
          <w:tcPr>
            <w:tcW w:w="1417" w:type="dxa"/>
            <w:tcBorders>
              <w:top w:val="single" w:sz="6" w:space="0" w:color="auto"/>
              <w:left w:val="single" w:sz="4" w:space="0" w:color="auto"/>
              <w:bottom w:val="single" w:sz="6" w:space="0" w:color="auto"/>
              <w:right w:val="single" w:sz="6" w:space="0" w:color="auto"/>
            </w:tcBorders>
            <w:shd w:val="clear" w:color="auto" w:fill="E9E6D7"/>
            <w:vAlign w:val="center"/>
          </w:tcPr>
          <w:p w:rsidR="00F13B8F" w:rsidRPr="008D15E2" w:rsidRDefault="00F13B8F" w:rsidP="00F46BA2">
            <w:pPr>
              <w:widowControl w:val="0"/>
              <w:jc w:val="center"/>
              <w:rPr>
                <w:rFonts w:ascii="Arial" w:hAnsi="Arial" w:cs="Arial"/>
                <w:b/>
              </w:rPr>
            </w:pPr>
            <w:r w:rsidRPr="008D15E2">
              <w:rPr>
                <w:rFonts w:ascii="Arial" w:hAnsi="Arial" w:cs="Arial"/>
                <w:b/>
              </w:rPr>
              <w:t>Категория по генеральному плану</w:t>
            </w:r>
          </w:p>
        </w:tc>
        <w:tc>
          <w:tcPr>
            <w:tcW w:w="1701" w:type="dxa"/>
            <w:tcBorders>
              <w:top w:val="single" w:sz="6" w:space="0" w:color="auto"/>
              <w:left w:val="single" w:sz="6" w:space="0" w:color="auto"/>
              <w:bottom w:val="single" w:sz="6" w:space="0" w:color="auto"/>
              <w:right w:val="single" w:sz="6" w:space="0" w:color="auto"/>
            </w:tcBorders>
            <w:shd w:val="clear" w:color="auto" w:fill="E9E6D7"/>
            <w:vAlign w:val="center"/>
          </w:tcPr>
          <w:p w:rsidR="00F13B8F" w:rsidRPr="008D15E2" w:rsidRDefault="00F13B8F" w:rsidP="00F46BA2">
            <w:pPr>
              <w:widowControl w:val="0"/>
              <w:jc w:val="center"/>
              <w:rPr>
                <w:rFonts w:ascii="Arial" w:hAnsi="Arial" w:cs="Arial"/>
                <w:b/>
              </w:rPr>
            </w:pPr>
            <w:r w:rsidRPr="008D15E2">
              <w:rPr>
                <w:rFonts w:ascii="Arial" w:hAnsi="Arial" w:cs="Arial"/>
                <w:b/>
              </w:rPr>
              <w:t>Современное состояние</w:t>
            </w:r>
          </w:p>
        </w:tc>
        <w:tc>
          <w:tcPr>
            <w:tcW w:w="1972" w:type="dxa"/>
            <w:tcBorders>
              <w:top w:val="single" w:sz="6" w:space="0" w:color="auto"/>
              <w:left w:val="single" w:sz="6" w:space="0" w:color="auto"/>
              <w:bottom w:val="single" w:sz="6" w:space="0" w:color="auto"/>
              <w:right w:val="single" w:sz="6" w:space="0" w:color="auto"/>
            </w:tcBorders>
            <w:shd w:val="clear" w:color="auto" w:fill="E9E6D7"/>
            <w:vAlign w:val="center"/>
          </w:tcPr>
          <w:p w:rsidR="00F13B8F" w:rsidRPr="008D15E2" w:rsidRDefault="00F13B8F" w:rsidP="00F46BA2">
            <w:pPr>
              <w:widowControl w:val="0"/>
              <w:jc w:val="center"/>
              <w:rPr>
                <w:rFonts w:ascii="Arial" w:hAnsi="Arial" w:cs="Arial"/>
                <w:b/>
              </w:rPr>
            </w:pPr>
            <w:r w:rsidRPr="008D15E2">
              <w:rPr>
                <w:rFonts w:ascii="Arial" w:hAnsi="Arial" w:cs="Arial"/>
                <w:b/>
              </w:rPr>
              <w:t>Мероприятия</w:t>
            </w:r>
          </w:p>
        </w:tc>
      </w:tr>
      <w:tr w:rsidR="00F13B8F" w:rsidRPr="008D15E2" w:rsidTr="00F46BA2">
        <w:trPr>
          <w:trHeight w:val="153"/>
          <w:jc w:val="right"/>
        </w:trPr>
        <w:tc>
          <w:tcPr>
            <w:tcW w:w="9910" w:type="dxa"/>
            <w:gridSpan w:val="5"/>
            <w:tcBorders>
              <w:top w:val="single" w:sz="4" w:space="0" w:color="auto"/>
              <w:left w:val="single" w:sz="6" w:space="0" w:color="auto"/>
              <w:bottom w:val="single" w:sz="4" w:space="0" w:color="auto"/>
              <w:right w:val="single" w:sz="6" w:space="0" w:color="auto"/>
            </w:tcBorders>
            <w:shd w:val="clear" w:color="auto" w:fill="E9E6D7"/>
            <w:vAlign w:val="center"/>
          </w:tcPr>
          <w:p w:rsidR="00F13B8F" w:rsidRPr="008D15E2" w:rsidRDefault="00F13B8F" w:rsidP="00F46BA2">
            <w:pPr>
              <w:widowControl w:val="0"/>
              <w:rPr>
                <w:rFonts w:ascii="Arial" w:hAnsi="Arial" w:cs="Arial"/>
              </w:rPr>
            </w:pPr>
            <w:r w:rsidRPr="008D15E2">
              <w:rPr>
                <w:rFonts w:ascii="Arial" w:hAnsi="Arial" w:cs="Arial"/>
                <w:b/>
                <w:i/>
                <w:iCs/>
              </w:rPr>
              <w:t>Межмуниципальные автодороги:</w:t>
            </w:r>
          </w:p>
        </w:tc>
      </w:tr>
      <w:tr w:rsidR="00F13B8F" w:rsidRPr="008D15E2" w:rsidTr="00F46BA2">
        <w:trPr>
          <w:trHeight w:val="153"/>
          <w:jc w:val="right"/>
        </w:trPr>
        <w:tc>
          <w:tcPr>
            <w:tcW w:w="3119" w:type="dxa"/>
            <w:tcBorders>
              <w:top w:val="single" w:sz="4" w:space="0" w:color="auto"/>
              <w:left w:val="single" w:sz="6" w:space="0" w:color="auto"/>
              <w:bottom w:val="single" w:sz="4" w:space="0" w:color="auto"/>
              <w:right w:val="single" w:sz="4" w:space="0" w:color="auto"/>
            </w:tcBorders>
            <w:vAlign w:val="center"/>
          </w:tcPr>
          <w:p w:rsidR="00F13B8F" w:rsidRPr="008D15E2" w:rsidRDefault="00F13B8F" w:rsidP="00F46BA2">
            <w:pPr>
              <w:widowControl w:val="0"/>
              <w:rPr>
                <w:rFonts w:ascii="Arial" w:hAnsi="Arial" w:cs="Arial"/>
                <w:iCs/>
              </w:rPr>
            </w:pPr>
            <w:r w:rsidRPr="008D15E2">
              <w:rPr>
                <w:rFonts w:ascii="Arial" w:hAnsi="Arial" w:cs="Arial"/>
                <w:iCs/>
              </w:rPr>
              <w:t>«Клюква</w:t>
            </w:r>
            <w:r w:rsidRPr="008D15E2">
              <w:rPr>
                <w:rFonts w:ascii="Arial" w:hAnsi="Arial" w:cs="Arial"/>
              </w:rPr>
              <w:t xml:space="preserve"> – </w:t>
            </w:r>
            <w:r w:rsidRPr="008D15E2">
              <w:rPr>
                <w:rFonts w:ascii="Arial" w:hAnsi="Arial" w:cs="Arial"/>
                <w:iCs/>
              </w:rPr>
              <w:t>Ноздрачево»</w:t>
            </w:r>
          </w:p>
        </w:tc>
        <w:tc>
          <w:tcPr>
            <w:tcW w:w="1701" w:type="dxa"/>
            <w:tcBorders>
              <w:top w:val="single" w:sz="4" w:space="0" w:color="auto"/>
              <w:left w:val="single" w:sz="4" w:space="0" w:color="auto"/>
              <w:bottom w:val="single" w:sz="4" w:space="0" w:color="auto"/>
              <w:right w:val="single" w:sz="6" w:space="0" w:color="auto"/>
            </w:tcBorders>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8,24</w:t>
            </w:r>
          </w:p>
        </w:tc>
        <w:tc>
          <w:tcPr>
            <w:tcW w:w="1417" w:type="dxa"/>
            <w:tcBorders>
              <w:top w:val="single" w:sz="4" w:space="0" w:color="auto"/>
              <w:left w:val="single" w:sz="4" w:space="0" w:color="auto"/>
              <w:bottom w:val="single" w:sz="4" w:space="0" w:color="auto"/>
              <w:right w:val="single" w:sz="6" w:space="0" w:color="auto"/>
            </w:tcBorders>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3</w:t>
            </w:r>
          </w:p>
        </w:tc>
        <w:tc>
          <w:tcPr>
            <w:tcW w:w="1701" w:type="dxa"/>
            <w:tcBorders>
              <w:top w:val="single" w:sz="4" w:space="0" w:color="auto"/>
              <w:left w:val="single" w:sz="6"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а/б покрытие</w:t>
            </w:r>
          </w:p>
        </w:tc>
        <w:tc>
          <w:tcPr>
            <w:tcW w:w="1972" w:type="dxa"/>
            <w:tcBorders>
              <w:top w:val="single" w:sz="4" w:space="0" w:color="auto"/>
              <w:left w:val="single" w:sz="6"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реконструкция</w:t>
            </w:r>
          </w:p>
        </w:tc>
      </w:tr>
      <w:tr w:rsidR="00F13B8F" w:rsidRPr="008D15E2" w:rsidTr="00F46BA2">
        <w:trPr>
          <w:jc w:val="right"/>
        </w:trPr>
        <w:tc>
          <w:tcPr>
            <w:tcW w:w="9910" w:type="dxa"/>
            <w:gridSpan w:val="5"/>
            <w:tcBorders>
              <w:top w:val="single" w:sz="6" w:space="0" w:color="auto"/>
              <w:left w:val="single" w:sz="6" w:space="0" w:color="auto"/>
              <w:bottom w:val="single" w:sz="6" w:space="0" w:color="auto"/>
              <w:right w:val="single" w:sz="6" w:space="0" w:color="auto"/>
            </w:tcBorders>
            <w:shd w:val="clear" w:color="auto" w:fill="E9E6D7"/>
            <w:vAlign w:val="center"/>
          </w:tcPr>
          <w:p w:rsidR="00F13B8F" w:rsidRPr="008D15E2" w:rsidRDefault="00F13B8F" w:rsidP="00F46BA2">
            <w:pPr>
              <w:widowControl w:val="0"/>
              <w:spacing w:line="240" w:lineRule="exact"/>
              <w:rPr>
                <w:rFonts w:ascii="Arial" w:hAnsi="Arial" w:cs="Arial"/>
              </w:rPr>
            </w:pPr>
            <w:r w:rsidRPr="008D15E2">
              <w:rPr>
                <w:rFonts w:ascii="Arial" w:hAnsi="Arial" w:cs="Arial"/>
                <w:b/>
                <w:i/>
              </w:rPr>
              <w:t>Местные</w:t>
            </w:r>
            <w:r w:rsidRPr="008D15E2">
              <w:rPr>
                <w:rFonts w:ascii="Arial" w:hAnsi="Arial" w:cs="Arial"/>
                <w:b/>
                <w:i/>
                <w:iCs/>
              </w:rPr>
              <w:t xml:space="preserve"> автодороги</w:t>
            </w:r>
            <w:r w:rsidRPr="008D15E2">
              <w:rPr>
                <w:rFonts w:ascii="Arial" w:hAnsi="Arial" w:cs="Arial"/>
                <w:b/>
                <w:i/>
                <w:lang w:val="en-US"/>
              </w:rPr>
              <w:t>:</w:t>
            </w:r>
          </w:p>
        </w:tc>
      </w:tr>
      <w:tr w:rsidR="00F13B8F" w:rsidRPr="008D15E2" w:rsidTr="00F46BA2">
        <w:trPr>
          <w:trHeight w:val="257"/>
          <w:jc w:val="right"/>
        </w:trPr>
        <w:tc>
          <w:tcPr>
            <w:tcW w:w="3119" w:type="dxa"/>
            <w:tcBorders>
              <w:top w:val="single" w:sz="6" w:space="0" w:color="auto"/>
              <w:left w:val="single" w:sz="6" w:space="0" w:color="auto"/>
              <w:bottom w:val="single" w:sz="4" w:space="0" w:color="auto"/>
              <w:right w:val="single" w:sz="4" w:space="0" w:color="auto"/>
            </w:tcBorders>
            <w:vAlign w:val="center"/>
          </w:tcPr>
          <w:p w:rsidR="00F13B8F" w:rsidRPr="008D15E2" w:rsidRDefault="00F13B8F" w:rsidP="00F46BA2">
            <w:pPr>
              <w:widowControl w:val="0"/>
              <w:rPr>
                <w:rFonts w:ascii="Arial" w:hAnsi="Arial" w:cs="Arial"/>
              </w:rPr>
            </w:pPr>
            <w:r w:rsidRPr="008D15E2">
              <w:rPr>
                <w:rFonts w:ascii="Arial" w:hAnsi="Arial" w:cs="Arial"/>
              </w:rPr>
              <w:t xml:space="preserve">«М. Жукова – пересечение с автодорогой </w:t>
            </w:r>
            <w:r w:rsidRPr="008D15E2">
              <w:rPr>
                <w:rFonts w:ascii="Arial" w:hAnsi="Arial" w:cs="Arial"/>
                <w:iCs/>
              </w:rPr>
              <w:t>А-144</w:t>
            </w:r>
            <w:r w:rsidRPr="008D15E2">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0,8</w:t>
            </w:r>
          </w:p>
        </w:tc>
        <w:tc>
          <w:tcPr>
            <w:tcW w:w="1417"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4</w:t>
            </w:r>
          </w:p>
        </w:tc>
        <w:tc>
          <w:tcPr>
            <w:tcW w:w="1701" w:type="dxa"/>
            <w:tcBorders>
              <w:top w:val="single" w:sz="6" w:space="0" w:color="auto"/>
              <w:left w:val="single" w:sz="4"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грунт</w:t>
            </w:r>
          </w:p>
        </w:tc>
        <w:tc>
          <w:tcPr>
            <w:tcW w:w="1972" w:type="dxa"/>
            <w:tcBorders>
              <w:top w:val="single" w:sz="6" w:space="0" w:color="auto"/>
              <w:left w:val="single" w:sz="6"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новое строительство</w:t>
            </w:r>
          </w:p>
        </w:tc>
      </w:tr>
      <w:tr w:rsidR="00F13B8F" w:rsidRPr="008D15E2" w:rsidTr="00F46BA2">
        <w:trPr>
          <w:trHeight w:val="268"/>
          <w:jc w:val="right"/>
        </w:trPr>
        <w:tc>
          <w:tcPr>
            <w:tcW w:w="3119" w:type="dxa"/>
            <w:tcBorders>
              <w:top w:val="single" w:sz="4" w:space="0" w:color="auto"/>
              <w:left w:val="single" w:sz="6" w:space="0" w:color="auto"/>
              <w:bottom w:val="single" w:sz="4" w:space="0" w:color="auto"/>
              <w:right w:val="single" w:sz="4" w:space="0" w:color="auto"/>
            </w:tcBorders>
            <w:vAlign w:val="center"/>
          </w:tcPr>
          <w:p w:rsidR="00F13B8F" w:rsidRPr="008D15E2" w:rsidRDefault="00F13B8F" w:rsidP="00F46BA2">
            <w:pPr>
              <w:widowControl w:val="0"/>
              <w:rPr>
                <w:rFonts w:ascii="Arial" w:hAnsi="Arial" w:cs="Arial"/>
              </w:rPr>
            </w:pPr>
            <w:r w:rsidRPr="008D15E2">
              <w:rPr>
                <w:rFonts w:ascii="Arial" w:hAnsi="Arial" w:cs="Arial"/>
              </w:rPr>
              <w:t xml:space="preserve">«Звягинцево – пересечение с автодорогой </w:t>
            </w:r>
            <w:r w:rsidRPr="008D15E2">
              <w:rPr>
                <w:rFonts w:ascii="Arial" w:hAnsi="Arial" w:cs="Arial"/>
                <w:iCs/>
              </w:rPr>
              <w:t>А-144</w:t>
            </w:r>
            <w:r w:rsidRPr="008D15E2">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4,54</w:t>
            </w:r>
          </w:p>
        </w:tc>
        <w:tc>
          <w:tcPr>
            <w:tcW w:w="1417"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4</w:t>
            </w:r>
          </w:p>
        </w:tc>
        <w:tc>
          <w:tcPr>
            <w:tcW w:w="1701" w:type="dxa"/>
            <w:tcBorders>
              <w:top w:val="single" w:sz="4" w:space="0" w:color="auto"/>
              <w:left w:val="single" w:sz="4"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грунт</w:t>
            </w:r>
          </w:p>
        </w:tc>
        <w:tc>
          <w:tcPr>
            <w:tcW w:w="1972" w:type="dxa"/>
            <w:tcBorders>
              <w:top w:val="single" w:sz="4" w:space="0" w:color="auto"/>
              <w:left w:val="single" w:sz="6"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новое строительство</w:t>
            </w:r>
          </w:p>
        </w:tc>
      </w:tr>
      <w:tr w:rsidR="00F13B8F" w:rsidRPr="008D15E2" w:rsidTr="00F46BA2">
        <w:trPr>
          <w:trHeight w:val="268"/>
          <w:jc w:val="right"/>
        </w:trPr>
        <w:tc>
          <w:tcPr>
            <w:tcW w:w="3119" w:type="dxa"/>
            <w:tcBorders>
              <w:top w:val="single" w:sz="4" w:space="0" w:color="auto"/>
              <w:left w:val="single" w:sz="6" w:space="0" w:color="auto"/>
              <w:bottom w:val="single" w:sz="4" w:space="0" w:color="auto"/>
              <w:right w:val="single" w:sz="4" w:space="0" w:color="auto"/>
            </w:tcBorders>
            <w:vAlign w:val="center"/>
          </w:tcPr>
          <w:p w:rsidR="00F13B8F" w:rsidRPr="008D15E2" w:rsidRDefault="00F13B8F" w:rsidP="00F46BA2">
            <w:pPr>
              <w:widowControl w:val="0"/>
              <w:rPr>
                <w:rFonts w:ascii="Arial" w:hAnsi="Arial" w:cs="Arial"/>
              </w:rPr>
            </w:pPr>
            <w:r w:rsidRPr="008D15E2">
              <w:rPr>
                <w:rFonts w:ascii="Arial" w:hAnsi="Arial" w:cs="Arial"/>
              </w:rPr>
              <w:t xml:space="preserve">«Звягинцево – пересечение с автодорогой </w:t>
            </w:r>
            <w:r w:rsidRPr="008D15E2">
              <w:rPr>
                <w:rFonts w:ascii="Arial" w:hAnsi="Arial" w:cs="Arial"/>
                <w:iCs/>
              </w:rPr>
              <w:t>А-144</w:t>
            </w:r>
            <w:r w:rsidRPr="008D15E2">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3,17</w:t>
            </w:r>
          </w:p>
        </w:tc>
        <w:tc>
          <w:tcPr>
            <w:tcW w:w="1417"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4</w:t>
            </w:r>
          </w:p>
        </w:tc>
        <w:tc>
          <w:tcPr>
            <w:tcW w:w="1701" w:type="dxa"/>
            <w:tcBorders>
              <w:top w:val="single" w:sz="4" w:space="0" w:color="auto"/>
              <w:left w:val="single" w:sz="4"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грунт</w:t>
            </w:r>
          </w:p>
        </w:tc>
        <w:tc>
          <w:tcPr>
            <w:tcW w:w="1972" w:type="dxa"/>
            <w:tcBorders>
              <w:top w:val="single" w:sz="4" w:space="0" w:color="auto"/>
              <w:left w:val="single" w:sz="6"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реконструкция</w:t>
            </w:r>
          </w:p>
        </w:tc>
      </w:tr>
      <w:tr w:rsidR="00F13B8F" w:rsidRPr="008D15E2" w:rsidTr="00F46BA2">
        <w:trPr>
          <w:trHeight w:val="115"/>
          <w:jc w:val="right"/>
        </w:trPr>
        <w:tc>
          <w:tcPr>
            <w:tcW w:w="3119" w:type="dxa"/>
            <w:tcBorders>
              <w:top w:val="single" w:sz="4" w:space="0" w:color="auto"/>
              <w:left w:val="single" w:sz="6" w:space="0" w:color="auto"/>
              <w:bottom w:val="single" w:sz="4" w:space="0" w:color="auto"/>
              <w:right w:val="single" w:sz="4" w:space="0" w:color="auto"/>
            </w:tcBorders>
            <w:vAlign w:val="center"/>
          </w:tcPr>
          <w:p w:rsidR="00F13B8F" w:rsidRPr="008D15E2" w:rsidRDefault="00F13B8F" w:rsidP="00F46BA2">
            <w:pPr>
              <w:widowControl w:val="0"/>
              <w:rPr>
                <w:rFonts w:ascii="Arial" w:hAnsi="Arial" w:cs="Arial"/>
              </w:rPr>
            </w:pPr>
            <w:r w:rsidRPr="008D15E2">
              <w:rPr>
                <w:rFonts w:ascii="Arial" w:hAnsi="Arial" w:cs="Arial"/>
              </w:rPr>
              <w:t xml:space="preserve">«Якунино – пересечение с автодорогой </w:t>
            </w:r>
            <w:r w:rsidRPr="008D15E2">
              <w:rPr>
                <w:rFonts w:ascii="Arial" w:hAnsi="Arial" w:cs="Arial"/>
                <w:iCs/>
              </w:rPr>
              <w:t>А-144</w:t>
            </w:r>
            <w:r w:rsidRPr="008D15E2">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4,09</w:t>
            </w:r>
          </w:p>
        </w:tc>
        <w:tc>
          <w:tcPr>
            <w:tcW w:w="1417"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4</w:t>
            </w:r>
          </w:p>
        </w:tc>
        <w:tc>
          <w:tcPr>
            <w:tcW w:w="1701" w:type="dxa"/>
            <w:tcBorders>
              <w:top w:val="single" w:sz="4" w:space="0" w:color="auto"/>
              <w:left w:val="single" w:sz="4"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грунт</w:t>
            </w:r>
          </w:p>
        </w:tc>
        <w:tc>
          <w:tcPr>
            <w:tcW w:w="1972" w:type="dxa"/>
            <w:tcBorders>
              <w:top w:val="single" w:sz="4" w:space="0" w:color="auto"/>
              <w:left w:val="single" w:sz="6"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реконструкция</w:t>
            </w:r>
          </w:p>
        </w:tc>
      </w:tr>
      <w:tr w:rsidR="00F13B8F" w:rsidRPr="008D15E2" w:rsidTr="00F46BA2">
        <w:trPr>
          <w:trHeight w:val="122"/>
          <w:jc w:val="right"/>
        </w:trPr>
        <w:tc>
          <w:tcPr>
            <w:tcW w:w="3119" w:type="dxa"/>
            <w:tcBorders>
              <w:top w:val="single" w:sz="4" w:space="0" w:color="auto"/>
              <w:left w:val="single" w:sz="6" w:space="0" w:color="auto"/>
              <w:bottom w:val="single" w:sz="4" w:space="0" w:color="auto"/>
              <w:right w:val="single" w:sz="4" w:space="0" w:color="auto"/>
            </w:tcBorders>
            <w:vAlign w:val="center"/>
          </w:tcPr>
          <w:p w:rsidR="00F13B8F" w:rsidRPr="008D15E2" w:rsidRDefault="00F13B8F" w:rsidP="00F46BA2">
            <w:pPr>
              <w:widowControl w:val="0"/>
              <w:rPr>
                <w:rFonts w:ascii="Arial" w:hAnsi="Arial" w:cs="Arial"/>
              </w:rPr>
            </w:pPr>
            <w:r w:rsidRPr="008D15E2">
              <w:rPr>
                <w:rFonts w:ascii="Arial" w:hAnsi="Arial" w:cs="Arial"/>
              </w:rPr>
              <w:t xml:space="preserve">«дублер автодороги </w:t>
            </w:r>
            <w:r w:rsidRPr="008D15E2">
              <w:rPr>
                <w:rFonts w:ascii="Arial" w:hAnsi="Arial" w:cs="Arial"/>
                <w:iCs/>
              </w:rPr>
              <w:t>А-144 от развязки в д. Клюква до пересечения с автодорогой «</w:t>
            </w:r>
            <w:r w:rsidRPr="008D15E2">
              <w:rPr>
                <w:rFonts w:ascii="Arial" w:hAnsi="Arial" w:cs="Arial"/>
              </w:rPr>
              <w:t xml:space="preserve">Звягинцево – пересечение с автодорогой </w:t>
            </w:r>
            <w:r w:rsidRPr="008D15E2">
              <w:rPr>
                <w:rFonts w:ascii="Arial" w:hAnsi="Arial" w:cs="Arial"/>
                <w:iCs/>
              </w:rPr>
              <w:t>А-144»</w:t>
            </w:r>
          </w:p>
        </w:tc>
        <w:tc>
          <w:tcPr>
            <w:tcW w:w="1701"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4,07</w:t>
            </w:r>
          </w:p>
        </w:tc>
        <w:tc>
          <w:tcPr>
            <w:tcW w:w="1417"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4</w:t>
            </w:r>
          </w:p>
        </w:tc>
        <w:tc>
          <w:tcPr>
            <w:tcW w:w="1701" w:type="dxa"/>
            <w:tcBorders>
              <w:top w:val="single" w:sz="4" w:space="0" w:color="auto"/>
              <w:left w:val="single" w:sz="4"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w:t>
            </w:r>
          </w:p>
        </w:tc>
        <w:tc>
          <w:tcPr>
            <w:tcW w:w="1972" w:type="dxa"/>
            <w:tcBorders>
              <w:top w:val="single" w:sz="4" w:space="0" w:color="auto"/>
              <w:left w:val="single" w:sz="6"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новое строительство</w:t>
            </w:r>
          </w:p>
        </w:tc>
      </w:tr>
      <w:tr w:rsidR="00F13B8F" w:rsidRPr="008D15E2" w:rsidTr="00F46BA2">
        <w:trPr>
          <w:trHeight w:val="122"/>
          <w:jc w:val="right"/>
        </w:trPr>
        <w:tc>
          <w:tcPr>
            <w:tcW w:w="3119" w:type="dxa"/>
            <w:tcBorders>
              <w:top w:val="single" w:sz="4" w:space="0" w:color="auto"/>
              <w:left w:val="single" w:sz="6" w:space="0" w:color="auto"/>
              <w:bottom w:val="single" w:sz="4" w:space="0" w:color="auto"/>
              <w:right w:val="single" w:sz="4" w:space="0" w:color="auto"/>
            </w:tcBorders>
            <w:vAlign w:val="center"/>
          </w:tcPr>
          <w:p w:rsidR="00F13B8F" w:rsidRPr="008D15E2" w:rsidRDefault="00F13B8F" w:rsidP="00F46BA2">
            <w:pPr>
              <w:widowControl w:val="0"/>
              <w:rPr>
                <w:rFonts w:ascii="Arial" w:hAnsi="Arial" w:cs="Arial"/>
              </w:rPr>
            </w:pPr>
            <w:r w:rsidRPr="008D15E2">
              <w:rPr>
                <w:rFonts w:ascii="Arial" w:hAnsi="Arial" w:cs="Arial"/>
              </w:rPr>
              <w:t xml:space="preserve">«развязка на автодороге </w:t>
            </w:r>
            <w:r w:rsidRPr="008D15E2">
              <w:rPr>
                <w:rFonts w:ascii="Arial" w:hAnsi="Arial" w:cs="Arial"/>
                <w:iCs/>
              </w:rPr>
              <w:t xml:space="preserve">А-144 </w:t>
            </w:r>
            <w:r w:rsidRPr="008D15E2">
              <w:rPr>
                <w:rFonts w:ascii="Arial" w:hAnsi="Arial" w:cs="Arial"/>
              </w:rPr>
              <w:t>– пересечение с автодорогой Клюква–Ноздрачёво (вдоль земель КЭЧ)»</w:t>
            </w:r>
          </w:p>
        </w:tc>
        <w:tc>
          <w:tcPr>
            <w:tcW w:w="1701"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2,98</w:t>
            </w:r>
          </w:p>
        </w:tc>
        <w:tc>
          <w:tcPr>
            <w:tcW w:w="1417"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4</w:t>
            </w:r>
          </w:p>
        </w:tc>
        <w:tc>
          <w:tcPr>
            <w:tcW w:w="1701" w:type="dxa"/>
            <w:tcBorders>
              <w:top w:val="single" w:sz="4" w:space="0" w:color="auto"/>
              <w:left w:val="single" w:sz="4"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w:t>
            </w:r>
          </w:p>
        </w:tc>
        <w:tc>
          <w:tcPr>
            <w:tcW w:w="1972" w:type="dxa"/>
            <w:tcBorders>
              <w:top w:val="single" w:sz="4" w:space="0" w:color="auto"/>
              <w:left w:val="single" w:sz="6"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новое строительство</w:t>
            </w:r>
          </w:p>
        </w:tc>
      </w:tr>
      <w:tr w:rsidR="00F13B8F" w:rsidRPr="008D15E2" w:rsidTr="00F46BA2">
        <w:trPr>
          <w:trHeight w:val="122"/>
          <w:jc w:val="right"/>
        </w:trPr>
        <w:tc>
          <w:tcPr>
            <w:tcW w:w="3119" w:type="dxa"/>
            <w:tcBorders>
              <w:top w:val="single" w:sz="4" w:space="0" w:color="auto"/>
              <w:left w:val="single" w:sz="6" w:space="0" w:color="auto"/>
              <w:bottom w:val="single" w:sz="4" w:space="0" w:color="auto"/>
              <w:right w:val="single" w:sz="4" w:space="0" w:color="auto"/>
            </w:tcBorders>
            <w:vAlign w:val="center"/>
          </w:tcPr>
          <w:p w:rsidR="00F13B8F" w:rsidRPr="008D15E2" w:rsidRDefault="00F13B8F" w:rsidP="00F46BA2">
            <w:pPr>
              <w:widowControl w:val="0"/>
              <w:rPr>
                <w:rFonts w:ascii="Arial" w:hAnsi="Arial" w:cs="Arial"/>
              </w:rPr>
            </w:pPr>
            <w:r w:rsidRPr="008D15E2">
              <w:rPr>
                <w:rFonts w:ascii="Arial" w:hAnsi="Arial" w:cs="Arial"/>
              </w:rPr>
              <w:t xml:space="preserve">«развязка на автодороге </w:t>
            </w:r>
            <w:r w:rsidRPr="008D15E2">
              <w:rPr>
                <w:rFonts w:ascii="Arial" w:hAnsi="Arial" w:cs="Arial"/>
                <w:iCs/>
              </w:rPr>
              <w:t>А-144 (</w:t>
            </w:r>
            <w:r w:rsidRPr="008D15E2">
              <w:rPr>
                <w:rFonts w:ascii="Arial" w:hAnsi="Arial" w:cs="Arial"/>
              </w:rPr>
              <w:t xml:space="preserve">рядом с с/о Звездочка №3) – пересечение с </w:t>
            </w:r>
            <w:r w:rsidRPr="008D15E2">
              <w:rPr>
                <w:rFonts w:ascii="Arial" w:hAnsi="Arial" w:cs="Arial"/>
              </w:rPr>
              <w:lastRenderedPageBreak/>
              <w:t>автодорогой Клюква–Ноздрачёво»</w:t>
            </w:r>
          </w:p>
        </w:tc>
        <w:tc>
          <w:tcPr>
            <w:tcW w:w="1701"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lastRenderedPageBreak/>
              <w:t>4,9</w:t>
            </w:r>
          </w:p>
        </w:tc>
        <w:tc>
          <w:tcPr>
            <w:tcW w:w="1417" w:type="dxa"/>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4</w:t>
            </w:r>
          </w:p>
        </w:tc>
        <w:tc>
          <w:tcPr>
            <w:tcW w:w="1701" w:type="dxa"/>
            <w:tcBorders>
              <w:top w:val="single" w:sz="4" w:space="0" w:color="auto"/>
              <w:left w:val="single" w:sz="4"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грунт</w:t>
            </w:r>
          </w:p>
        </w:tc>
        <w:tc>
          <w:tcPr>
            <w:tcW w:w="1972" w:type="dxa"/>
            <w:tcBorders>
              <w:top w:val="single" w:sz="4" w:space="0" w:color="auto"/>
              <w:left w:val="single" w:sz="6" w:space="0" w:color="auto"/>
              <w:bottom w:val="single" w:sz="4" w:space="0" w:color="auto"/>
              <w:right w:val="single" w:sz="6" w:space="0" w:color="auto"/>
            </w:tcBorders>
            <w:vAlign w:val="center"/>
          </w:tcPr>
          <w:p w:rsidR="00F13B8F" w:rsidRPr="008D15E2" w:rsidRDefault="00F13B8F" w:rsidP="00F46BA2">
            <w:pPr>
              <w:widowControl w:val="0"/>
              <w:spacing w:line="240" w:lineRule="exact"/>
              <w:jc w:val="center"/>
              <w:rPr>
                <w:rFonts w:ascii="Arial" w:hAnsi="Arial" w:cs="Arial"/>
              </w:rPr>
            </w:pPr>
            <w:r w:rsidRPr="008D15E2">
              <w:rPr>
                <w:rFonts w:ascii="Arial" w:hAnsi="Arial" w:cs="Arial"/>
              </w:rPr>
              <w:t>реконструкция</w:t>
            </w:r>
          </w:p>
        </w:tc>
      </w:tr>
    </w:tbl>
    <w:p w:rsidR="00F13B8F" w:rsidRPr="008D15E2" w:rsidRDefault="00F13B8F" w:rsidP="00F13B8F">
      <w:pPr>
        <w:widowControl w:val="0"/>
        <w:spacing w:line="160" w:lineRule="exact"/>
        <w:rPr>
          <w:rFonts w:ascii="Arial" w:hAnsi="Arial" w:cs="Arial"/>
          <w:color w:val="C00000"/>
        </w:rPr>
      </w:pPr>
    </w:p>
    <w:p w:rsidR="00F13B8F" w:rsidRPr="008D15E2" w:rsidRDefault="00F13B8F" w:rsidP="00F13B8F">
      <w:pPr>
        <w:spacing w:line="240" w:lineRule="exact"/>
        <w:jc w:val="right"/>
        <w:outlineLvl w:val="0"/>
        <w:rPr>
          <w:rFonts w:ascii="Arial" w:hAnsi="Arial" w:cs="Arial"/>
          <w:iCs/>
        </w:rPr>
      </w:pPr>
      <w:r w:rsidRPr="008D15E2">
        <w:rPr>
          <w:rFonts w:ascii="Arial" w:hAnsi="Arial" w:cs="Arial"/>
          <w:iCs/>
        </w:rPr>
        <w:t>Таблица № 26</w:t>
      </w:r>
    </w:p>
    <w:p w:rsidR="00F13B8F" w:rsidRPr="008D15E2" w:rsidRDefault="00F13B8F" w:rsidP="00F13B8F">
      <w:pPr>
        <w:widowControl w:val="0"/>
        <w:shd w:val="clear" w:color="auto" w:fill="FFFFFF"/>
        <w:suppressAutoHyphens/>
        <w:autoSpaceDE w:val="0"/>
        <w:autoSpaceDN w:val="0"/>
        <w:adjustRightInd w:val="0"/>
        <w:spacing w:line="240" w:lineRule="exact"/>
        <w:ind w:firstLine="709"/>
        <w:jc w:val="right"/>
        <w:outlineLvl w:val="0"/>
        <w:rPr>
          <w:rFonts w:ascii="Arial" w:hAnsi="Arial" w:cs="Arial"/>
        </w:rPr>
      </w:pPr>
      <w:r w:rsidRPr="008D15E2">
        <w:rPr>
          <w:rFonts w:ascii="Arial" w:hAnsi="Arial" w:cs="Arial"/>
          <w:b/>
        </w:rPr>
        <w:t>Мероприятия по развитию сети жилых улиц в населенных пунктах</w:t>
      </w:r>
    </w:p>
    <w:p w:rsidR="00F13B8F" w:rsidRPr="008D15E2" w:rsidRDefault="00F13B8F" w:rsidP="00F13B8F">
      <w:pPr>
        <w:widowControl w:val="0"/>
        <w:shd w:val="clear" w:color="auto" w:fill="FFFFFF"/>
        <w:suppressAutoHyphens/>
        <w:autoSpaceDE w:val="0"/>
        <w:autoSpaceDN w:val="0"/>
        <w:adjustRightInd w:val="0"/>
        <w:spacing w:line="200" w:lineRule="exact"/>
        <w:ind w:firstLine="709"/>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1"/>
        <w:gridCol w:w="4394"/>
        <w:gridCol w:w="2268"/>
      </w:tblGrid>
      <w:tr w:rsidR="00F13B8F" w:rsidRPr="008D15E2" w:rsidTr="00F46BA2">
        <w:trPr>
          <w:trHeight w:val="480"/>
        </w:trPr>
        <w:tc>
          <w:tcPr>
            <w:tcW w:w="3261" w:type="dxa"/>
            <w:shd w:val="clear" w:color="auto" w:fill="E9E6D7"/>
            <w:vAlign w:val="center"/>
          </w:tcPr>
          <w:p w:rsidR="00F13B8F" w:rsidRPr="008D15E2" w:rsidRDefault="00F13B8F" w:rsidP="00F46BA2">
            <w:pPr>
              <w:widowControl w:val="0"/>
              <w:jc w:val="center"/>
              <w:rPr>
                <w:rFonts w:ascii="Arial" w:hAnsi="Arial" w:cs="Arial"/>
                <w:b/>
              </w:rPr>
            </w:pPr>
            <w:r w:rsidRPr="008D15E2">
              <w:rPr>
                <w:rFonts w:ascii="Arial" w:hAnsi="Arial" w:cs="Arial"/>
                <w:b/>
              </w:rPr>
              <w:t>Населенные пункты</w:t>
            </w:r>
          </w:p>
        </w:tc>
        <w:tc>
          <w:tcPr>
            <w:tcW w:w="4394" w:type="dxa"/>
            <w:shd w:val="clear" w:color="auto" w:fill="E9E6D7"/>
            <w:vAlign w:val="center"/>
          </w:tcPr>
          <w:p w:rsidR="00F13B8F" w:rsidRPr="008D15E2" w:rsidRDefault="00F13B8F" w:rsidP="00F46BA2">
            <w:pPr>
              <w:widowControl w:val="0"/>
              <w:jc w:val="center"/>
              <w:rPr>
                <w:rFonts w:ascii="Arial" w:hAnsi="Arial" w:cs="Arial"/>
                <w:b/>
              </w:rPr>
            </w:pPr>
            <w:r w:rsidRPr="008D15E2">
              <w:rPr>
                <w:rFonts w:ascii="Arial" w:hAnsi="Arial" w:cs="Arial"/>
                <w:b/>
              </w:rPr>
              <w:t>Мероприятия</w:t>
            </w:r>
          </w:p>
        </w:tc>
        <w:tc>
          <w:tcPr>
            <w:tcW w:w="2268" w:type="dxa"/>
            <w:shd w:val="clear" w:color="auto" w:fill="E9E6D7"/>
            <w:vAlign w:val="center"/>
          </w:tcPr>
          <w:p w:rsidR="00F13B8F" w:rsidRPr="008D15E2" w:rsidRDefault="00F13B8F" w:rsidP="00F46BA2">
            <w:pPr>
              <w:widowControl w:val="0"/>
              <w:jc w:val="center"/>
              <w:rPr>
                <w:rFonts w:ascii="Arial" w:hAnsi="Arial" w:cs="Arial"/>
                <w:b/>
              </w:rPr>
            </w:pPr>
            <w:r w:rsidRPr="008D15E2">
              <w:rPr>
                <w:rFonts w:ascii="Arial" w:hAnsi="Arial" w:cs="Arial"/>
                <w:b/>
              </w:rPr>
              <w:t>Протяженность, км</w:t>
            </w:r>
          </w:p>
        </w:tc>
      </w:tr>
      <w:tr w:rsidR="00F13B8F" w:rsidRPr="008D15E2" w:rsidTr="00F46BA2">
        <w:trPr>
          <w:trHeight w:val="346"/>
        </w:trPr>
        <w:tc>
          <w:tcPr>
            <w:tcW w:w="3261" w:type="dxa"/>
            <w:vAlign w:val="center"/>
          </w:tcPr>
          <w:p w:rsidR="00F13B8F" w:rsidRPr="008D15E2" w:rsidRDefault="00F13B8F" w:rsidP="00F46BA2">
            <w:pPr>
              <w:widowControl w:val="0"/>
              <w:rPr>
                <w:rFonts w:ascii="Arial" w:hAnsi="Arial" w:cs="Arial"/>
              </w:rPr>
            </w:pPr>
            <w:r w:rsidRPr="008D15E2">
              <w:rPr>
                <w:rFonts w:ascii="Arial" w:hAnsi="Arial" w:cs="Arial"/>
              </w:rPr>
              <w:t>д. Долгое</w:t>
            </w:r>
          </w:p>
        </w:tc>
        <w:tc>
          <w:tcPr>
            <w:tcW w:w="4394" w:type="dxa"/>
            <w:shd w:val="clear" w:color="auto" w:fill="auto"/>
            <w:vAlign w:val="center"/>
          </w:tcPr>
          <w:p w:rsidR="00F13B8F" w:rsidRPr="008D15E2" w:rsidRDefault="00F13B8F" w:rsidP="00F46BA2">
            <w:pPr>
              <w:widowControl w:val="0"/>
              <w:jc w:val="right"/>
              <w:rPr>
                <w:rFonts w:ascii="Arial" w:hAnsi="Arial" w:cs="Arial"/>
              </w:rPr>
            </w:pPr>
            <w:r w:rsidRPr="008D15E2">
              <w:rPr>
                <w:rFonts w:ascii="Arial" w:hAnsi="Arial" w:cs="Arial"/>
              </w:rPr>
              <w:t>новое строительство</w:t>
            </w:r>
          </w:p>
        </w:tc>
        <w:tc>
          <w:tcPr>
            <w:tcW w:w="2268" w:type="dxa"/>
            <w:shd w:val="clear" w:color="auto" w:fill="auto"/>
            <w:vAlign w:val="center"/>
          </w:tcPr>
          <w:p w:rsidR="00F13B8F" w:rsidRPr="008D15E2" w:rsidRDefault="00F13B8F" w:rsidP="00F46BA2">
            <w:pPr>
              <w:widowControl w:val="0"/>
              <w:jc w:val="center"/>
              <w:rPr>
                <w:rFonts w:ascii="Arial" w:hAnsi="Arial" w:cs="Arial"/>
              </w:rPr>
            </w:pPr>
            <w:r w:rsidRPr="008D15E2">
              <w:rPr>
                <w:rFonts w:ascii="Arial" w:hAnsi="Arial" w:cs="Arial"/>
              </w:rPr>
              <w:t>28,3</w:t>
            </w:r>
          </w:p>
        </w:tc>
      </w:tr>
      <w:tr w:rsidR="00F13B8F" w:rsidRPr="008D15E2" w:rsidTr="00F46BA2">
        <w:trPr>
          <w:trHeight w:val="346"/>
        </w:trPr>
        <w:tc>
          <w:tcPr>
            <w:tcW w:w="3261" w:type="dxa"/>
            <w:tcBorders>
              <w:top w:val="single" w:sz="4" w:space="0" w:color="auto"/>
              <w:left w:val="single" w:sz="4" w:space="0" w:color="auto"/>
              <w:bottom w:val="single" w:sz="4" w:space="0" w:color="auto"/>
            </w:tcBorders>
            <w:vAlign w:val="center"/>
          </w:tcPr>
          <w:p w:rsidR="00F13B8F" w:rsidRPr="008D15E2" w:rsidRDefault="00F13B8F" w:rsidP="00F46BA2">
            <w:pPr>
              <w:widowControl w:val="0"/>
              <w:rPr>
                <w:rFonts w:ascii="Arial" w:hAnsi="Arial" w:cs="Arial"/>
              </w:rPr>
            </w:pPr>
            <w:r w:rsidRPr="008D15E2">
              <w:rPr>
                <w:rFonts w:ascii="Arial" w:hAnsi="Arial" w:cs="Arial"/>
              </w:rPr>
              <w:t>д. Звягинцево</w:t>
            </w:r>
          </w:p>
        </w:tc>
        <w:tc>
          <w:tcPr>
            <w:tcW w:w="4394" w:type="dxa"/>
            <w:shd w:val="clear" w:color="auto" w:fill="auto"/>
            <w:vAlign w:val="center"/>
          </w:tcPr>
          <w:p w:rsidR="00F13B8F" w:rsidRPr="008D15E2" w:rsidRDefault="00F13B8F" w:rsidP="00F46BA2">
            <w:pPr>
              <w:widowControl w:val="0"/>
              <w:jc w:val="right"/>
              <w:rPr>
                <w:rFonts w:ascii="Arial" w:hAnsi="Arial" w:cs="Arial"/>
              </w:rPr>
            </w:pPr>
            <w:r w:rsidRPr="008D15E2">
              <w:rPr>
                <w:rFonts w:ascii="Arial" w:hAnsi="Arial" w:cs="Arial"/>
              </w:rPr>
              <w:t>новое строительство</w:t>
            </w:r>
          </w:p>
        </w:tc>
        <w:tc>
          <w:tcPr>
            <w:tcW w:w="2268" w:type="dxa"/>
            <w:shd w:val="clear" w:color="auto" w:fill="auto"/>
            <w:vAlign w:val="center"/>
          </w:tcPr>
          <w:p w:rsidR="00F13B8F" w:rsidRPr="008D15E2" w:rsidRDefault="00F13B8F" w:rsidP="00F46BA2">
            <w:pPr>
              <w:widowControl w:val="0"/>
              <w:jc w:val="center"/>
              <w:rPr>
                <w:rFonts w:ascii="Arial" w:hAnsi="Arial" w:cs="Arial"/>
              </w:rPr>
            </w:pPr>
            <w:r w:rsidRPr="008D15E2">
              <w:rPr>
                <w:rFonts w:ascii="Arial" w:hAnsi="Arial" w:cs="Arial"/>
              </w:rPr>
              <w:t>16,7</w:t>
            </w:r>
          </w:p>
        </w:tc>
      </w:tr>
      <w:tr w:rsidR="00F13B8F" w:rsidRPr="008D15E2" w:rsidTr="00F46BA2">
        <w:trPr>
          <w:trHeight w:val="346"/>
        </w:trPr>
        <w:tc>
          <w:tcPr>
            <w:tcW w:w="3261" w:type="dxa"/>
            <w:tcBorders>
              <w:top w:val="single" w:sz="4" w:space="0" w:color="auto"/>
              <w:left w:val="single" w:sz="4" w:space="0" w:color="auto"/>
              <w:bottom w:val="single" w:sz="4" w:space="0" w:color="auto"/>
            </w:tcBorders>
            <w:vAlign w:val="center"/>
          </w:tcPr>
          <w:p w:rsidR="00F13B8F" w:rsidRPr="008D15E2" w:rsidRDefault="00F13B8F" w:rsidP="00F46BA2">
            <w:pPr>
              <w:widowControl w:val="0"/>
              <w:rPr>
                <w:rFonts w:ascii="Arial" w:hAnsi="Arial" w:cs="Arial"/>
              </w:rPr>
            </w:pPr>
            <w:r w:rsidRPr="008D15E2">
              <w:rPr>
                <w:rFonts w:ascii="Arial" w:hAnsi="Arial" w:cs="Arial"/>
              </w:rPr>
              <w:t>д. Якунино</w:t>
            </w:r>
          </w:p>
        </w:tc>
        <w:tc>
          <w:tcPr>
            <w:tcW w:w="4394" w:type="dxa"/>
            <w:shd w:val="clear" w:color="auto" w:fill="auto"/>
            <w:vAlign w:val="center"/>
          </w:tcPr>
          <w:p w:rsidR="00F13B8F" w:rsidRPr="008D15E2" w:rsidRDefault="00F13B8F" w:rsidP="00F46BA2">
            <w:pPr>
              <w:widowControl w:val="0"/>
              <w:jc w:val="right"/>
              <w:rPr>
                <w:rFonts w:ascii="Arial" w:hAnsi="Arial" w:cs="Arial"/>
              </w:rPr>
            </w:pPr>
            <w:r w:rsidRPr="008D15E2">
              <w:rPr>
                <w:rFonts w:ascii="Arial" w:hAnsi="Arial" w:cs="Arial"/>
              </w:rPr>
              <w:t>новое строительство</w:t>
            </w:r>
          </w:p>
        </w:tc>
        <w:tc>
          <w:tcPr>
            <w:tcW w:w="2268" w:type="dxa"/>
            <w:shd w:val="clear" w:color="auto" w:fill="auto"/>
            <w:vAlign w:val="center"/>
          </w:tcPr>
          <w:p w:rsidR="00F13B8F" w:rsidRPr="008D15E2" w:rsidRDefault="00F13B8F" w:rsidP="00F46BA2">
            <w:pPr>
              <w:widowControl w:val="0"/>
              <w:jc w:val="center"/>
              <w:rPr>
                <w:rFonts w:ascii="Arial" w:hAnsi="Arial" w:cs="Arial"/>
              </w:rPr>
            </w:pPr>
            <w:r w:rsidRPr="008D15E2">
              <w:rPr>
                <w:rFonts w:ascii="Arial" w:hAnsi="Arial" w:cs="Arial"/>
              </w:rPr>
              <w:t>19,9</w:t>
            </w:r>
          </w:p>
        </w:tc>
      </w:tr>
      <w:tr w:rsidR="00F13B8F" w:rsidRPr="008D15E2" w:rsidTr="00F46BA2">
        <w:trPr>
          <w:trHeight w:val="346"/>
        </w:trPr>
        <w:tc>
          <w:tcPr>
            <w:tcW w:w="7655" w:type="dxa"/>
            <w:gridSpan w:val="2"/>
            <w:tcBorders>
              <w:top w:val="single" w:sz="4" w:space="0" w:color="auto"/>
              <w:left w:val="single" w:sz="4" w:space="0" w:color="auto"/>
              <w:bottom w:val="single" w:sz="4" w:space="0" w:color="auto"/>
            </w:tcBorders>
            <w:shd w:val="clear" w:color="auto" w:fill="E9E6D7"/>
            <w:vAlign w:val="center"/>
          </w:tcPr>
          <w:p w:rsidR="00F13B8F" w:rsidRPr="008D15E2" w:rsidRDefault="00F13B8F" w:rsidP="00F46BA2">
            <w:pPr>
              <w:widowControl w:val="0"/>
              <w:jc w:val="right"/>
              <w:rPr>
                <w:rFonts w:ascii="Arial" w:hAnsi="Arial" w:cs="Arial"/>
                <w:b/>
              </w:rPr>
            </w:pPr>
            <w:r w:rsidRPr="008D15E2">
              <w:rPr>
                <w:rFonts w:ascii="Arial" w:hAnsi="Arial" w:cs="Arial"/>
                <w:b/>
              </w:rPr>
              <w:t>Всего:</w:t>
            </w:r>
          </w:p>
        </w:tc>
        <w:tc>
          <w:tcPr>
            <w:tcW w:w="2268" w:type="dxa"/>
            <w:tcBorders>
              <w:bottom w:val="single" w:sz="4" w:space="0" w:color="auto"/>
            </w:tcBorders>
            <w:shd w:val="clear" w:color="auto" w:fill="E9E6D7"/>
            <w:vAlign w:val="center"/>
          </w:tcPr>
          <w:p w:rsidR="00F13B8F" w:rsidRPr="008D15E2" w:rsidRDefault="00F13B8F" w:rsidP="00F46BA2">
            <w:pPr>
              <w:widowControl w:val="0"/>
              <w:jc w:val="center"/>
              <w:rPr>
                <w:rFonts w:ascii="Arial" w:hAnsi="Arial" w:cs="Arial"/>
                <w:b/>
              </w:rPr>
            </w:pPr>
            <w:r w:rsidRPr="008D15E2">
              <w:rPr>
                <w:rFonts w:ascii="Arial" w:hAnsi="Arial" w:cs="Arial"/>
                <w:b/>
              </w:rPr>
              <w:t>64,9</w:t>
            </w:r>
          </w:p>
        </w:tc>
      </w:tr>
    </w:tbl>
    <w:p w:rsidR="00F13B8F" w:rsidRPr="008D15E2" w:rsidRDefault="00F13B8F" w:rsidP="00F13B8F">
      <w:pPr>
        <w:widowControl w:val="0"/>
        <w:spacing w:line="340" w:lineRule="exact"/>
        <w:ind w:firstLine="709"/>
        <w:jc w:val="both"/>
        <w:rPr>
          <w:rFonts w:ascii="Arial" w:hAnsi="Arial" w:cs="Arial"/>
          <w:color w:val="C00000"/>
        </w:rPr>
      </w:pPr>
    </w:p>
    <w:p w:rsidR="00F13B8F" w:rsidRPr="008D15E2" w:rsidRDefault="00F13B8F" w:rsidP="00F13B8F">
      <w:pPr>
        <w:spacing w:line="360" w:lineRule="auto"/>
        <w:jc w:val="center"/>
        <w:rPr>
          <w:rFonts w:ascii="Arial" w:hAnsi="Arial" w:cs="Arial"/>
          <w:b/>
        </w:rPr>
      </w:pPr>
      <w:r w:rsidRPr="008D15E2">
        <w:rPr>
          <w:rFonts w:ascii="Arial" w:hAnsi="Arial" w:cs="Arial"/>
          <w:b/>
        </w:rPr>
        <w:t>4.8.3. Инженерная инфраструктура</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 xml:space="preserve">В полномочия органов местного самоуправления сельсовета в первую очередь входят вопросы организация в границах сельсовета электро-, тепло-, газо- и водоснабжения населения, водоотведения, снабжения населения топливом, организация освещения улиц населенных пунктов. </w:t>
      </w:r>
    </w:p>
    <w:p w:rsidR="00F13B8F" w:rsidRPr="008D15E2" w:rsidRDefault="00F13B8F" w:rsidP="00F13B8F">
      <w:pPr>
        <w:spacing w:line="140" w:lineRule="exact"/>
        <w:ind w:firstLine="709"/>
        <w:jc w:val="both"/>
        <w:rPr>
          <w:rFonts w:ascii="Arial" w:hAnsi="Arial" w:cs="Arial"/>
        </w:rPr>
      </w:pPr>
    </w:p>
    <w:p w:rsidR="00F13B8F" w:rsidRPr="008D15E2" w:rsidRDefault="00F13B8F" w:rsidP="00F13B8F">
      <w:pPr>
        <w:shd w:val="clear" w:color="auto" w:fill="E5E2D1"/>
        <w:spacing w:line="340" w:lineRule="exact"/>
        <w:ind w:firstLine="709"/>
        <w:jc w:val="both"/>
        <w:outlineLvl w:val="0"/>
        <w:rPr>
          <w:rFonts w:ascii="Arial" w:hAnsi="Arial" w:cs="Arial"/>
          <w:b/>
          <w:u w:val="single"/>
        </w:rPr>
      </w:pPr>
      <w:r w:rsidRPr="008D15E2">
        <w:rPr>
          <w:rFonts w:ascii="Arial" w:hAnsi="Arial" w:cs="Arial"/>
          <w:b/>
          <w:u w:val="single"/>
        </w:rPr>
        <w:t xml:space="preserve">Стратегические </w:t>
      </w:r>
      <w:r w:rsidRPr="008D15E2">
        <w:rPr>
          <w:rFonts w:ascii="Arial" w:hAnsi="Arial" w:cs="Arial"/>
          <w:b/>
          <w:bCs/>
          <w:kern w:val="1"/>
          <w:u w:val="single"/>
          <w:lang w:eastAsia="ar-SA"/>
        </w:rPr>
        <w:t>принципы</w:t>
      </w:r>
      <w:r w:rsidRPr="008D15E2">
        <w:rPr>
          <w:rFonts w:ascii="Arial" w:hAnsi="Arial" w:cs="Arial"/>
          <w:b/>
          <w:u w:val="single"/>
        </w:rPr>
        <w:t xml:space="preserve"> развития инженерных систем инфраструктуры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Развитие инженерной инфраструктуры, её надёжная и эффективная работа являются непременным условием устойчивой  привлекательности территории для инвестиций. Основными стратегическими принципами развития инженерных систем городов и населенных пунктов области являются:</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rPr>
        <w:t xml:space="preserve">100% </w:t>
      </w:r>
      <w:r w:rsidRPr="008D15E2">
        <w:rPr>
          <w:rFonts w:ascii="Arial" w:hAnsi="Arial" w:cs="Arial"/>
          <w:kern w:val="1"/>
          <w:lang w:eastAsia="ar-SA"/>
        </w:rPr>
        <w:t>обеспечение</w:t>
      </w:r>
      <w:r w:rsidRPr="008D15E2">
        <w:rPr>
          <w:rFonts w:ascii="Arial" w:hAnsi="Arial" w:cs="Arial"/>
        </w:rPr>
        <w:t xml:space="preserve"> населения области водоснабжением питьевого качества;</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rPr>
        <w:t xml:space="preserve">100% </w:t>
      </w:r>
      <w:r w:rsidRPr="008D15E2">
        <w:rPr>
          <w:rFonts w:ascii="Arial" w:hAnsi="Arial" w:cs="Arial"/>
          <w:kern w:val="1"/>
          <w:lang w:eastAsia="ar-SA"/>
        </w:rPr>
        <w:t>очистка</w:t>
      </w:r>
      <w:r w:rsidRPr="008D15E2">
        <w:rPr>
          <w:rFonts w:ascii="Arial" w:hAnsi="Arial" w:cs="Arial"/>
        </w:rPr>
        <w:t xml:space="preserve"> сточных вод до нормативных требований;</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надёжное</w:t>
      </w:r>
      <w:r w:rsidRPr="008D15E2">
        <w:rPr>
          <w:rFonts w:ascii="Arial" w:hAnsi="Arial" w:cs="Arial"/>
        </w:rPr>
        <w:t xml:space="preserve"> и полное обеспечение потребителей основными энергоносителями: электроэнергией и газом;</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устойчивое</w:t>
      </w:r>
      <w:r w:rsidRPr="008D15E2">
        <w:rPr>
          <w:rFonts w:ascii="Arial" w:hAnsi="Arial" w:cs="Arial"/>
        </w:rPr>
        <w:t xml:space="preserve"> и бесперебойное обеспечение теплоснабжением;</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внедрение</w:t>
      </w:r>
      <w:r w:rsidRPr="008D15E2">
        <w:rPr>
          <w:rFonts w:ascii="Arial" w:hAnsi="Arial" w:cs="Arial"/>
        </w:rPr>
        <w:t xml:space="preserve"> прогрессивных современных энергосберегающих технологий и оборудования.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Основными целями и задачами в развитии инженерной инфраструктуры должны стать:</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модернизация</w:t>
      </w:r>
      <w:r w:rsidRPr="008D15E2">
        <w:rPr>
          <w:rFonts w:ascii="Arial" w:hAnsi="Arial" w:cs="Arial"/>
        </w:rPr>
        <w:t xml:space="preserve"> (реконструкция) объектов ЖКХ, износ которых составляет  более 60% и около четверти их полностью отслужили свой срок.</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lastRenderedPageBreak/>
        <w:t>повышение</w:t>
      </w:r>
      <w:r w:rsidRPr="008D15E2">
        <w:rPr>
          <w:rFonts w:ascii="Arial" w:hAnsi="Arial" w:cs="Arial"/>
        </w:rPr>
        <w:t xml:space="preserve"> надежности работы инженерных коммуникаций и сооружений;</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обеспечение</w:t>
      </w:r>
      <w:r w:rsidRPr="008D15E2">
        <w:rPr>
          <w:rFonts w:ascii="Arial" w:hAnsi="Arial" w:cs="Arial"/>
        </w:rPr>
        <w:t xml:space="preserve"> экологической безопасности инженерных систем;</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обеспечение</w:t>
      </w:r>
      <w:r w:rsidRPr="008D15E2">
        <w:rPr>
          <w:rFonts w:ascii="Arial" w:hAnsi="Arial" w:cs="Arial"/>
        </w:rPr>
        <w:t xml:space="preserve"> объектов нового строительства всеми видами инженерного оборудования в полном объеме нормативных требований;</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улучшение</w:t>
      </w:r>
      <w:r w:rsidRPr="008D15E2">
        <w:rPr>
          <w:rFonts w:ascii="Arial" w:hAnsi="Arial" w:cs="Arial"/>
        </w:rPr>
        <w:t xml:space="preserve"> качества ЖК услуг, предоставляемых  потребителям области;</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экономия</w:t>
      </w:r>
      <w:r w:rsidRPr="008D15E2">
        <w:rPr>
          <w:rFonts w:ascii="Arial" w:hAnsi="Arial" w:cs="Arial"/>
        </w:rPr>
        <w:t xml:space="preserve"> энергоресурсов за счет внедрения современного оборудования и энергосберегающих технологий;</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привлечение</w:t>
      </w:r>
      <w:r w:rsidRPr="008D15E2">
        <w:rPr>
          <w:rFonts w:ascii="Arial" w:hAnsi="Arial" w:cs="Arial"/>
        </w:rPr>
        <w:t xml:space="preserve"> инвестиций в развитие инженерной инфраструктуры.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Для наиболее полной и объективной оценки состояния инженерной инфраструктуры и оптимизации эффективности использования инвестиций необходимо проведение тщательной инвентаризации систем инженерного оборудования населённых пунктов и подготовки целевой программы модернизации объектов рассчитанной на 5-10 лет.</w:t>
      </w:r>
    </w:p>
    <w:p w:rsidR="00F13B8F" w:rsidRPr="008D15E2" w:rsidRDefault="00F13B8F" w:rsidP="00F13B8F">
      <w:pPr>
        <w:spacing w:line="200" w:lineRule="exact"/>
        <w:ind w:firstLine="709"/>
        <w:jc w:val="both"/>
        <w:rPr>
          <w:rFonts w:ascii="Arial" w:hAnsi="Arial" w:cs="Arial"/>
          <w:kern w:val="1"/>
          <w:lang w:eastAsia="ar-SA"/>
        </w:rPr>
      </w:pPr>
    </w:p>
    <w:p w:rsidR="00F13B8F" w:rsidRPr="008D15E2" w:rsidRDefault="00F13B8F" w:rsidP="00F13B8F">
      <w:pPr>
        <w:shd w:val="clear" w:color="auto" w:fill="E5E2D1"/>
        <w:spacing w:line="340" w:lineRule="exact"/>
        <w:ind w:firstLine="709"/>
        <w:jc w:val="both"/>
        <w:outlineLvl w:val="0"/>
        <w:rPr>
          <w:rFonts w:ascii="Arial" w:hAnsi="Arial" w:cs="Arial"/>
          <w:b/>
          <w:bCs/>
          <w:kern w:val="1"/>
          <w:u w:val="single"/>
          <w:shd w:val="clear" w:color="auto" w:fill="FFFFFF"/>
          <w:lang w:eastAsia="ar-SA"/>
        </w:rPr>
      </w:pPr>
      <w:r w:rsidRPr="008D15E2">
        <w:rPr>
          <w:rFonts w:ascii="Arial" w:hAnsi="Arial" w:cs="Arial"/>
          <w:b/>
          <w:bCs/>
          <w:kern w:val="1"/>
          <w:u w:val="single"/>
          <w:shd w:val="clear" w:color="auto" w:fill="E5E2D1"/>
          <w:lang w:eastAsia="ar-SA"/>
        </w:rPr>
        <w:t>Водоснабжение</w:t>
      </w:r>
    </w:p>
    <w:p w:rsidR="00F13B8F" w:rsidRPr="008D15E2" w:rsidRDefault="00F13B8F" w:rsidP="00F13B8F">
      <w:pPr>
        <w:spacing w:line="140" w:lineRule="exact"/>
        <w:ind w:firstLine="709"/>
        <w:jc w:val="both"/>
        <w:rPr>
          <w:rFonts w:ascii="Arial" w:hAnsi="Arial" w:cs="Arial"/>
          <w:b/>
          <w:bCs/>
          <w:kern w:val="1"/>
          <w:shd w:val="clear" w:color="auto" w:fill="FFFFFF"/>
          <w:lang w:eastAsia="ar-SA"/>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Основным источником питьевого водоснабжения Клюквинского с/с являются подземные воды артезианских бассейнов платформенного типа. В районах водозаборы осуществляются только из скважин и колодцев. На водозаборах эксплуатируется преимущественно альб-сеноманский водоносный горизонт. Земли Клюквинского сельсовета согласно приведённым данным обеспечены водой и на перспективу.</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Курского района, и в частности, на территории Клюквинского сельсовета, имеется значительное количество незарегистрированных водозаборов. Учитывая, что к настоящему времени истекли сроки оценки утверждённых запасов воды, санитарная обстановка на территории некоторых месторождений запасов воды, характер использования земли и недр, необходимо произвести доразведку и переоценку запасов и снятия части месторождений с государственного учёта.</w:t>
      </w:r>
    </w:p>
    <w:p w:rsidR="00F13B8F" w:rsidRPr="008D15E2" w:rsidRDefault="00F13B8F" w:rsidP="00F13B8F">
      <w:pPr>
        <w:rPr>
          <w:rFonts w:ascii="Arial" w:hAnsi="Arial" w:cs="Arial"/>
          <w:iCs/>
        </w:rPr>
      </w:pPr>
    </w:p>
    <w:p w:rsidR="00F13B8F" w:rsidRPr="008D15E2" w:rsidRDefault="00F13B8F" w:rsidP="00F13B8F">
      <w:pPr>
        <w:spacing w:line="160" w:lineRule="exact"/>
        <w:jc w:val="right"/>
        <w:rPr>
          <w:rFonts w:ascii="Arial" w:hAnsi="Arial" w:cs="Arial"/>
          <w:iCs/>
        </w:rPr>
      </w:pPr>
    </w:p>
    <w:p w:rsidR="00F13B8F" w:rsidRPr="008D15E2" w:rsidRDefault="00F13B8F" w:rsidP="00F13B8F">
      <w:pPr>
        <w:spacing w:line="240" w:lineRule="exact"/>
        <w:jc w:val="right"/>
        <w:outlineLvl w:val="0"/>
        <w:rPr>
          <w:rFonts w:ascii="Arial" w:hAnsi="Arial" w:cs="Arial"/>
          <w:iCs/>
        </w:rPr>
      </w:pPr>
      <w:r w:rsidRPr="008D15E2">
        <w:rPr>
          <w:rFonts w:ascii="Arial" w:hAnsi="Arial" w:cs="Arial"/>
          <w:iCs/>
        </w:rPr>
        <w:t>Таблица № 27</w:t>
      </w:r>
    </w:p>
    <w:p w:rsidR="00F13B8F" w:rsidRPr="008D15E2" w:rsidRDefault="00F13B8F" w:rsidP="00F13B8F">
      <w:pPr>
        <w:widowControl w:val="0"/>
        <w:shd w:val="clear" w:color="auto" w:fill="FFFFFF"/>
        <w:suppressAutoHyphens/>
        <w:autoSpaceDE w:val="0"/>
        <w:autoSpaceDN w:val="0"/>
        <w:adjustRightInd w:val="0"/>
        <w:spacing w:line="240" w:lineRule="exact"/>
        <w:ind w:firstLine="709"/>
        <w:jc w:val="right"/>
        <w:outlineLvl w:val="0"/>
        <w:rPr>
          <w:rFonts w:ascii="Arial" w:hAnsi="Arial" w:cs="Arial"/>
        </w:rPr>
      </w:pPr>
      <w:r w:rsidRPr="008D15E2">
        <w:rPr>
          <w:rFonts w:ascii="Arial" w:hAnsi="Arial" w:cs="Arial"/>
          <w:b/>
          <w:iCs/>
        </w:rPr>
        <w:t>Характеристика объектов водоснабжения Клюквинского сельсовета</w:t>
      </w:r>
    </w:p>
    <w:p w:rsidR="00F13B8F" w:rsidRPr="008D15E2" w:rsidRDefault="00F13B8F" w:rsidP="00F13B8F">
      <w:pPr>
        <w:widowControl w:val="0"/>
        <w:shd w:val="clear" w:color="auto" w:fill="FFFFFF"/>
        <w:suppressAutoHyphens/>
        <w:autoSpaceDE w:val="0"/>
        <w:autoSpaceDN w:val="0"/>
        <w:adjustRightInd w:val="0"/>
        <w:spacing w:line="200" w:lineRule="exact"/>
        <w:ind w:firstLine="709"/>
        <w:jc w:val="both"/>
        <w:rPr>
          <w:rFonts w:ascii="Arial" w:hAnsi="Arial" w:cs="Arial"/>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1701"/>
        <w:gridCol w:w="850"/>
        <w:gridCol w:w="1559"/>
        <w:gridCol w:w="993"/>
        <w:gridCol w:w="1134"/>
        <w:gridCol w:w="567"/>
        <w:gridCol w:w="567"/>
        <w:gridCol w:w="567"/>
        <w:gridCol w:w="708"/>
        <w:gridCol w:w="851"/>
      </w:tblGrid>
      <w:tr w:rsidR="00F13B8F" w:rsidRPr="008D15E2" w:rsidTr="00F46BA2">
        <w:trPr>
          <w:trHeight w:val="1058"/>
        </w:trPr>
        <w:tc>
          <w:tcPr>
            <w:tcW w:w="534"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w:t>
            </w:r>
          </w:p>
          <w:p w:rsidR="00F13B8F" w:rsidRPr="008D15E2" w:rsidRDefault="00F13B8F" w:rsidP="00F46BA2">
            <w:pPr>
              <w:jc w:val="center"/>
              <w:rPr>
                <w:rFonts w:ascii="Arial" w:hAnsi="Arial" w:cs="Arial"/>
                <w:b/>
              </w:rPr>
            </w:pPr>
          </w:p>
        </w:tc>
        <w:tc>
          <w:tcPr>
            <w:tcW w:w="1701"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Посёлки и</w:t>
            </w:r>
          </w:p>
          <w:p w:rsidR="00F13B8F" w:rsidRPr="008D15E2" w:rsidRDefault="00F13B8F" w:rsidP="00F46BA2">
            <w:pPr>
              <w:jc w:val="center"/>
              <w:rPr>
                <w:rFonts w:ascii="Arial" w:hAnsi="Arial" w:cs="Arial"/>
                <w:b/>
              </w:rPr>
            </w:pPr>
            <w:r w:rsidRPr="008D15E2">
              <w:rPr>
                <w:rFonts w:ascii="Arial" w:hAnsi="Arial" w:cs="Arial"/>
                <w:b/>
              </w:rPr>
              <w:t>поселения</w:t>
            </w:r>
          </w:p>
        </w:tc>
        <w:tc>
          <w:tcPr>
            <w:tcW w:w="850"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 xml:space="preserve">Числ. нас. </w:t>
            </w:r>
            <w:r w:rsidRPr="008D15E2">
              <w:rPr>
                <w:rFonts w:ascii="Arial" w:hAnsi="Arial" w:cs="Arial"/>
                <w:b/>
              </w:rPr>
              <w:lastRenderedPageBreak/>
              <w:t>чел.</w:t>
            </w:r>
          </w:p>
        </w:tc>
        <w:tc>
          <w:tcPr>
            <w:tcW w:w="1559"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lastRenderedPageBreak/>
              <w:t>Норма тыс.</w:t>
            </w:r>
          </w:p>
          <w:p w:rsidR="00F13B8F" w:rsidRPr="008D15E2" w:rsidRDefault="00F13B8F" w:rsidP="00F46BA2">
            <w:pPr>
              <w:jc w:val="center"/>
              <w:rPr>
                <w:rFonts w:ascii="Arial" w:hAnsi="Arial" w:cs="Arial"/>
                <w:b/>
              </w:rPr>
            </w:pPr>
            <w:r w:rsidRPr="008D15E2">
              <w:rPr>
                <w:rFonts w:ascii="Arial" w:hAnsi="Arial" w:cs="Arial"/>
                <w:b/>
              </w:rPr>
              <w:t>м</w:t>
            </w:r>
            <w:r w:rsidRPr="008D15E2">
              <w:rPr>
                <w:rFonts w:ascii="Arial" w:hAnsi="Arial" w:cs="Arial"/>
                <w:b/>
                <w:vertAlign w:val="superscript"/>
              </w:rPr>
              <w:t>3/</w:t>
            </w:r>
            <w:r w:rsidRPr="008D15E2">
              <w:rPr>
                <w:rFonts w:ascii="Arial" w:hAnsi="Arial" w:cs="Arial"/>
                <w:b/>
              </w:rPr>
              <w:t>сут.</w:t>
            </w:r>
          </w:p>
          <w:p w:rsidR="00F13B8F" w:rsidRPr="008D15E2" w:rsidRDefault="00F13B8F" w:rsidP="00F46BA2">
            <w:pPr>
              <w:jc w:val="center"/>
              <w:rPr>
                <w:rFonts w:ascii="Arial" w:hAnsi="Arial" w:cs="Arial"/>
                <w:b/>
              </w:rPr>
            </w:pPr>
            <w:r w:rsidRPr="008D15E2">
              <w:rPr>
                <w:rFonts w:ascii="Arial" w:hAnsi="Arial" w:cs="Arial"/>
                <w:b/>
              </w:rPr>
              <w:lastRenderedPageBreak/>
              <w:t>лет. пер./</w:t>
            </w:r>
          </w:p>
          <w:p w:rsidR="00F13B8F" w:rsidRPr="008D15E2" w:rsidRDefault="00F13B8F" w:rsidP="00F46BA2">
            <w:pPr>
              <w:jc w:val="center"/>
              <w:rPr>
                <w:rFonts w:ascii="Arial" w:hAnsi="Arial" w:cs="Arial"/>
                <w:b/>
              </w:rPr>
            </w:pPr>
            <w:r w:rsidRPr="008D15E2">
              <w:rPr>
                <w:rFonts w:ascii="Arial" w:hAnsi="Arial" w:cs="Arial"/>
                <w:b/>
              </w:rPr>
              <w:t>зим. пер.</w:t>
            </w:r>
          </w:p>
        </w:tc>
        <w:tc>
          <w:tcPr>
            <w:tcW w:w="993"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lastRenderedPageBreak/>
              <w:t>Факт</w:t>
            </w:r>
          </w:p>
          <w:p w:rsidR="00F13B8F" w:rsidRPr="008D15E2" w:rsidRDefault="00F13B8F" w:rsidP="00F46BA2">
            <w:pPr>
              <w:jc w:val="center"/>
              <w:rPr>
                <w:rFonts w:ascii="Arial" w:hAnsi="Arial" w:cs="Arial"/>
                <w:b/>
              </w:rPr>
            </w:pPr>
            <w:r w:rsidRPr="008D15E2">
              <w:rPr>
                <w:rFonts w:ascii="Arial" w:hAnsi="Arial" w:cs="Arial"/>
                <w:b/>
              </w:rPr>
              <w:t>тыс.</w:t>
            </w:r>
          </w:p>
          <w:p w:rsidR="00F13B8F" w:rsidRPr="008D15E2" w:rsidRDefault="00F13B8F" w:rsidP="00F46BA2">
            <w:pPr>
              <w:jc w:val="center"/>
              <w:rPr>
                <w:rFonts w:ascii="Arial" w:hAnsi="Arial" w:cs="Arial"/>
                <w:b/>
              </w:rPr>
            </w:pPr>
            <w:r w:rsidRPr="008D15E2">
              <w:rPr>
                <w:rFonts w:ascii="Arial" w:hAnsi="Arial" w:cs="Arial"/>
                <w:b/>
              </w:rPr>
              <w:lastRenderedPageBreak/>
              <w:t>м</w:t>
            </w:r>
            <w:r w:rsidRPr="008D15E2">
              <w:rPr>
                <w:rFonts w:ascii="Arial" w:hAnsi="Arial" w:cs="Arial"/>
                <w:b/>
                <w:vertAlign w:val="superscript"/>
              </w:rPr>
              <w:t>3</w:t>
            </w:r>
            <w:r w:rsidRPr="008D15E2">
              <w:rPr>
                <w:rFonts w:ascii="Arial" w:hAnsi="Arial" w:cs="Arial"/>
                <w:b/>
              </w:rPr>
              <w:t>/сут.</w:t>
            </w:r>
          </w:p>
        </w:tc>
        <w:tc>
          <w:tcPr>
            <w:tcW w:w="1134"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lastRenderedPageBreak/>
              <w:t>Дефицит</w:t>
            </w:r>
          </w:p>
          <w:p w:rsidR="00F13B8F" w:rsidRPr="008D15E2" w:rsidRDefault="00F13B8F" w:rsidP="00F46BA2">
            <w:pPr>
              <w:jc w:val="center"/>
              <w:rPr>
                <w:rFonts w:ascii="Arial" w:hAnsi="Arial" w:cs="Arial"/>
                <w:b/>
              </w:rPr>
            </w:pPr>
            <w:r w:rsidRPr="008D15E2">
              <w:rPr>
                <w:rFonts w:ascii="Arial" w:hAnsi="Arial" w:cs="Arial"/>
                <w:b/>
              </w:rPr>
              <w:lastRenderedPageBreak/>
              <w:t>м</w:t>
            </w:r>
            <w:r w:rsidRPr="008D15E2">
              <w:rPr>
                <w:rFonts w:ascii="Arial" w:hAnsi="Arial" w:cs="Arial"/>
                <w:b/>
                <w:vertAlign w:val="superscript"/>
              </w:rPr>
              <w:t>3</w:t>
            </w:r>
            <w:r w:rsidRPr="008D15E2">
              <w:rPr>
                <w:rFonts w:ascii="Arial" w:hAnsi="Arial" w:cs="Arial"/>
                <w:b/>
              </w:rPr>
              <w:t>/сут.</w:t>
            </w:r>
          </w:p>
        </w:tc>
        <w:tc>
          <w:tcPr>
            <w:tcW w:w="2409" w:type="dxa"/>
            <w:gridSpan w:val="4"/>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lastRenderedPageBreak/>
              <w:t>Количество</w:t>
            </w:r>
          </w:p>
        </w:tc>
        <w:tc>
          <w:tcPr>
            <w:tcW w:w="851" w:type="dxa"/>
            <w:vMerge w:val="restart"/>
            <w:shd w:val="clear" w:color="auto" w:fill="E5E2D1"/>
            <w:textDirection w:val="btLr"/>
            <w:vAlign w:val="center"/>
          </w:tcPr>
          <w:p w:rsidR="00F13B8F" w:rsidRPr="008D15E2" w:rsidRDefault="00F13B8F" w:rsidP="00F46BA2">
            <w:pPr>
              <w:jc w:val="center"/>
              <w:rPr>
                <w:rFonts w:ascii="Arial" w:hAnsi="Arial" w:cs="Arial"/>
                <w:b/>
              </w:rPr>
            </w:pPr>
            <w:r w:rsidRPr="008D15E2">
              <w:rPr>
                <w:rFonts w:ascii="Arial" w:hAnsi="Arial" w:cs="Arial"/>
                <w:b/>
              </w:rPr>
              <w:t>Протяж. сети км.</w:t>
            </w:r>
          </w:p>
        </w:tc>
      </w:tr>
      <w:tr w:rsidR="00F13B8F" w:rsidRPr="008D15E2" w:rsidTr="00F46BA2">
        <w:trPr>
          <w:cantSplit/>
          <w:trHeight w:val="1452"/>
        </w:trPr>
        <w:tc>
          <w:tcPr>
            <w:tcW w:w="534" w:type="dxa"/>
            <w:vMerge/>
            <w:vAlign w:val="center"/>
          </w:tcPr>
          <w:p w:rsidR="00F13B8F" w:rsidRPr="008D15E2" w:rsidRDefault="00F13B8F" w:rsidP="00F46BA2">
            <w:pPr>
              <w:spacing w:line="360" w:lineRule="auto"/>
              <w:ind w:right="113"/>
              <w:jc w:val="center"/>
              <w:rPr>
                <w:rFonts w:ascii="Arial" w:hAnsi="Arial" w:cs="Arial"/>
                <w:b/>
              </w:rPr>
            </w:pPr>
          </w:p>
        </w:tc>
        <w:tc>
          <w:tcPr>
            <w:tcW w:w="1701" w:type="dxa"/>
            <w:vMerge/>
            <w:vAlign w:val="center"/>
          </w:tcPr>
          <w:p w:rsidR="00F13B8F" w:rsidRPr="008D15E2" w:rsidRDefault="00F13B8F" w:rsidP="00F46BA2">
            <w:pPr>
              <w:jc w:val="center"/>
              <w:rPr>
                <w:rFonts w:ascii="Arial" w:hAnsi="Arial" w:cs="Arial"/>
                <w:b/>
              </w:rPr>
            </w:pPr>
          </w:p>
        </w:tc>
        <w:tc>
          <w:tcPr>
            <w:tcW w:w="850" w:type="dxa"/>
            <w:vMerge/>
            <w:vAlign w:val="center"/>
          </w:tcPr>
          <w:p w:rsidR="00F13B8F" w:rsidRPr="008D15E2" w:rsidRDefault="00F13B8F" w:rsidP="00F46BA2">
            <w:pPr>
              <w:jc w:val="center"/>
              <w:rPr>
                <w:rFonts w:ascii="Arial" w:hAnsi="Arial" w:cs="Arial"/>
                <w:b/>
              </w:rPr>
            </w:pPr>
          </w:p>
        </w:tc>
        <w:tc>
          <w:tcPr>
            <w:tcW w:w="1559" w:type="dxa"/>
            <w:vMerge/>
            <w:vAlign w:val="center"/>
          </w:tcPr>
          <w:p w:rsidR="00F13B8F" w:rsidRPr="008D15E2" w:rsidRDefault="00F13B8F" w:rsidP="00F46BA2">
            <w:pPr>
              <w:jc w:val="center"/>
              <w:rPr>
                <w:rFonts w:ascii="Arial" w:hAnsi="Arial" w:cs="Arial"/>
                <w:b/>
              </w:rPr>
            </w:pPr>
          </w:p>
        </w:tc>
        <w:tc>
          <w:tcPr>
            <w:tcW w:w="993" w:type="dxa"/>
            <w:vMerge/>
            <w:vAlign w:val="center"/>
          </w:tcPr>
          <w:p w:rsidR="00F13B8F" w:rsidRPr="008D15E2" w:rsidRDefault="00F13B8F" w:rsidP="00F46BA2">
            <w:pPr>
              <w:jc w:val="center"/>
              <w:rPr>
                <w:rFonts w:ascii="Arial" w:hAnsi="Arial" w:cs="Arial"/>
                <w:b/>
              </w:rPr>
            </w:pPr>
          </w:p>
        </w:tc>
        <w:tc>
          <w:tcPr>
            <w:tcW w:w="1134" w:type="dxa"/>
            <w:vMerge/>
            <w:vAlign w:val="center"/>
          </w:tcPr>
          <w:p w:rsidR="00F13B8F" w:rsidRPr="008D15E2" w:rsidRDefault="00F13B8F" w:rsidP="00F46BA2">
            <w:pPr>
              <w:jc w:val="center"/>
              <w:rPr>
                <w:rFonts w:ascii="Arial" w:hAnsi="Arial" w:cs="Arial"/>
                <w:b/>
              </w:rPr>
            </w:pPr>
          </w:p>
        </w:tc>
        <w:tc>
          <w:tcPr>
            <w:tcW w:w="567" w:type="dxa"/>
            <w:shd w:val="clear" w:color="auto" w:fill="E5E2D1"/>
            <w:textDirection w:val="btLr"/>
            <w:vAlign w:val="center"/>
          </w:tcPr>
          <w:p w:rsidR="00F13B8F" w:rsidRPr="008D15E2" w:rsidRDefault="00F13B8F" w:rsidP="00F46BA2">
            <w:pPr>
              <w:ind w:left="113" w:right="113"/>
              <w:jc w:val="center"/>
              <w:rPr>
                <w:rFonts w:ascii="Arial" w:hAnsi="Arial" w:cs="Arial"/>
                <w:b/>
              </w:rPr>
            </w:pPr>
            <w:r w:rsidRPr="008D15E2">
              <w:rPr>
                <w:rFonts w:ascii="Arial" w:hAnsi="Arial" w:cs="Arial"/>
                <w:b/>
              </w:rPr>
              <w:t>Водозаборов</w:t>
            </w:r>
          </w:p>
        </w:tc>
        <w:tc>
          <w:tcPr>
            <w:tcW w:w="567" w:type="dxa"/>
            <w:shd w:val="clear" w:color="auto" w:fill="E5E2D1"/>
            <w:textDirection w:val="btLr"/>
            <w:vAlign w:val="center"/>
          </w:tcPr>
          <w:p w:rsidR="00F13B8F" w:rsidRPr="008D15E2" w:rsidRDefault="00F13B8F" w:rsidP="00F46BA2">
            <w:pPr>
              <w:ind w:left="113" w:right="113"/>
              <w:jc w:val="center"/>
              <w:rPr>
                <w:rFonts w:ascii="Arial" w:hAnsi="Arial" w:cs="Arial"/>
                <w:b/>
              </w:rPr>
            </w:pPr>
            <w:r w:rsidRPr="008D15E2">
              <w:rPr>
                <w:rFonts w:ascii="Arial" w:hAnsi="Arial" w:cs="Arial"/>
                <w:b/>
              </w:rPr>
              <w:t>Скважин</w:t>
            </w:r>
          </w:p>
        </w:tc>
        <w:tc>
          <w:tcPr>
            <w:tcW w:w="567" w:type="dxa"/>
            <w:shd w:val="clear" w:color="auto" w:fill="E5E2D1"/>
            <w:textDirection w:val="btLr"/>
            <w:vAlign w:val="center"/>
          </w:tcPr>
          <w:p w:rsidR="00F13B8F" w:rsidRPr="008D15E2" w:rsidRDefault="00F13B8F" w:rsidP="00F46BA2">
            <w:pPr>
              <w:ind w:left="113" w:right="113"/>
              <w:jc w:val="center"/>
              <w:rPr>
                <w:rFonts w:ascii="Arial" w:hAnsi="Arial" w:cs="Arial"/>
                <w:b/>
              </w:rPr>
            </w:pPr>
            <w:r w:rsidRPr="008D15E2">
              <w:rPr>
                <w:rFonts w:ascii="Arial" w:hAnsi="Arial" w:cs="Arial"/>
                <w:b/>
              </w:rPr>
              <w:t>Насосных станций</w:t>
            </w:r>
          </w:p>
        </w:tc>
        <w:tc>
          <w:tcPr>
            <w:tcW w:w="708" w:type="dxa"/>
            <w:shd w:val="clear" w:color="auto" w:fill="E5E2D1"/>
            <w:textDirection w:val="btLr"/>
            <w:vAlign w:val="center"/>
          </w:tcPr>
          <w:p w:rsidR="00F13B8F" w:rsidRPr="008D15E2" w:rsidRDefault="00F13B8F" w:rsidP="00F46BA2">
            <w:pPr>
              <w:ind w:left="113" w:right="113"/>
              <w:jc w:val="center"/>
              <w:rPr>
                <w:rFonts w:ascii="Arial" w:hAnsi="Arial" w:cs="Arial"/>
                <w:b/>
              </w:rPr>
            </w:pPr>
            <w:r w:rsidRPr="008D15E2">
              <w:rPr>
                <w:rFonts w:ascii="Arial" w:hAnsi="Arial" w:cs="Arial"/>
                <w:b/>
              </w:rPr>
              <w:t>Резервуаров (башни)</w:t>
            </w:r>
          </w:p>
        </w:tc>
        <w:tc>
          <w:tcPr>
            <w:tcW w:w="851" w:type="dxa"/>
            <w:vMerge/>
            <w:vAlign w:val="center"/>
          </w:tcPr>
          <w:p w:rsidR="00F13B8F" w:rsidRPr="008D15E2" w:rsidRDefault="00F13B8F" w:rsidP="00F46BA2">
            <w:pPr>
              <w:jc w:val="center"/>
              <w:rPr>
                <w:rFonts w:ascii="Arial" w:hAnsi="Arial" w:cs="Arial"/>
                <w:b/>
              </w:rPr>
            </w:pPr>
          </w:p>
        </w:tc>
      </w:tr>
      <w:tr w:rsidR="00F13B8F" w:rsidRPr="008D15E2" w:rsidTr="00F46BA2">
        <w:trPr>
          <w:trHeight w:val="136"/>
        </w:trPr>
        <w:tc>
          <w:tcPr>
            <w:tcW w:w="534" w:type="dxa"/>
            <w:shd w:val="clear" w:color="auto" w:fill="E5E2D1"/>
          </w:tcPr>
          <w:p w:rsidR="00F13B8F" w:rsidRPr="008D15E2" w:rsidRDefault="00F13B8F" w:rsidP="00F46BA2">
            <w:pPr>
              <w:ind w:right="113"/>
              <w:jc w:val="center"/>
              <w:rPr>
                <w:rFonts w:ascii="Arial" w:hAnsi="Arial" w:cs="Arial"/>
                <w:b/>
              </w:rPr>
            </w:pPr>
            <w:r w:rsidRPr="008D15E2">
              <w:rPr>
                <w:rFonts w:ascii="Arial" w:hAnsi="Arial" w:cs="Arial"/>
                <w:b/>
              </w:rPr>
              <w:lastRenderedPageBreak/>
              <w:t>1</w:t>
            </w:r>
          </w:p>
        </w:tc>
        <w:tc>
          <w:tcPr>
            <w:tcW w:w="1701"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2</w:t>
            </w:r>
          </w:p>
        </w:tc>
        <w:tc>
          <w:tcPr>
            <w:tcW w:w="850"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3</w:t>
            </w:r>
          </w:p>
        </w:tc>
        <w:tc>
          <w:tcPr>
            <w:tcW w:w="1559"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4</w:t>
            </w:r>
          </w:p>
        </w:tc>
        <w:tc>
          <w:tcPr>
            <w:tcW w:w="993"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5</w:t>
            </w:r>
          </w:p>
        </w:tc>
        <w:tc>
          <w:tcPr>
            <w:tcW w:w="1134"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6</w:t>
            </w:r>
          </w:p>
        </w:tc>
        <w:tc>
          <w:tcPr>
            <w:tcW w:w="567"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7</w:t>
            </w:r>
          </w:p>
        </w:tc>
        <w:tc>
          <w:tcPr>
            <w:tcW w:w="567"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8</w:t>
            </w:r>
          </w:p>
        </w:tc>
        <w:tc>
          <w:tcPr>
            <w:tcW w:w="567"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9</w:t>
            </w:r>
          </w:p>
        </w:tc>
        <w:tc>
          <w:tcPr>
            <w:tcW w:w="708"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10</w:t>
            </w:r>
          </w:p>
        </w:tc>
        <w:tc>
          <w:tcPr>
            <w:tcW w:w="851" w:type="dxa"/>
            <w:shd w:val="clear" w:color="auto" w:fill="E5E2D1"/>
          </w:tcPr>
          <w:p w:rsidR="00F13B8F" w:rsidRPr="008D15E2" w:rsidRDefault="00F13B8F" w:rsidP="00F46BA2">
            <w:pPr>
              <w:jc w:val="center"/>
              <w:rPr>
                <w:rFonts w:ascii="Arial" w:hAnsi="Arial" w:cs="Arial"/>
                <w:b/>
              </w:rPr>
            </w:pPr>
            <w:r w:rsidRPr="008D15E2">
              <w:rPr>
                <w:rFonts w:ascii="Arial" w:hAnsi="Arial" w:cs="Arial"/>
                <w:b/>
              </w:rPr>
              <w:t>11</w:t>
            </w:r>
          </w:p>
        </w:tc>
      </w:tr>
      <w:tr w:rsidR="00F13B8F" w:rsidRPr="008D15E2" w:rsidTr="00F46BA2">
        <w:trPr>
          <w:trHeight w:val="507"/>
        </w:trPr>
        <w:tc>
          <w:tcPr>
            <w:tcW w:w="534"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1</w:t>
            </w:r>
          </w:p>
        </w:tc>
        <w:tc>
          <w:tcPr>
            <w:tcW w:w="170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М.О.</w:t>
            </w:r>
          </w:p>
          <w:p w:rsidR="00F13B8F" w:rsidRPr="008D15E2" w:rsidRDefault="00F13B8F" w:rsidP="00F46BA2">
            <w:pPr>
              <w:spacing w:line="220" w:lineRule="exact"/>
              <w:jc w:val="center"/>
              <w:rPr>
                <w:rFonts w:ascii="Arial" w:hAnsi="Arial" w:cs="Arial"/>
              </w:rPr>
            </w:pPr>
            <w:r w:rsidRPr="008D15E2">
              <w:rPr>
                <w:rFonts w:ascii="Arial" w:hAnsi="Arial" w:cs="Arial"/>
              </w:rPr>
              <w:t>Клюквинский, в том числе:</w:t>
            </w:r>
          </w:p>
        </w:tc>
        <w:tc>
          <w:tcPr>
            <w:tcW w:w="850"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10243</w:t>
            </w:r>
          </w:p>
        </w:tc>
        <w:tc>
          <w:tcPr>
            <w:tcW w:w="1559"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2,891486 (л./п.)</w:t>
            </w:r>
          </w:p>
          <w:p w:rsidR="00F13B8F" w:rsidRPr="008D15E2" w:rsidRDefault="00F13B8F" w:rsidP="00F46BA2">
            <w:pPr>
              <w:spacing w:line="220" w:lineRule="exact"/>
              <w:jc w:val="center"/>
              <w:rPr>
                <w:rFonts w:ascii="Arial" w:hAnsi="Arial" w:cs="Arial"/>
              </w:rPr>
            </w:pPr>
            <w:r w:rsidRPr="008D15E2">
              <w:rPr>
                <w:rFonts w:ascii="Arial" w:hAnsi="Arial" w:cs="Arial"/>
              </w:rPr>
              <w:t>2,446642 (з./п.)</w:t>
            </w:r>
          </w:p>
        </w:tc>
        <w:tc>
          <w:tcPr>
            <w:tcW w:w="993" w:type="dxa"/>
            <w:vAlign w:val="center"/>
          </w:tcPr>
          <w:p w:rsidR="00F13B8F" w:rsidRPr="008D15E2" w:rsidRDefault="00F13B8F" w:rsidP="00F46BA2">
            <w:pPr>
              <w:spacing w:line="220" w:lineRule="exact"/>
              <w:jc w:val="center"/>
              <w:rPr>
                <w:rFonts w:ascii="Arial" w:hAnsi="Arial" w:cs="Arial"/>
              </w:rPr>
            </w:pPr>
          </w:p>
        </w:tc>
        <w:tc>
          <w:tcPr>
            <w:tcW w:w="1134"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9</w:t>
            </w:r>
          </w:p>
        </w:tc>
        <w:tc>
          <w:tcPr>
            <w:tcW w:w="567"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p>
        </w:tc>
        <w:tc>
          <w:tcPr>
            <w:tcW w:w="708"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12</w:t>
            </w:r>
          </w:p>
        </w:tc>
        <w:tc>
          <w:tcPr>
            <w:tcW w:w="851" w:type="dxa"/>
            <w:vAlign w:val="center"/>
          </w:tcPr>
          <w:p w:rsidR="00F13B8F" w:rsidRPr="008D15E2" w:rsidRDefault="00F13B8F" w:rsidP="00F46BA2">
            <w:pPr>
              <w:spacing w:line="220" w:lineRule="exact"/>
              <w:jc w:val="center"/>
              <w:rPr>
                <w:rFonts w:ascii="Arial" w:hAnsi="Arial" w:cs="Arial"/>
              </w:rPr>
            </w:pPr>
          </w:p>
        </w:tc>
      </w:tr>
      <w:tr w:rsidR="00F13B8F" w:rsidRPr="008D15E2" w:rsidTr="00F46BA2">
        <w:trPr>
          <w:trHeight w:val="252"/>
        </w:trPr>
        <w:tc>
          <w:tcPr>
            <w:tcW w:w="534"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2</w:t>
            </w:r>
          </w:p>
        </w:tc>
        <w:tc>
          <w:tcPr>
            <w:tcW w:w="170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д. Дурнево</w:t>
            </w:r>
          </w:p>
        </w:tc>
        <w:tc>
          <w:tcPr>
            <w:tcW w:w="850"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264</w:t>
            </w:r>
          </w:p>
        </w:tc>
        <w:tc>
          <w:tcPr>
            <w:tcW w:w="1559"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0,0396</w:t>
            </w:r>
          </w:p>
        </w:tc>
        <w:tc>
          <w:tcPr>
            <w:tcW w:w="993"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0,0204</w:t>
            </w:r>
          </w:p>
        </w:tc>
        <w:tc>
          <w:tcPr>
            <w:tcW w:w="1134"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-19,2</w:t>
            </w:r>
          </w:p>
        </w:tc>
        <w:tc>
          <w:tcPr>
            <w:tcW w:w="56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w:t>
            </w:r>
          </w:p>
        </w:tc>
        <w:tc>
          <w:tcPr>
            <w:tcW w:w="567"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p>
        </w:tc>
        <w:tc>
          <w:tcPr>
            <w:tcW w:w="708"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w:t>
            </w:r>
          </w:p>
        </w:tc>
        <w:tc>
          <w:tcPr>
            <w:tcW w:w="85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3,895</w:t>
            </w:r>
          </w:p>
        </w:tc>
      </w:tr>
      <w:tr w:rsidR="00F13B8F" w:rsidRPr="008D15E2" w:rsidTr="00F46BA2">
        <w:trPr>
          <w:trHeight w:val="252"/>
        </w:trPr>
        <w:tc>
          <w:tcPr>
            <w:tcW w:w="534"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3</w:t>
            </w:r>
          </w:p>
        </w:tc>
        <w:tc>
          <w:tcPr>
            <w:tcW w:w="170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д. Долгое</w:t>
            </w:r>
          </w:p>
        </w:tc>
        <w:tc>
          <w:tcPr>
            <w:tcW w:w="850"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439</w:t>
            </w:r>
          </w:p>
        </w:tc>
        <w:tc>
          <w:tcPr>
            <w:tcW w:w="1559"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0,06585</w:t>
            </w:r>
          </w:p>
        </w:tc>
        <w:tc>
          <w:tcPr>
            <w:tcW w:w="993"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0,0346</w:t>
            </w:r>
          </w:p>
        </w:tc>
        <w:tc>
          <w:tcPr>
            <w:tcW w:w="1134"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-31,25</w:t>
            </w:r>
          </w:p>
        </w:tc>
        <w:tc>
          <w:tcPr>
            <w:tcW w:w="56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w:t>
            </w:r>
          </w:p>
        </w:tc>
        <w:tc>
          <w:tcPr>
            <w:tcW w:w="567"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p>
        </w:tc>
        <w:tc>
          <w:tcPr>
            <w:tcW w:w="708"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w:t>
            </w:r>
          </w:p>
        </w:tc>
        <w:tc>
          <w:tcPr>
            <w:tcW w:w="85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2,600</w:t>
            </w:r>
          </w:p>
        </w:tc>
      </w:tr>
      <w:tr w:rsidR="00F13B8F" w:rsidRPr="008D15E2" w:rsidTr="00F46BA2">
        <w:trPr>
          <w:trHeight w:val="252"/>
        </w:trPr>
        <w:tc>
          <w:tcPr>
            <w:tcW w:w="534"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4</w:t>
            </w:r>
          </w:p>
        </w:tc>
        <w:tc>
          <w:tcPr>
            <w:tcW w:w="170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д. Клюква</w:t>
            </w:r>
          </w:p>
        </w:tc>
        <w:tc>
          <w:tcPr>
            <w:tcW w:w="850"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624</w:t>
            </w:r>
          </w:p>
        </w:tc>
        <w:tc>
          <w:tcPr>
            <w:tcW w:w="1559"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0,0936</w:t>
            </w:r>
          </w:p>
        </w:tc>
        <w:tc>
          <w:tcPr>
            <w:tcW w:w="993"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0,0316</w:t>
            </w:r>
          </w:p>
        </w:tc>
        <w:tc>
          <w:tcPr>
            <w:tcW w:w="1134"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-62,0</w:t>
            </w:r>
          </w:p>
        </w:tc>
        <w:tc>
          <w:tcPr>
            <w:tcW w:w="56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w:t>
            </w:r>
          </w:p>
        </w:tc>
        <w:tc>
          <w:tcPr>
            <w:tcW w:w="567"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p>
        </w:tc>
        <w:tc>
          <w:tcPr>
            <w:tcW w:w="708"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w:t>
            </w:r>
          </w:p>
        </w:tc>
        <w:tc>
          <w:tcPr>
            <w:tcW w:w="85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5,310</w:t>
            </w:r>
          </w:p>
        </w:tc>
      </w:tr>
      <w:tr w:rsidR="00F13B8F" w:rsidRPr="008D15E2" w:rsidTr="00F46BA2">
        <w:trPr>
          <w:trHeight w:val="252"/>
        </w:trPr>
        <w:tc>
          <w:tcPr>
            <w:tcW w:w="534"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5</w:t>
            </w:r>
          </w:p>
        </w:tc>
        <w:tc>
          <w:tcPr>
            <w:tcW w:w="170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д. Звягинцево</w:t>
            </w:r>
          </w:p>
        </w:tc>
        <w:tc>
          <w:tcPr>
            <w:tcW w:w="850"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126</w:t>
            </w:r>
          </w:p>
        </w:tc>
        <w:tc>
          <w:tcPr>
            <w:tcW w:w="1559"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0,0189</w:t>
            </w:r>
          </w:p>
        </w:tc>
        <w:tc>
          <w:tcPr>
            <w:tcW w:w="993"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0,0039</w:t>
            </w:r>
          </w:p>
        </w:tc>
        <w:tc>
          <w:tcPr>
            <w:tcW w:w="1134"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-14,98</w:t>
            </w:r>
          </w:p>
        </w:tc>
        <w:tc>
          <w:tcPr>
            <w:tcW w:w="56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w:t>
            </w:r>
          </w:p>
        </w:tc>
        <w:tc>
          <w:tcPr>
            <w:tcW w:w="567"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p>
        </w:tc>
        <w:tc>
          <w:tcPr>
            <w:tcW w:w="708"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w:t>
            </w:r>
          </w:p>
        </w:tc>
        <w:tc>
          <w:tcPr>
            <w:tcW w:w="85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3,215</w:t>
            </w:r>
          </w:p>
        </w:tc>
      </w:tr>
      <w:tr w:rsidR="00F13B8F" w:rsidRPr="008D15E2" w:rsidTr="00F46BA2">
        <w:trPr>
          <w:trHeight w:val="252"/>
        </w:trPr>
        <w:tc>
          <w:tcPr>
            <w:tcW w:w="534"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6</w:t>
            </w:r>
          </w:p>
        </w:tc>
        <w:tc>
          <w:tcPr>
            <w:tcW w:w="170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п. Подлесный</w:t>
            </w:r>
          </w:p>
        </w:tc>
        <w:tc>
          <w:tcPr>
            <w:tcW w:w="850"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661</w:t>
            </w:r>
          </w:p>
        </w:tc>
        <w:tc>
          <w:tcPr>
            <w:tcW w:w="1559"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0,09915</w:t>
            </w:r>
          </w:p>
        </w:tc>
        <w:tc>
          <w:tcPr>
            <w:tcW w:w="993"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0,1018</w:t>
            </w:r>
          </w:p>
        </w:tc>
        <w:tc>
          <w:tcPr>
            <w:tcW w:w="1134"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+2,67</w:t>
            </w:r>
          </w:p>
        </w:tc>
        <w:tc>
          <w:tcPr>
            <w:tcW w:w="56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w:t>
            </w:r>
          </w:p>
        </w:tc>
        <w:tc>
          <w:tcPr>
            <w:tcW w:w="567"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p>
        </w:tc>
        <w:tc>
          <w:tcPr>
            <w:tcW w:w="708"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w:t>
            </w:r>
          </w:p>
        </w:tc>
        <w:tc>
          <w:tcPr>
            <w:tcW w:w="85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2,710</w:t>
            </w:r>
          </w:p>
        </w:tc>
      </w:tr>
      <w:tr w:rsidR="00F13B8F" w:rsidRPr="008D15E2" w:rsidTr="00F46BA2">
        <w:trPr>
          <w:trHeight w:val="252"/>
        </w:trPr>
        <w:tc>
          <w:tcPr>
            <w:tcW w:w="534"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7</w:t>
            </w:r>
          </w:p>
        </w:tc>
        <w:tc>
          <w:tcPr>
            <w:tcW w:w="170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д. Якунено</w:t>
            </w:r>
          </w:p>
        </w:tc>
        <w:tc>
          <w:tcPr>
            <w:tcW w:w="850"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139</w:t>
            </w:r>
          </w:p>
        </w:tc>
        <w:tc>
          <w:tcPr>
            <w:tcW w:w="1559"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0,02085</w:t>
            </w:r>
          </w:p>
        </w:tc>
        <w:tc>
          <w:tcPr>
            <w:tcW w:w="993"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0,0202</w:t>
            </w:r>
          </w:p>
        </w:tc>
        <w:tc>
          <w:tcPr>
            <w:tcW w:w="1134"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-0,64</w:t>
            </w:r>
          </w:p>
        </w:tc>
        <w:tc>
          <w:tcPr>
            <w:tcW w:w="56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w:t>
            </w:r>
          </w:p>
        </w:tc>
        <w:tc>
          <w:tcPr>
            <w:tcW w:w="567"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p>
        </w:tc>
        <w:tc>
          <w:tcPr>
            <w:tcW w:w="708"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w:t>
            </w:r>
          </w:p>
        </w:tc>
        <w:tc>
          <w:tcPr>
            <w:tcW w:w="85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2,936</w:t>
            </w:r>
          </w:p>
        </w:tc>
      </w:tr>
      <w:tr w:rsidR="00F13B8F" w:rsidRPr="008D15E2" w:rsidTr="00F46BA2">
        <w:trPr>
          <w:trHeight w:val="252"/>
        </w:trPr>
        <w:tc>
          <w:tcPr>
            <w:tcW w:w="534"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8</w:t>
            </w:r>
          </w:p>
        </w:tc>
        <w:tc>
          <w:tcPr>
            <w:tcW w:w="170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п. М. Жукова</w:t>
            </w:r>
          </w:p>
        </w:tc>
        <w:tc>
          <w:tcPr>
            <w:tcW w:w="850"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4526</w:t>
            </w:r>
          </w:p>
        </w:tc>
        <w:tc>
          <w:tcPr>
            <w:tcW w:w="1559"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w:t>
            </w:r>
          </w:p>
        </w:tc>
        <w:tc>
          <w:tcPr>
            <w:tcW w:w="993"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w:t>
            </w:r>
          </w:p>
        </w:tc>
        <w:tc>
          <w:tcPr>
            <w:tcW w:w="1134"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w:t>
            </w:r>
          </w:p>
        </w:tc>
        <w:tc>
          <w:tcPr>
            <w:tcW w:w="567"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p>
        </w:tc>
        <w:tc>
          <w:tcPr>
            <w:tcW w:w="708"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w:t>
            </w:r>
          </w:p>
        </w:tc>
        <w:tc>
          <w:tcPr>
            <w:tcW w:w="85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w:t>
            </w:r>
          </w:p>
        </w:tc>
      </w:tr>
      <w:tr w:rsidR="00F13B8F" w:rsidRPr="008D15E2" w:rsidTr="00F46BA2">
        <w:trPr>
          <w:trHeight w:val="252"/>
        </w:trPr>
        <w:tc>
          <w:tcPr>
            <w:tcW w:w="534"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9</w:t>
            </w:r>
          </w:p>
        </w:tc>
        <w:tc>
          <w:tcPr>
            <w:tcW w:w="170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п. Сахаровка</w:t>
            </w:r>
          </w:p>
        </w:tc>
        <w:tc>
          <w:tcPr>
            <w:tcW w:w="850"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1035</w:t>
            </w:r>
          </w:p>
        </w:tc>
        <w:tc>
          <w:tcPr>
            <w:tcW w:w="1559"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w:t>
            </w:r>
          </w:p>
        </w:tc>
        <w:tc>
          <w:tcPr>
            <w:tcW w:w="993"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0,025</w:t>
            </w:r>
          </w:p>
        </w:tc>
        <w:tc>
          <w:tcPr>
            <w:tcW w:w="1134"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w:t>
            </w:r>
          </w:p>
        </w:tc>
        <w:tc>
          <w:tcPr>
            <w:tcW w:w="567" w:type="dxa"/>
            <w:vAlign w:val="center"/>
          </w:tcPr>
          <w:p w:rsidR="00F13B8F" w:rsidRPr="008D15E2" w:rsidRDefault="00F13B8F" w:rsidP="00F46BA2">
            <w:pPr>
              <w:spacing w:line="220" w:lineRule="exact"/>
              <w:jc w:val="center"/>
              <w:rPr>
                <w:rFonts w:ascii="Arial" w:hAnsi="Arial" w:cs="Arial"/>
              </w:rPr>
            </w:pPr>
          </w:p>
        </w:tc>
        <w:tc>
          <w:tcPr>
            <w:tcW w:w="708"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w:t>
            </w:r>
          </w:p>
        </w:tc>
        <w:tc>
          <w:tcPr>
            <w:tcW w:w="85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2,0</w:t>
            </w:r>
          </w:p>
        </w:tc>
      </w:tr>
      <w:tr w:rsidR="00F13B8F" w:rsidRPr="008D15E2" w:rsidTr="00F46BA2">
        <w:trPr>
          <w:trHeight w:val="252"/>
        </w:trPr>
        <w:tc>
          <w:tcPr>
            <w:tcW w:w="534"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10</w:t>
            </w:r>
          </w:p>
        </w:tc>
        <w:tc>
          <w:tcPr>
            <w:tcW w:w="170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д. Халино</w:t>
            </w:r>
          </w:p>
        </w:tc>
        <w:tc>
          <w:tcPr>
            <w:tcW w:w="850"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2639</w:t>
            </w:r>
          </w:p>
        </w:tc>
        <w:tc>
          <w:tcPr>
            <w:tcW w:w="1559"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0,39585</w:t>
            </w:r>
          </w:p>
        </w:tc>
        <w:tc>
          <w:tcPr>
            <w:tcW w:w="993"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0,3838</w:t>
            </w:r>
          </w:p>
        </w:tc>
        <w:tc>
          <w:tcPr>
            <w:tcW w:w="1134"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-11,98</w:t>
            </w:r>
          </w:p>
        </w:tc>
        <w:tc>
          <w:tcPr>
            <w:tcW w:w="56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w:t>
            </w:r>
          </w:p>
        </w:tc>
        <w:tc>
          <w:tcPr>
            <w:tcW w:w="567" w:type="dxa"/>
            <w:vAlign w:val="center"/>
          </w:tcPr>
          <w:p w:rsidR="00F13B8F" w:rsidRPr="008D15E2" w:rsidRDefault="00F13B8F" w:rsidP="00F46BA2">
            <w:pPr>
              <w:spacing w:line="220" w:lineRule="exact"/>
              <w:jc w:val="center"/>
              <w:rPr>
                <w:rFonts w:ascii="Arial" w:hAnsi="Arial" w:cs="Arial"/>
              </w:rPr>
            </w:pPr>
          </w:p>
        </w:tc>
        <w:tc>
          <w:tcPr>
            <w:tcW w:w="567" w:type="dxa"/>
            <w:vAlign w:val="center"/>
          </w:tcPr>
          <w:p w:rsidR="00F13B8F" w:rsidRPr="008D15E2" w:rsidRDefault="00F13B8F" w:rsidP="00F46BA2">
            <w:pPr>
              <w:spacing w:line="220" w:lineRule="exact"/>
              <w:jc w:val="center"/>
              <w:rPr>
                <w:rFonts w:ascii="Arial" w:hAnsi="Arial" w:cs="Arial"/>
              </w:rPr>
            </w:pPr>
          </w:p>
        </w:tc>
        <w:tc>
          <w:tcPr>
            <w:tcW w:w="708"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2</w:t>
            </w:r>
          </w:p>
        </w:tc>
        <w:tc>
          <w:tcPr>
            <w:tcW w:w="851"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5,210</w:t>
            </w:r>
          </w:p>
        </w:tc>
      </w:tr>
    </w:tbl>
    <w:p w:rsidR="00F13B8F" w:rsidRPr="008D15E2" w:rsidRDefault="00F13B8F" w:rsidP="00F13B8F">
      <w:pPr>
        <w:spacing w:line="340" w:lineRule="exact"/>
        <w:ind w:firstLine="709"/>
        <w:jc w:val="both"/>
        <w:rPr>
          <w:rFonts w:ascii="Arial" w:hAnsi="Arial" w:cs="Arial"/>
          <w:b/>
          <w:bCs/>
          <w:kern w:val="1"/>
          <w:shd w:val="clear" w:color="auto" w:fill="FFFFFF"/>
          <w:lang w:eastAsia="ar-SA"/>
        </w:rPr>
      </w:pPr>
    </w:p>
    <w:p w:rsidR="00F13B8F" w:rsidRPr="008D15E2" w:rsidRDefault="00F13B8F" w:rsidP="00F13B8F">
      <w:pPr>
        <w:spacing w:line="240" w:lineRule="exact"/>
        <w:jc w:val="right"/>
        <w:outlineLvl w:val="0"/>
        <w:rPr>
          <w:rFonts w:ascii="Arial" w:hAnsi="Arial" w:cs="Arial"/>
          <w:iCs/>
        </w:rPr>
      </w:pPr>
      <w:r w:rsidRPr="008D15E2">
        <w:rPr>
          <w:rFonts w:ascii="Arial" w:hAnsi="Arial" w:cs="Arial"/>
          <w:iCs/>
        </w:rPr>
        <w:t>Таблица № 28</w:t>
      </w:r>
    </w:p>
    <w:p w:rsidR="00F13B8F" w:rsidRPr="008D15E2" w:rsidRDefault="00F13B8F" w:rsidP="00F13B8F">
      <w:pPr>
        <w:widowControl w:val="0"/>
        <w:shd w:val="clear" w:color="auto" w:fill="FFFFFF"/>
        <w:suppressAutoHyphens/>
        <w:autoSpaceDE w:val="0"/>
        <w:autoSpaceDN w:val="0"/>
        <w:adjustRightInd w:val="0"/>
        <w:spacing w:line="240" w:lineRule="exact"/>
        <w:ind w:firstLine="709"/>
        <w:jc w:val="right"/>
        <w:outlineLvl w:val="0"/>
        <w:rPr>
          <w:rFonts w:ascii="Arial" w:hAnsi="Arial" w:cs="Arial"/>
        </w:rPr>
      </w:pPr>
      <w:r w:rsidRPr="008D15E2">
        <w:rPr>
          <w:rFonts w:ascii="Arial" w:hAnsi="Arial" w:cs="Arial"/>
          <w:b/>
        </w:rPr>
        <w:t>Существующее удельное водопотребление (л/сутки/человек</w:t>
      </w:r>
      <w:r w:rsidRPr="008D15E2">
        <w:rPr>
          <w:rFonts w:ascii="Arial" w:hAnsi="Arial" w:cs="Arial"/>
          <w:b/>
          <w:iCs/>
        </w:rPr>
        <w:t>)</w:t>
      </w:r>
    </w:p>
    <w:p w:rsidR="00F13B8F" w:rsidRPr="008D15E2" w:rsidRDefault="00F13B8F" w:rsidP="00F13B8F">
      <w:pPr>
        <w:widowControl w:val="0"/>
        <w:shd w:val="clear" w:color="auto" w:fill="FFFFFF"/>
        <w:suppressAutoHyphens/>
        <w:autoSpaceDE w:val="0"/>
        <w:autoSpaceDN w:val="0"/>
        <w:adjustRightInd w:val="0"/>
        <w:spacing w:line="200" w:lineRule="exact"/>
        <w:ind w:firstLine="709"/>
        <w:jc w:val="both"/>
        <w:rPr>
          <w:rFonts w:ascii="Arial" w:hAnsi="Arial" w:cs="Arial"/>
          <w:color w:val="C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56"/>
        <w:gridCol w:w="2502"/>
        <w:gridCol w:w="2247"/>
      </w:tblGrid>
      <w:tr w:rsidR="00F13B8F" w:rsidRPr="008D15E2" w:rsidTr="00F46BA2">
        <w:trPr>
          <w:trHeight w:val="406"/>
          <w:jc w:val="center"/>
        </w:trPr>
        <w:tc>
          <w:tcPr>
            <w:tcW w:w="645" w:type="dxa"/>
            <w:vMerge w:val="restart"/>
            <w:shd w:val="clear" w:color="auto" w:fill="E5E2D1"/>
            <w:vAlign w:val="center"/>
          </w:tcPr>
          <w:p w:rsidR="00F13B8F" w:rsidRPr="008D15E2" w:rsidRDefault="00F13B8F" w:rsidP="00F46BA2">
            <w:pPr>
              <w:ind w:right="113"/>
              <w:jc w:val="center"/>
              <w:rPr>
                <w:rFonts w:ascii="Arial" w:hAnsi="Arial" w:cs="Arial"/>
                <w:b/>
              </w:rPr>
            </w:pPr>
            <w:r w:rsidRPr="008D15E2">
              <w:rPr>
                <w:rFonts w:ascii="Arial" w:hAnsi="Arial" w:cs="Arial"/>
                <w:b/>
              </w:rPr>
              <w:t>№</w:t>
            </w:r>
          </w:p>
          <w:p w:rsidR="00F13B8F" w:rsidRPr="008D15E2" w:rsidRDefault="00F13B8F" w:rsidP="00F46BA2">
            <w:pPr>
              <w:ind w:right="113"/>
              <w:jc w:val="center"/>
              <w:rPr>
                <w:rFonts w:ascii="Arial" w:hAnsi="Arial" w:cs="Arial"/>
                <w:b/>
              </w:rPr>
            </w:pPr>
            <w:r w:rsidRPr="008D15E2">
              <w:rPr>
                <w:rFonts w:ascii="Arial" w:hAnsi="Arial" w:cs="Arial"/>
                <w:b/>
              </w:rPr>
              <w:t>п/п</w:t>
            </w:r>
          </w:p>
        </w:tc>
        <w:tc>
          <w:tcPr>
            <w:tcW w:w="2502" w:type="dxa"/>
            <w:vMerge w:val="restart"/>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Посёлки и поселения</w:t>
            </w:r>
          </w:p>
        </w:tc>
        <w:tc>
          <w:tcPr>
            <w:tcW w:w="2247"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л/сутки/человек</w:t>
            </w:r>
          </w:p>
        </w:tc>
      </w:tr>
      <w:tr w:rsidR="00F13B8F" w:rsidRPr="008D15E2" w:rsidTr="00F46BA2">
        <w:trPr>
          <w:trHeight w:val="270"/>
          <w:jc w:val="center"/>
        </w:trPr>
        <w:tc>
          <w:tcPr>
            <w:tcW w:w="645" w:type="dxa"/>
            <w:vMerge/>
            <w:shd w:val="clear" w:color="auto" w:fill="E5E2D1"/>
            <w:vAlign w:val="center"/>
          </w:tcPr>
          <w:p w:rsidR="00F13B8F" w:rsidRPr="008D15E2" w:rsidRDefault="00F13B8F" w:rsidP="00F46BA2">
            <w:pPr>
              <w:spacing w:line="360" w:lineRule="auto"/>
              <w:ind w:right="113"/>
              <w:jc w:val="center"/>
              <w:rPr>
                <w:rFonts w:ascii="Arial" w:hAnsi="Arial" w:cs="Arial"/>
                <w:b/>
              </w:rPr>
            </w:pPr>
          </w:p>
        </w:tc>
        <w:tc>
          <w:tcPr>
            <w:tcW w:w="2502" w:type="dxa"/>
            <w:vMerge/>
            <w:shd w:val="clear" w:color="auto" w:fill="E5E2D1"/>
            <w:vAlign w:val="center"/>
          </w:tcPr>
          <w:p w:rsidR="00F13B8F" w:rsidRPr="008D15E2" w:rsidRDefault="00F13B8F" w:rsidP="00F46BA2">
            <w:pPr>
              <w:jc w:val="center"/>
              <w:rPr>
                <w:rFonts w:ascii="Arial" w:hAnsi="Arial" w:cs="Arial"/>
                <w:b/>
              </w:rPr>
            </w:pPr>
          </w:p>
        </w:tc>
        <w:tc>
          <w:tcPr>
            <w:tcW w:w="2247"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180-300</w:t>
            </w:r>
          </w:p>
        </w:tc>
      </w:tr>
      <w:tr w:rsidR="00F13B8F" w:rsidRPr="008D15E2" w:rsidTr="00F46BA2">
        <w:trPr>
          <w:trHeight w:val="146"/>
          <w:jc w:val="center"/>
        </w:trPr>
        <w:tc>
          <w:tcPr>
            <w:tcW w:w="645"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1</w:t>
            </w:r>
          </w:p>
        </w:tc>
        <w:tc>
          <w:tcPr>
            <w:tcW w:w="2502"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2</w:t>
            </w:r>
          </w:p>
        </w:tc>
        <w:tc>
          <w:tcPr>
            <w:tcW w:w="2247"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3</w:t>
            </w:r>
          </w:p>
        </w:tc>
      </w:tr>
      <w:tr w:rsidR="00F13B8F" w:rsidRPr="008D15E2" w:rsidTr="00F46BA2">
        <w:trPr>
          <w:trHeight w:val="326"/>
          <w:jc w:val="center"/>
        </w:trPr>
        <w:tc>
          <w:tcPr>
            <w:tcW w:w="645"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1.</w:t>
            </w:r>
          </w:p>
        </w:tc>
        <w:tc>
          <w:tcPr>
            <w:tcW w:w="2502" w:type="dxa"/>
            <w:vAlign w:val="center"/>
          </w:tcPr>
          <w:p w:rsidR="00F13B8F" w:rsidRPr="008D15E2" w:rsidRDefault="00F13B8F" w:rsidP="00F46BA2">
            <w:pPr>
              <w:spacing w:line="220" w:lineRule="exact"/>
              <w:rPr>
                <w:rFonts w:ascii="Arial" w:hAnsi="Arial" w:cs="Arial"/>
              </w:rPr>
            </w:pPr>
            <w:r w:rsidRPr="008D15E2">
              <w:rPr>
                <w:rFonts w:ascii="Arial" w:hAnsi="Arial" w:cs="Arial"/>
              </w:rPr>
              <w:t>д. Дурнево</w:t>
            </w:r>
          </w:p>
        </w:tc>
        <w:tc>
          <w:tcPr>
            <w:tcW w:w="224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76,66</w:t>
            </w:r>
          </w:p>
        </w:tc>
      </w:tr>
      <w:tr w:rsidR="00F13B8F" w:rsidRPr="008D15E2" w:rsidTr="00F46BA2">
        <w:trPr>
          <w:trHeight w:val="326"/>
          <w:jc w:val="center"/>
        </w:trPr>
        <w:tc>
          <w:tcPr>
            <w:tcW w:w="645"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2.</w:t>
            </w:r>
          </w:p>
        </w:tc>
        <w:tc>
          <w:tcPr>
            <w:tcW w:w="2502" w:type="dxa"/>
            <w:vAlign w:val="center"/>
          </w:tcPr>
          <w:p w:rsidR="00F13B8F" w:rsidRPr="008D15E2" w:rsidRDefault="00F13B8F" w:rsidP="00F46BA2">
            <w:pPr>
              <w:spacing w:line="220" w:lineRule="exact"/>
              <w:rPr>
                <w:rFonts w:ascii="Arial" w:hAnsi="Arial" w:cs="Arial"/>
              </w:rPr>
            </w:pPr>
            <w:r w:rsidRPr="008D15E2">
              <w:rPr>
                <w:rFonts w:ascii="Arial" w:hAnsi="Arial" w:cs="Arial"/>
              </w:rPr>
              <w:t>д. Долгое</w:t>
            </w:r>
          </w:p>
        </w:tc>
        <w:tc>
          <w:tcPr>
            <w:tcW w:w="224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78,83</w:t>
            </w:r>
          </w:p>
        </w:tc>
      </w:tr>
      <w:tr w:rsidR="00F13B8F" w:rsidRPr="008D15E2" w:rsidTr="00F46BA2">
        <w:trPr>
          <w:trHeight w:val="326"/>
          <w:jc w:val="center"/>
        </w:trPr>
        <w:tc>
          <w:tcPr>
            <w:tcW w:w="645"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3.</w:t>
            </w:r>
          </w:p>
        </w:tc>
        <w:tc>
          <w:tcPr>
            <w:tcW w:w="2502" w:type="dxa"/>
            <w:vAlign w:val="center"/>
          </w:tcPr>
          <w:p w:rsidR="00F13B8F" w:rsidRPr="008D15E2" w:rsidRDefault="00F13B8F" w:rsidP="00F46BA2">
            <w:pPr>
              <w:spacing w:line="220" w:lineRule="exact"/>
              <w:rPr>
                <w:rFonts w:ascii="Arial" w:hAnsi="Arial" w:cs="Arial"/>
              </w:rPr>
            </w:pPr>
            <w:r w:rsidRPr="008D15E2">
              <w:rPr>
                <w:rFonts w:ascii="Arial" w:hAnsi="Arial" w:cs="Arial"/>
              </w:rPr>
              <w:t>с. Клюква</w:t>
            </w:r>
          </w:p>
        </w:tc>
        <w:tc>
          <w:tcPr>
            <w:tcW w:w="224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50,70</w:t>
            </w:r>
          </w:p>
        </w:tc>
      </w:tr>
      <w:tr w:rsidR="00F13B8F" w:rsidRPr="008D15E2" w:rsidTr="00F46BA2">
        <w:trPr>
          <w:trHeight w:val="326"/>
          <w:jc w:val="center"/>
        </w:trPr>
        <w:tc>
          <w:tcPr>
            <w:tcW w:w="645"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4.</w:t>
            </w:r>
          </w:p>
        </w:tc>
        <w:tc>
          <w:tcPr>
            <w:tcW w:w="2502" w:type="dxa"/>
            <w:vAlign w:val="center"/>
          </w:tcPr>
          <w:p w:rsidR="00F13B8F" w:rsidRPr="008D15E2" w:rsidRDefault="00F13B8F" w:rsidP="00F46BA2">
            <w:pPr>
              <w:spacing w:line="220" w:lineRule="exact"/>
              <w:rPr>
                <w:rFonts w:ascii="Arial" w:hAnsi="Arial" w:cs="Arial"/>
              </w:rPr>
            </w:pPr>
            <w:r w:rsidRPr="008D15E2">
              <w:rPr>
                <w:rFonts w:ascii="Arial" w:hAnsi="Arial" w:cs="Arial"/>
              </w:rPr>
              <w:t>д. Звягинцево</w:t>
            </w:r>
          </w:p>
        </w:tc>
        <w:tc>
          <w:tcPr>
            <w:tcW w:w="224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31,10</w:t>
            </w:r>
          </w:p>
        </w:tc>
      </w:tr>
      <w:tr w:rsidR="00F13B8F" w:rsidRPr="008D15E2" w:rsidTr="00F46BA2">
        <w:trPr>
          <w:trHeight w:val="326"/>
          <w:jc w:val="center"/>
        </w:trPr>
        <w:tc>
          <w:tcPr>
            <w:tcW w:w="645"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5.</w:t>
            </w:r>
          </w:p>
        </w:tc>
        <w:tc>
          <w:tcPr>
            <w:tcW w:w="2502" w:type="dxa"/>
            <w:vAlign w:val="center"/>
          </w:tcPr>
          <w:p w:rsidR="00F13B8F" w:rsidRPr="008D15E2" w:rsidRDefault="00F13B8F" w:rsidP="00F46BA2">
            <w:pPr>
              <w:spacing w:line="220" w:lineRule="exact"/>
              <w:rPr>
                <w:rFonts w:ascii="Arial" w:hAnsi="Arial" w:cs="Arial"/>
              </w:rPr>
            </w:pPr>
            <w:r w:rsidRPr="008D15E2">
              <w:rPr>
                <w:rFonts w:ascii="Arial" w:hAnsi="Arial" w:cs="Arial"/>
              </w:rPr>
              <w:t>п. Подлесный</w:t>
            </w:r>
          </w:p>
        </w:tc>
        <w:tc>
          <w:tcPr>
            <w:tcW w:w="224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154,04</w:t>
            </w:r>
          </w:p>
        </w:tc>
      </w:tr>
      <w:tr w:rsidR="00F13B8F" w:rsidRPr="008D15E2" w:rsidTr="00F46BA2">
        <w:trPr>
          <w:trHeight w:val="326"/>
          <w:jc w:val="center"/>
        </w:trPr>
        <w:tc>
          <w:tcPr>
            <w:tcW w:w="645"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6.</w:t>
            </w:r>
          </w:p>
        </w:tc>
        <w:tc>
          <w:tcPr>
            <w:tcW w:w="2502" w:type="dxa"/>
            <w:vAlign w:val="center"/>
          </w:tcPr>
          <w:p w:rsidR="00F13B8F" w:rsidRPr="008D15E2" w:rsidRDefault="00F13B8F" w:rsidP="00F46BA2">
            <w:pPr>
              <w:spacing w:line="220" w:lineRule="exact"/>
              <w:rPr>
                <w:rFonts w:ascii="Arial" w:hAnsi="Arial" w:cs="Arial"/>
              </w:rPr>
            </w:pPr>
            <w:r w:rsidRPr="008D15E2">
              <w:rPr>
                <w:rFonts w:ascii="Arial" w:hAnsi="Arial" w:cs="Arial"/>
              </w:rPr>
              <w:t>д. Халино</w:t>
            </w:r>
          </w:p>
        </w:tc>
        <w:tc>
          <w:tcPr>
            <w:tcW w:w="224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101,49</w:t>
            </w:r>
          </w:p>
        </w:tc>
      </w:tr>
      <w:tr w:rsidR="00F13B8F" w:rsidRPr="008D15E2" w:rsidTr="00F46BA2">
        <w:trPr>
          <w:trHeight w:val="326"/>
          <w:jc w:val="center"/>
        </w:trPr>
        <w:tc>
          <w:tcPr>
            <w:tcW w:w="645" w:type="dxa"/>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7.</w:t>
            </w:r>
          </w:p>
        </w:tc>
        <w:tc>
          <w:tcPr>
            <w:tcW w:w="2502" w:type="dxa"/>
            <w:vAlign w:val="center"/>
          </w:tcPr>
          <w:p w:rsidR="00F13B8F" w:rsidRPr="008D15E2" w:rsidRDefault="00F13B8F" w:rsidP="00F46BA2">
            <w:pPr>
              <w:spacing w:line="220" w:lineRule="exact"/>
              <w:rPr>
                <w:rFonts w:ascii="Arial" w:hAnsi="Arial" w:cs="Arial"/>
              </w:rPr>
            </w:pPr>
            <w:r w:rsidRPr="008D15E2">
              <w:rPr>
                <w:rFonts w:ascii="Arial" w:hAnsi="Arial" w:cs="Arial"/>
              </w:rPr>
              <w:t>д. Якунино</w:t>
            </w:r>
          </w:p>
        </w:tc>
        <w:tc>
          <w:tcPr>
            <w:tcW w:w="224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145,46</w:t>
            </w:r>
          </w:p>
        </w:tc>
      </w:tr>
      <w:tr w:rsidR="00F13B8F" w:rsidRPr="008D15E2" w:rsidTr="00F46BA2">
        <w:trPr>
          <w:trHeight w:val="326"/>
          <w:jc w:val="center"/>
        </w:trPr>
        <w:tc>
          <w:tcPr>
            <w:tcW w:w="645" w:type="dxa"/>
            <w:shd w:val="clear" w:color="auto" w:fill="E5E2D1"/>
            <w:vAlign w:val="center"/>
          </w:tcPr>
          <w:p w:rsidR="00F13B8F" w:rsidRPr="008D15E2" w:rsidRDefault="00F13B8F" w:rsidP="00F46BA2">
            <w:pPr>
              <w:spacing w:line="220" w:lineRule="exact"/>
              <w:jc w:val="center"/>
              <w:rPr>
                <w:rFonts w:ascii="Arial" w:hAnsi="Arial" w:cs="Arial"/>
                <w:b/>
              </w:rPr>
            </w:pPr>
          </w:p>
        </w:tc>
        <w:tc>
          <w:tcPr>
            <w:tcW w:w="2502" w:type="dxa"/>
            <w:vAlign w:val="center"/>
          </w:tcPr>
          <w:p w:rsidR="00F13B8F" w:rsidRPr="008D15E2" w:rsidRDefault="00F13B8F" w:rsidP="00F46BA2">
            <w:pPr>
              <w:spacing w:line="220" w:lineRule="exact"/>
              <w:jc w:val="right"/>
              <w:rPr>
                <w:rFonts w:ascii="Arial" w:hAnsi="Arial" w:cs="Arial"/>
              </w:rPr>
            </w:pPr>
            <w:r w:rsidRPr="008D15E2">
              <w:rPr>
                <w:rFonts w:ascii="Arial" w:hAnsi="Arial" w:cs="Arial"/>
              </w:rPr>
              <w:t>ИТОГО:</w:t>
            </w:r>
          </w:p>
        </w:tc>
        <w:tc>
          <w:tcPr>
            <w:tcW w:w="2247" w:type="dxa"/>
            <w:vAlign w:val="center"/>
          </w:tcPr>
          <w:p w:rsidR="00F13B8F" w:rsidRPr="008D15E2" w:rsidRDefault="00F13B8F" w:rsidP="00F46BA2">
            <w:pPr>
              <w:spacing w:line="220" w:lineRule="exact"/>
              <w:jc w:val="center"/>
              <w:rPr>
                <w:rFonts w:ascii="Arial" w:hAnsi="Arial" w:cs="Arial"/>
              </w:rPr>
            </w:pPr>
            <w:r w:rsidRPr="008D15E2">
              <w:rPr>
                <w:rFonts w:ascii="Arial" w:hAnsi="Arial" w:cs="Arial"/>
              </w:rPr>
              <w:t>638,28</w:t>
            </w:r>
          </w:p>
        </w:tc>
      </w:tr>
    </w:tbl>
    <w:p w:rsidR="00F13B8F" w:rsidRPr="008D15E2" w:rsidRDefault="00F13B8F" w:rsidP="00F13B8F">
      <w:pPr>
        <w:spacing w:line="140" w:lineRule="exact"/>
        <w:ind w:firstLine="709"/>
        <w:jc w:val="both"/>
        <w:rPr>
          <w:rFonts w:ascii="Arial" w:hAnsi="Arial" w:cs="Arial"/>
          <w:b/>
          <w:bCs/>
          <w:kern w:val="1"/>
          <w:shd w:val="clear" w:color="auto" w:fill="FFFFFF"/>
          <w:lang w:eastAsia="ar-SA"/>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 xml:space="preserve">Из  таблицы  видно, что самое наименьшее удельное  водопотребление  31,10 л/сут.  имеет  д. Звягинцево, максимальное п. Подлесный –  154,04  л/сут. Согласно СНиП 2.04.02-84  «Водоснабжение наружные сети  и сооружения», таблица №4, удельное  водопотребление для городов – 600л/сут., сельских  населённых пунктов – 150л/сут. Состояние  зон санитарной охраны (ЗСО) </w:t>
      </w:r>
      <w:r w:rsidRPr="008D15E2">
        <w:rPr>
          <w:rFonts w:ascii="Arial" w:hAnsi="Arial" w:cs="Arial"/>
          <w:lang w:val="en-US"/>
        </w:rPr>
        <w:t>I</w:t>
      </w:r>
      <w:r w:rsidRPr="008D15E2">
        <w:rPr>
          <w:rFonts w:ascii="Arial" w:hAnsi="Arial" w:cs="Arial"/>
        </w:rPr>
        <w:t xml:space="preserve"> пояса не благополучное, в городах   –  менее 50%, в сельских районах – от 5 до 15%, ЗСО </w:t>
      </w:r>
      <w:r w:rsidRPr="008D15E2">
        <w:rPr>
          <w:rFonts w:ascii="Arial" w:hAnsi="Arial" w:cs="Arial"/>
          <w:lang w:val="en-US"/>
        </w:rPr>
        <w:t>II</w:t>
      </w:r>
      <w:r w:rsidRPr="008D15E2">
        <w:rPr>
          <w:rFonts w:ascii="Arial" w:hAnsi="Arial" w:cs="Arial"/>
        </w:rPr>
        <w:t>-</w:t>
      </w:r>
      <w:r w:rsidRPr="008D15E2">
        <w:rPr>
          <w:rFonts w:ascii="Arial" w:hAnsi="Arial" w:cs="Arial"/>
          <w:lang w:val="en-US"/>
        </w:rPr>
        <w:t>III</w:t>
      </w:r>
      <w:r w:rsidRPr="008D15E2">
        <w:rPr>
          <w:rFonts w:ascii="Arial" w:hAnsi="Arial" w:cs="Arial"/>
        </w:rPr>
        <w:t xml:space="preserve"> поясов практически не рассчитывались и не  соблюдаются.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Основными проблемами являются:</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снижение</w:t>
      </w:r>
      <w:r w:rsidRPr="008D15E2">
        <w:rPr>
          <w:rFonts w:ascii="Arial" w:hAnsi="Arial" w:cs="Arial"/>
        </w:rPr>
        <w:t xml:space="preserve"> качества подземной воды;</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отсутствие</w:t>
      </w:r>
      <w:r w:rsidRPr="008D15E2">
        <w:rPr>
          <w:rFonts w:ascii="Arial" w:hAnsi="Arial" w:cs="Arial"/>
        </w:rPr>
        <w:t xml:space="preserve"> или дефект мощностей водозабора и распределительной водопроводной сети в населённых пунктах области;</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rPr>
        <w:t xml:space="preserve">в </w:t>
      </w:r>
      <w:r w:rsidRPr="008D15E2">
        <w:rPr>
          <w:rFonts w:ascii="Arial" w:hAnsi="Arial" w:cs="Arial"/>
          <w:kern w:val="1"/>
          <w:lang w:eastAsia="ar-SA"/>
        </w:rPr>
        <w:t>ряде</w:t>
      </w:r>
      <w:r w:rsidRPr="008D15E2">
        <w:rPr>
          <w:rFonts w:ascii="Arial" w:hAnsi="Arial" w:cs="Arial"/>
        </w:rPr>
        <w:t xml:space="preserve"> мест неудовлетворительное состояние распределительной сети;</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очистка</w:t>
      </w:r>
      <w:r w:rsidRPr="008D15E2">
        <w:rPr>
          <w:rFonts w:ascii="Arial" w:hAnsi="Arial" w:cs="Arial"/>
        </w:rPr>
        <w:t xml:space="preserve"> сточных вод и речной сети, в связи с тем, что подземные и поверхностные воды представляют единый комплекс;</w:t>
      </w:r>
    </w:p>
    <w:p w:rsidR="00F13B8F" w:rsidRPr="008D15E2" w:rsidRDefault="00F13B8F" w:rsidP="00F13B8F">
      <w:pPr>
        <w:widowControl w:val="0"/>
        <w:numPr>
          <w:ilvl w:val="0"/>
          <w:numId w:val="9"/>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kern w:val="1"/>
          <w:lang w:eastAsia="ar-SA"/>
        </w:rPr>
        <w:t>отсутствие</w:t>
      </w:r>
      <w:r w:rsidRPr="008D15E2">
        <w:rPr>
          <w:rFonts w:ascii="Arial" w:hAnsi="Arial" w:cs="Arial"/>
        </w:rPr>
        <w:t xml:space="preserve"> тампонажа заброшенных скважин и шахт являющихся потенциальным источником загрязнения вод.</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По водопотреблению в каждом населённом пункте Клюквинского с/с обстановка в целом удовлетворительная, хотя везде имеется дефицит водопотребления по различным причинам (кроме п. Подлесный).</w:t>
      </w:r>
    </w:p>
    <w:p w:rsidR="00F13B8F" w:rsidRPr="008D15E2" w:rsidRDefault="00F13B8F" w:rsidP="00F13B8F">
      <w:pPr>
        <w:spacing w:line="140" w:lineRule="exact"/>
        <w:ind w:firstLine="709"/>
        <w:jc w:val="both"/>
        <w:rPr>
          <w:rFonts w:ascii="Arial" w:hAnsi="Arial" w:cs="Arial"/>
          <w:b/>
          <w:bCs/>
          <w:kern w:val="1"/>
          <w:shd w:val="clear" w:color="auto" w:fill="FFFFFF"/>
          <w:lang w:eastAsia="ar-SA"/>
        </w:rPr>
      </w:pPr>
    </w:p>
    <w:p w:rsidR="00F13B8F" w:rsidRPr="008D15E2" w:rsidRDefault="00F13B8F" w:rsidP="00F13B8F">
      <w:pPr>
        <w:spacing w:line="340" w:lineRule="exact"/>
        <w:ind w:firstLine="709"/>
        <w:jc w:val="both"/>
        <w:outlineLvl w:val="0"/>
        <w:rPr>
          <w:rFonts w:ascii="Arial" w:hAnsi="Arial" w:cs="Arial"/>
          <w:b/>
        </w:rPr>
      </w:pPr>
      <w:r w:rsidRPr="008D15E2">
        <w:rPr>
          <w:rFonts w:ascii="Arial" w:hAnsi="Arial" w:cs="Arial"/>
          <w:b/>
        </w:rPr>
        <w:t>Предложения и проектные решения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Региональной программой обеспечения населения Курской области питьевой водой, исходя из условий финансирования, предположительно 2012г. даётся чёткая последовательность действий в данном вопросе с учётом поэтапных мероприятий и финансирования из бюджетов всех уровней.</w:t>
      </w:r>
    </w:p>
    <w:p w:rsidR="00F13B8F" w:rsidRPr="008D15E2" w:rsidRDefault="00F13B8F" w:rsidP="00F13B8F">
      <w:pPr>
        <w:spacing w:line="340" w:lineRule="exact"/>
        <w:ind w:firstLine="709"/>
        <w:jc w:val="both"/>
        <w:rPr>
          <w:rFonts w:ascii="Arial" w:hAnsi="Arial" w:cs="Arial"/>
        </w:rPr>
      </w:pPr>
      <w:r w:rsidRPr="008D15E2">
        <w:rPr>
          <w:rFonts w:ascii="Arial" w:hAnsi="Arial" w:cs="Arial"/>
          <w:b/>
        </w:rPr>
        <w:t>На первом этапе</w:t>
      </w:r>
      <w:r w:rsidRPr="008D15E2">
        <w:rPr>
          <w:rFonts w:ascii="Arial" w:hAnsi="Arial" w:cs="Arial"/>
        </w:rPr>
        <w:t xml:space="preserve"> необходимы мероприятия по улучшению водоснабжения населённых пунктов с наибольшим дефицитом питьевой воды, а также по улучшению её качества на  водозаборах с наибольшим несоответствием её нормативным требованиям. Далее необходимо выполнить обследование, ремонтные работы и реконструкцию скважин и водозаборных сооружений и сетей. Для режима экономии питьевой воды, снижения утечек, установить расходомеры.</w:t>
      </w:r>
    </w:p>
    <w:p w:rsidR="00F13B8F" w:rsidRPr="008D15E2" w:rsidRDefault="00F13B8F" w:rsidP="00F13B8F">
      <w:pPr>
        <w:spacing w:line="340" w:lineRule="exact"/>
        <w:ind w:firstLine="709"/>
        <w:jc w:val="both"/>
        <w:rPr>
          <w:rFonts w:ascii="Arial" w:hAnsi="Arial" w:cs="Arial"/>
        </w:rPr>
      </w:pPr>
      <w:r w:rsidRPr="008D15E2">
        <w:rPr>
          <w:rFonts w:ascii="Arial" w:hAnsi="Arial" w:cs="Arial"/>
          <w:b/>
        </w:rPr>
        <w:t>На втором этапе</w:t>
      </w:r>
      <w:r w:rsidRPr="008D15E2">
        <w:rPr>
          <w:rFonts w:ascii="Arial" w:hAnsi="Arial" w:cs="Arial"/>
        </w:rPr>
        <w:t xml:space="preserve"> необходимо продолжить обследовательские, поисковые и геологоразведочные и проектные работы по запасам подземных вод, проектированию, строительству и реконструкции водозаборных сооружений, сетей, сооружений очистки и мониторингу. Существующая система мониторинга не позволяет оценить влияние ликвидируемых методом затопления шахт на гидродинамический и гидрохимический режимы подземных вод  вблизи действующих водозаборов.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Перечень мероприятий и затрат по обеспечению населения питьевой водой прилагается в конце раздела совместно с предложениями по очистке сточных вод городов, посёлков городского типа и сельских населённых мест.</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Каждый населённый пункт в Клюквинском с/с требует индивидуального подхода по вопросам водопотребления. Социально-бытовое и жилищное строительство потребует возможного расширения и реконструкции систем водоснабжения (водозаборов, станций очистки воды, водоводов). В перспективе, 2020-2040 годы предусматривается модернизация и строительство очистных сооружений во всех городах, посёлках городского типа и сельских поселениях которое отражено в «Программных документах Курской области питьевой водой».</w:t>
      </w:r>
    </w:p>
    <w:p w:rsidR="00F13B8F" w:rsidRPr="008D15E2" w:rsidRDefault="00F13B8F" w:rsidP="00F13B8F">
      <w:pPr>
        <w:rPr>
          <w:rFonts w:ascii="Arial" w:hAnsi="Arial" w:cs="Arial"/>
          <w:iCs/>
        </w:rPr>
      </w:pPr>
      <w:r w:rsidRPr="008D15E2">
        <w:rPr>
          <w:rFonts w:ascii="Arial" w:hAnsi="Arial" w:cs="Arial"/>
          <w:iCs/>
        </w:rPr>
        <w:br w:type="page"/>
      </w:r>
    </w:p>
    <w:p w:rsidR="00F13B8F" w:rsidRPr="008D15E2" w:rsidRDefault="00F13B8F" w:rsidP="00F13B8F">
      <w:pPr>
        <w:spacing w:line="240" w:lineRule="exact"/>
        <w:jc w:val="right"/>
        <w:rPr>
          <w:rFonts w:ascii="Arial" w:hAnsi="Arial" w:cs="Arial"/>
          <w:iCs/>
        </w:rPr>
      </w:pPr>
    </w:p>
    <w:p w:rsidR="00F13B8F" w:rsidRPr="008D15E2" w:rsidRDefault="00F13B8F" w:rsidP="00F13B8F">
      <w:pPr>
        <w:spacing w:line="240" w:lineRule="exact"/>
        <w:jc w:val="right"/>
        <w:outlineLvl w:val="0"/>
        <w:rPr>
          <w:rFonts w:ascii="Arial" w:hAnsi="Arial" w:cs="Arial"/>
          <w:iCs/>
        </w:rPr>
      </w:pPr>
      <w:r w:rsidRPr="008D15E2">
        <w:rPr>
          <w:rFonts w:ascii="Arial" w:hAnsi="Arial" w:cs="Arial"/>
          <w:iCs/>
        </w:rPr>
        <w:t>Таблица № 29</w:t>
      </w:r>
    </w:p>
    <w:p w:rsidR="00F13B8F" w:rsidRPr="008D15E2" w:rsidRDefault="00F13B8F" w:rsidP="00F13B8F">
      <w:pPr>
        <w:ind w:firstLine="709"/>
        <w:jc w:val="right"/>
        <w:rPr>
          <w:rFonts w:ascii="Arial" w:hAnsi="Arial" w:cs="Arial"/>
          <w:b/>
        </w:rPr>
      </w:pPr>
      <w:r w:rsidRPr="008D15E2">
        <w:rPr>
          <w:rFonts w:ascii="Arial" w:hAnsi="Arial" w:cs="Arial"/>
          <w:b/>
        </w:rPr>
        <w:t>Перечень мероприятий и затрат по обеспечению населения Клюквинского сельсовета питьевой водой</w:t>
      </w:r>
    </w:p>
    <w:p w:rsidR="00F13B8F" w:rsidRPr="008D15E2" w:rsidRDefault="00F13B8F" w:rsidP="00F13B8F">
      <w:pPr>
        <w:spacing w:line="140" w:lineRule="exact"/>
        <w:ind w:firstLine="709"/>
        <w:jc w:val="both"/>
        <w:rPr>
          <w:rFonts w:ascii="Arial" w:hAnsi="Arial" w:cs="Arial"/>
          <w:b/>
          <w:bCs/>
          <w:kern w:val="1"/>
          <w:shd w:val="clear" w:color="auto" w:fill="FFFFFF"/>
          <w:lang w:eastAsia="ar-SA"/>
        </w:rPr>
      </w:pPr>
    </w:p>
    <w:tbl>
      <w:tblPr>
        <w:tblW w:w="9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993"/>
        <w:gridCol w:w="567"/>
        <w:gridCol w:w="567"/>
        <w:gridCol w:w="567"/>
        <w:gridCol w:w="567"/>
        <w:gridCol w:w="567"/>
        <w:gridCol w:w="2093"/>
      </w:tblGrid>
      <w:tr w:rsidR="00F13B8F" w:rsidRPr="008D15E2" w:rsidTr="00F46BA2">
        <w:trPr>
          <w:trHeight w:val="685"/>
        </w:trPr>
        <w:tc>
          <w:tcPr>
            <w:tcW w:w="2552" w:type="dxa"/>
            <w:vMerge w:val="restart"/>
            <w:tcBorders>
              <w:top w:val="single" w:sz="4" w:space="0" w:color="auto"/>
              <w:left w:val="single" w:sz="4" w:space="0" w:color="auto"/>
              <w:bottom w:val="single" w:sz="4" w:space="0" w:color="auto"/>
              <w:right w:val="single" w:sz="4" w:space="0" w:color="auto"/>
            </w:tcBorders>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Наименование направлений видов работ и конкретных мероприятий (объектов) с указанием их местоположения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Мощность,</w:t>
            </w:r>
          </w:p>
          <w:p w:rsidR="00F13B8F" w:rsidRPr="008D15E2" w:rsidRDefault="00F13B8F" w:rsidP="00F46BA2">
            <w:pPr>
              <w:spacing w:line="220" w:lineRule="exact"/>
              <w:jc w:val="center"/>
              <w:rPr>
                <w:rFonts w:ascii="Arial" w:hAnsi="Arial" w:cs="Arial"/>
                <w:b/>
              </w:rPr>
            </w:pPr>
            <w:r w:rsidRPr="008D15E2">
              <w:rPr>
                <w:rFonts w:ascii="Arial" w:hAnsi="Arial" w:cs="Arial"/>
                <w:b/>
              </w:rPr>
              <w:t>объём</w:t>
            </w:r>
          </w:p>
          <w:p w:rsidR="00F13B8F" w:rsidRPr="008D15E2" w:rsidRDefault="00F13B8F" w:rsidP="00F46BA2">
            <w:pPr>
              <w:spacing w:line="220" w:lineRule="exact"/>
              <w:jc w:val="center"/>
              <w:rPr>
                <w:rFonts w:ascii="Arial" w:hAnsi="Arial" w:cs="Arial"/>
                <w:b/>
              </w:rPr>
            </w:pPr>
            <w:r w:rsidRPr="008D15E2">
              <w:rPr>
                <w:rFonts w:ascii="Arial" w:hAnsi="Arial" w:cs="Arial"/>
                <w:b/>
              </w:rPr>
              <w:t>работ.</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5E2D1"/>
            <w:textDirection w:val="btLr"/>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Сроки начала и окончания</w:t>
            </w:r>
          </w:p>
          <w:p w:rsidR="00F13B8F" w:rsidRPr="008D15E2" w:rsidRDefault="00F13B8F" w:rsidP="00F46BA2">
            <w:pPr>
              <w:spacing w:line="220" w:lineRule="exact"/>
              <w:jc w:val="center"/>
              <w:rPr>
                <w:rFonts w:ascii="Arial" w:hAnsi="Arial" w:cs="Arial"/>
                <w:b/>
              </w:rPr>
            </w:pPr>
            <w:r w:rsidRPr="008D15E2">
              <w:rPr>
                <w:rFonts w:ascii="Arial" w:hAnsi="Arial" w:cs="Arial"/>
                <w:b/>
              </w:rPr>
              <w:t>осуществления, годы.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5E2D1"/>
            <w:textDirection w:val="btLr"/>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Этапы</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Стоимость мероприятий,</w:t>
            </w:r>
          </w:p>
          <w:p w:rsidR="00F13B8F" w:rsidRPr="008D15E2" w:rsidRDefault="00F13B8F" w:rsidP="00F46BA2">
            <w:pPr>
              <w:spacing w:line="220" w:lineRule="exact"/>
              <w:jc w:val="center"/>
              <w:rPr>
                <w:rFonts w:ascii="Arial" w:hAnsi="Arial" w:cs="Arial"/>
                <w:b/>
              </w:rPr>
            </w:pPr>
            <w:r w:rsidRPr="008D15E2">
              <w:rPr>
                <w:rFonts w:ascii="Arial" w:hAnsi="Arial" w:cs="Arial"/>
                <w:b/>
              </w:rPr>
              <w:t>млн. рублей</w:t>
            </w:r>
          </w:p>
        </w:tc>
        <w:tc>
          <w:tcPr>
            <w:tcW w:w="2093" w:type="dxa"/>
            <w:vMerge w:val="restart"/>
            <w:tcBorders>
              <w:top w:val="single" w:sz="4" w:space="0" w:color="auto"/>
              <w:left w:val="single" w:sz="4" w:space="0" w:color="auto"/>
              <w:bottom w:val="single" w:sz="4" w:space="0" w:color="auto"/>
              <w:right w:val="single" w:sz="4" w:space="0" w:color="auto"/>
            </w:tcBorders>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Источник</w:t>
            </w:r>
          </w:p>
          <w:p w:rsidR="00F13B8F" w:rsidRPr="008D15E2" w:rsidRDefault="00F13B8F" w:rsidP="00F46BA2">
            <w:pPr>
              <w:spacing w:line="220" w:lineRule="exact"/>
              <w:jc w:val="center"/>
              <w:rPr>
                <w:rFonts w:ascii="Arial" w:hAnsi="Arial" w:cs="Arial"/>
                <w:b/>
              </w:rPr>
            </w:pPr>
            <w:r w:rsidRPr="008D15E2">
              <w:rPr>
                <w:rFonts w:ascii="Arial" w:hAnsi="Arial" w:cs="Arial"/>
                <w:b/>
              </w:rPr>
              <w:t>финансирования</w:t>
            </w:r>
          </w:p>
          <w:p w:rsidR="00F13B8F" w:rsidRPr="008D15E2" w:rsidRDefault="00F13B8F" w:rsidP="00F46BA2">
            <w:pPr>
              <w:spacing w:line="220" w:lineRule="exact"/>
              <w:jc w:val="center"/>
              <w:rPr>
                <w:rFonts w:ascii="Arial" w:hAnsi="Arial" w:cs="Arial"/>
                <w:b/>
              </w:rPr>
            </w:pPr>
          </w:p>
        </w:tc>
      </w:tr>
      <w:tr w:rsidR="00F13B8F" w:rsidRPr="008D15E2" w:rsidTr="00F46BA2">
        <w:trPr>
          <w:trHeight w:val="387"/>
        </w:trPr>
        <w:tc>
          <w:tcPr>
            <w:tcW w:w="2552" w:type="dxa"/>
            <w:vMerge/>
            <w:tcBorders>
              <w:top w:val="single" w:sz="4" w:space="0" w:color="auto"/>
            </w:tcBorders>
            <w:shd w:val="clear" w:color="auto" w:fill="D9D9D9"/>
          </w:tcPr>
          <w:p w:rsidR="00F13B8F" w:rsidRPr="008D15E2" w:rsidRDefault="00F13B8F" w:rsidP="00F46BA2">
            <w:pPr>
              <w:rPr>
                <w:rFonts w:ascii="Arial" w:hAnsi="Arial" w:cs="Arial"/>
                <w:b/>
              </w:rPr>
            </w:pPr>
          </w:p>
        </w:tc>
        <w:tc>
          <w:tcPr>
            <w:tcW w:w="1417" w:type="dxa"/>
            <w:vMerge/>
            <w:tcBorders>
              <w:top w:val="single" w:sz="4" w:space="0" w:color="auto"/>
            </w:tcBorders>
            <w:shd w:val="clear" w:color="auto" w:fill="D9D9D9"/>
          </w:tcPr>
          <w:p w:rsidR="00F13B8F" w:rsidRPr="008D15E2" w:rsidRDefault="00F13B8F" w:rsidP="00F46BA2">
            <w:pPr>
              <w:rPr>
                <w:rFonts w:ascii="Arial" w:hAnsi="Arial" w:cs="Arial"/>
                <w:b/>
              </w:rPr>
            </w:pPr>
          </w:p>
        </w:tc>
        <w:tc>
          <w:tcPr>
            <w:tcW w:w="993" w:type="dxa"/>
            <w:vMerge/>
            <w:tcBorders>
              <w:top w:val="single" w:sz="4" w:space="0" w:color="auto"/>
            </w:tcBorders>
            <w:shd w:val="clear" w:color="auto" w:fill="D9D9D9"/>
          </w:tcPr>
          <w:p w:rsidR="00F13B8F" w:rsidRPr="008D15E2" w:rsidRDefault="00F13B8F" w:rsidP="00F46BA2">
            <w:pPr>
              <w:rPr>
                <w:rFonts w:ascii="Arial" w:hAnsi="Arial" w:cs="Arial"/>
                <w:b/>
              </w:rPr>
            </w:pPr>
          </w:p>
        </w:tc>
        <w:tc>
          <w:tcPr>
            <w:tcW w:w="567" w:type="dxa"/>
            <w:vMerge/>
            <w:tcBorders>
              <w:top w:val="single" w:sz="4" w:space="0" w:color="auto"/>
            </w:tcBorders>
            <w:shd w:val="clear" w:color="auto" w:fill="D9D9D9"/>
          </w:tcPr>
          <w:p w:rsidR="00F13B8F" w:rsidRPr="008D15E2" w:rsidRDefault="00F13B8F" w:rsidP="00F46BA2">
            <w:pPr>
              <w:spacing w:line="220" w:lineRule="exact"/>
              <w:rPr>
                <w:rFonts w:ascii="Arial" w:hAnsi="Arial" w:cs="Arial"/>
                <w:b/>
              </w:rPr>
            </w:pPr>
          </w:p>
        </w:tc>
        <w:tc>
          <w:tcPr>
            <w:tcW w:w="567" w:type="dxa"/>
            <w:vMerge w:val="restart"/>
            <w:tcBorders>
              <w:top w:val="single" w:sz="4" w:space="0" w:color="auto"/>
            </w:tcBorders>
            <w:shd w:val="clear" w:color="auto" w:fill="E5E2D1"/>
            <w:textDirection w:val="btLr"/>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Всего</w:t>
            </w:r>
          </w:p>
        </w:tc>
        <w:tc>
          <w:tcPr>
            <w:tcW w:w="1701" w:type="dxa"/>
            <w:gridSpan w:val="3"/>
            <w:tcBorders>
              <w:top w:val="single" w:sz="4" w:space="0" w:color="auto"/>
            </w:tcBorders>
            <w:shd w:val="clear" w:color="auto" w:fill="E5E2D1"/>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Виды затрат</w:t>
            </w:r>
          </w:p>
        </w:tc>
        <w:tc>
          <w:tcPr>
            <w:tcW w:w="2093" w:type="dxa"/>
            <w:vMerge/>
            <w:tcBorders>
              <w:top w:val="single" w:sz="4" w:space="0" w:color="auto"/>
              <w:right w:val="single" w:sz="4" w:space="0" w:color="auto"/>
            </w:tcBorders>
            <w:shd w:val="clear" w:color="auto" w:fill="D9D9D9"/>
          </w:tcPr>
          <w:p w:rsidR="00F13B8F" w:rsidRPr="008D15E2" w:rsidRDefault="00F13B8F" w:rsidP="00F46BA2">
            <w:pPr>
              <w:jc w:val="center"/>
              <w:rPr>
                <w:rFonts w:ascii="Arial" w:hAnsi="Arial" w:cs="Arial"/>
                <w:b/>
              </w:rPr>
            </w:pPr>
          </w:p>
        </w:tc>
      </w:tr>
      <w:tr w:rsidR="00F13B8F" w:rsidRPr="008D15E2" w:rsidTr="00F46BA2">
        <w:trPr>
          <w:cantSplit/>
          <w:trHeight w:val="1807"/>
        </w:trPr>
        <w:tc>
          <w:tcPr>
            <w:tcW w:w="2552" w:type="dxa"/>
            <w:vMerge/>
            <w:shd w:val="clear" w:color="auto" w:fill="D9D9D9"/>
          </w:tcPr>
          <w:p w:rsidR="00F13B8F" w:rsidRPr="008D15E2" w:rsidRDefault="00F13B8F" w:rsidP="00F46BA2">
            <w:pPr>
              <w:rPr>
                <w:rFonts w:ascii="Arial" w:hAnsi="Arial" w:cs="Arial"/>
                <w:b/>
              </w:rPr>
            </w:pPr>
          </w:p>
        </w:tc>
        <w:tc>
          <w:tcPr>
            <w:tcW w:w="1417" w:type="dxa"/>
            <w:vMerge/>
            <w:shd w:val="clear" w:color="auto" w:fill="D9D9D9"/>
          </w:tcPr>
          <w:p w:rsidR="00F13B8F" w:rsidRPr="008D15E2" w:rsidRDefault="00F13B8F" w:rsidP="00F46BA2">
            <w:pPr>
              <w:rPr>
                <w:rFonts w:ascii="Arial" w:hAnsi="Arial" w:cs="Arial"/>
                <w:b/>
              </w:rPr>
            </w:pPr>
          </w:p>
        </w:tc>
        <w:tc>
          <w:tcPr>
            <w:tcW w:w="993" w:type="dxa"/>
            <w:vMerge/>
            <w:shd w:val="clear" w:color="auto" w:fill="D9D9D9"/>
          </w:tcPr>
          <w:p w:rsidR="00F13B8F" w:rsidRPr="008D15E2" w:rsidRDefault="00F13B8F" w:rsidP="00F46BA2">
            <w:pPr>
              <w:rPr>
                <w:rFonts w:ascii="Arial" w:hAnsi="Arial" w:cs="Arial"/>
                <w:b/>
              </w:rPr>
            </w:pPr>
          </w:p>
        </w:tc>
        <w:tc>
          <w:tcPr>
            <w:tcW w:w="567" w:type="dxa"/>
            <w:vMerge/>
            <w:shd w:val="clear" w:color="auto" w:fill="D9D9D9"/>
          </w:tcPr>
          <w:p w:rsidR="00F13B8F" w:rsidRPr="008D15E2" w:rsidRDefault="00F13B8F" w:rsidP="00F46BA2">
            <w:pPr>
              <w:spacing w:line="220" w:lineRule="exact"/>
              <w:rPr>
                <w:rFonts w:ascii="Arial" w:hAnsi="Arial" w:cs="Arial"/>
                <w:b/>
              </w:rPr>
            </w:pPr>
          </w:p>
        </w:tc>
        <w:tc>
          <w:tcPr>
            <w:tcW w:w="567" w:type="dxa"/>
            <w:vMerge/>
            <w:shd w:val="clear" w:color="auto" w:fill="E5E2D1"/>
            <w:vAlign w:val="center"/>
          </w:tcPr>
          <w:p w:rsidR="00F13B8F" w:rsidRPr="008D15E2" w:rsidRDefault="00F13B8F" w:rsidP="00F46BA2">
            <w:pPr>
              <w:spacing w:line="220" w:lineRule="exact"/>
              <w:jc w:val="center"/>
              <w:rPr>
                <w:rFonts w:ascii="Arial" w:hAnsi="Arial" w:cs="Arial"/>
                <w:b/>
              </w:rPr>
            </w:pPr>
          </w:p>
        </w:tc>
        <w:tc>
          <w:tcPr>
            <w:tcW w:w="567" w:type="dxa"/>
            <w:shd w:val="clear" w:color="auto" w:fill="E5E2D1"/>
            <w:textDirection w:val="btLr"/>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Кап.</w:t>
            </w:r>
          </w:p>
          <w:p w:rsidR="00F13B8F" w:rsidRPr="008D15E2" w:rsidRDefault="00F13B8F" w:rsidP="00F46BA2">
            <w:pPr>
              <w:spacing w:line="220" w:lineRule="exact"/>
              <w:jc w:val="center"/>
              <w:rPr>
                <w:rFonts w:ascii="Arial" w:hAnsi="Arial" w:cs="Arial"/>
                <w:b/>
              </w:rPr>
            </w:pPr>
            <w:r w:rsidRPr="008D15E2">
              <w:rPr>
                <w:rFonts w:ascii="Arial" w:hAnsi="Arial" w:cs="Arial"/>
                <w:b/>
              </w:rPr>
              <w:t>вложения</w:t>
            </w:r>
          </w:p>
        </w:tc>
        <w:tc>
          <w:tcPr>
            <w:tcW w:w="567" w:type="dxa"/>
            <w:shd w:val="clear" w:color="auto" w:fill="E5E2D1"/>
            <w:textDirection w:val="btLr"/>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НИОКР</w:t>
            </w:r>
          </w:p>
        </w:tc>
        <w:tc>
          <w:tcPr>
            <w:tcW w:w="567" w:type="dxa"/>
            <w:shd w:val="clear" w:color="auto" w:fill="E5E2D1"/>
            <w:textDirection w:val="btLr"/>
            <w:vAlign w:val="center"/>
          </w:tcPr>
          <w:p w:rsidR="00F13B8F" w:rsidRPr="008D15E2" w:rsidRDefault="00F13B8F" w:rsidP="00F46BA2">
            <w:pPr>
              <w:spacing w:line="220" w:lineRule="exact"/>
              <w:jc w:val="center"/>
              <w:rPr>
                <w:rFonts w:ascii="Arial" w:hAnsi="Arial" w:cs="Arial"/>
                <w:b/>
              </w:rPr>
            </w:pPr>
            <w:r w:rsidRPr="008D15E2">
              <w:rPr>
                <w:rFonts w:ascii="Arial" w:hAnsi="Arial" w:cs="Arial"/>
                <w:b/>
              </w:rPr>
              <w:t>Прочие</w:t>
            </w:r>
          </w:p>
          <w:p w:rsidR="00F13B8F" w:rsidRPr="008D15E2" w:rsidRDefault="00F13B8F" w:rsidP="00F46BA2">
            <w:pPr>
              <w:spacing w:line="220" w:lineRule="exact"/>
              <w:jc w:val="center"/>
              <w:rPr>
                <w:rFonts w:ascii="Arial" w:hAnsi="Arial" w:cs="Arial"/>
                <w:b/>
              </w:rPr>
            </w:pPr>
            <w:r w:rsidRPr="008D15E2">
              <w:rPr>
                <w:rFonts w:ascii="Arial" w:hAnsi="Arial" w:cs="Arial"/>
                <w:b/>
              </w:rPr>
              <w:t>текущие</w:t>
            </w:r>
          </w:p>
        </w:tc>
        <w:tc>
          <w:tcPr>
            <w:tcW w:w="2093" w:type="dxa"/>
            <w:vMerge/>
            <w:tcBorders>
              <w:right w:val="single" w:sz="4" w:space="0" w:color="auto"/>
            </w:tcBorders>
            <w:shd w:val="clear" w:color="auto" w:fill="D9D9D9"/>
          </w:tcPr>
          <w:p w:rsidR="00F13B8F" w:rsidRPr="008D15E2" w:rsidRDefault="00F13B8F" w:rsidP="00F46BA2">
            <w:pPr>
              <w:jc w:val="center"/>
              <w:rPr>
                <w:rFonts w:ascii="Arial" w:hAnsi="Arial" w:cs="Arial"/>
                <w:b/>
              </w:rPr>
            </w:pPr>
          </w:p>
        </w:tc>
      </w:tr>
      <w:tr w:rsidR="00F13B8F" w:rsidRPr="008D15E2" w:rsidTr="00F46BA2">
        <w:trPr>
          <w:trHeight w:val="252"/>
        </w:trPr>
        <w:tc>
          <w:tcPr>
            <w:tcW w:w="2552" w:type="dxa"/>
            <w:tcBorders>
              <w:left w:val="single" w:sz="4" w:space="0" w:color="auto"/>
              <w:bottom w:val="single" w:sz="4" w:space="0" w:color="auto"/>
              <w:right w:val="nil"/>
            </w:tcBorders>
            <w:shd w:val="clear" w:color="auto" w:fill="E5E2D1"/>
          </w:tcPr>
          <w:p w:rsidR="00F13B8F" w:rsidRPr="008D15E2" w:rsidRDefault="00F13B8F" w:rsidP="00F46BA2">
            <w:pPr>
              <w:jc w:val="center"/>
              <w:rPr>
                <w:rFonts w:ascii="Arial" w:hAnsi="Arial" w:cs="Arial"/>
                <w:b/>
              </w:rPr>
            </w:pPr>
            <w:r w:rsidRPr="008D15E2">
              <w:rPr>
                <w:rFonts w:ascii="Arial" w:hAnsi="Arial" w:cs="Arial"/>
                <w:b/>
              </w:rPr>
              <w:t>1</w:t>
            </w:r>
          </w:p>
        </w:tc>
        <w:tc>
          <w:tcPr>
            <w:tcW w:w="1417" w:type="dxa"/>
            <w:tcBorders>
              <w:left w:val="single" w:sz="4" w:space="0" w:color="auto"/>
              <w:bottom w:val="single" w:sz="4" w:space="0" w:color="auto"/>
              <w:right w:val="nil"/>
            </w:tcBorders>
            <w:shd w:val="clear" w:color="auto" w:fill="E5E2D1"/>
          </w:tcPr>
          <w:p w:rsidR="00F13B8F" w:rsidRPr="008D15E2" w:rsidRDefault="00F13B8F" w:rsidP="00F46BA2">
            <w:pPr>
              <w:jc w:val="center"/>
              <w:rPr>
                <w:rFonts w:ascii="Arial" w:hAnsi="Arial" w:cs="Arial"/>
                <w:b/>
              </w:rPr>
            </w:pPr>
            <w:r w:rsidRPr="008D15E2">
              <w:rPr>
                <w:rFonts w:ascii="Arial" w:hAnsi="Arial" w:cs="Arial"/>
                <w:b/>
              </w:rPr>
              <w:t>2</w:t>
            </w:r>
          </w:p>
        </w:tc>
        <w:tc>
          <w:tcPr>
            <w:tcW w:w="993" w:type="dxa"/>
            <w:tcBorders>
              <w:left w:val="single" w:sz="4" w:space="0" w:color="auto"/>
              <w:bottom w:val="single" w:sz="4" w:space="0" w:color="auto"/>
              <w:right w:val="nil"/>
            </w:tcBorders>
            <w:shd w:val="clear" w:color="auto" w:fill="E5E2D1"/>
          </w:tcPr>
          <w:p w:rsidR="00F13B8F" w:rsidRPr="008D15E2" w:rsidRDefault="00F13B8F" w:rsidP="00F46BA2">
            <w:pPr>
              <w:jc w:val="center"/>
              <w:rPr>
                <w:rFonts w:ascii="Arial" w:hAnsi="Arial" w:cs="Arial"/>
                <w:b/>
              </w:rPr>
            </w:pPr>
            <w:r w:rsidRPr="008D15E2">
              <w:rPr>
                <w:rFonts w:ascii="Arial" w:hAnsi="Arial" w:cs="Arial"/>
                <w:b/>
              </w:rPr>
              <w:t>3</w:t>
            </w:r>
          </w:p>
        </w:tc>
        <w:tc>
          <w:tcPr>
            <w:tcW w:w="567" w:type="dxa"/>
            <w:tcBorders>
              <w:left w:val="single" w:sz="4" w:space="0" w:color="auto"/>
              <w:bottom w:val="single" w:sz="4" w:space="0" w:color="auto"/>
              <w:right w:val="nil"/>
            </w:tcBorders>
            <w:shd w:val="clear" w:color="auto" w:fill="E5E2D1"/>
          </w:tcPr>
          <w:p w:rsidR="00F13B8F" w:rsidRPr="008D15E2" w:rsidRDefault="00F13B8F" w:rsidP="00F46BA2">
            <w:pPr>
              <w:jc w:val="center"/>
              <w:rPr>
                <w:rFonts w:ascii="Arial" w:hAnsi="Arial" w:cs="Arial"/>
                <w:b/>
              </w:rPr>
            </w:pPr>
            <w:r w:rsidRPr="008D15E2">
              <w:rPr>
                <w:rFonts w:ascii="Arial" w:hAnsi="Arial" w:cs="Arial"/>
                <w:b/>
              </w:rPr>
              <w:t>4</w:t>
            </w:r>
          </w:p>
        </w:tc>
        <w:tc>
          <w:tcPr>
            <w:tcW w:w="567" w:type="dxa"/>
            <w:tcBorders>
              <w:left w:val="single" w:sz="4" w:space="0" w:color="auto"/>
              <w:bottom w:val="single" w:sz="4" w:space="0" w:color="auto"/>
              <w:right w:val="nil"/>
            </w:tcBorders>
            <w:shd w:val="clear" w:color="auto" w:fill="E5E2D1"/>
          </w:tcPr>
          <w:p w:rsidR="00F13B8F" w:rsidRPr="008D15E2" w:rsidRDefault="00F13B8F" w:rsidP="00F46BA2">
            <w:pPr>
              <w:jc w:val="center"/>
              <w:rPr>
                <w:rFonts w:ascii="Arial" w:hAnsi="Arial" w:cs="Arial"/>
                <w:b/>
              </w:rPr>
            </w:pPr>
            <w:r w:rsidRPr="008D15E2">
              <w:rPr>
                <w:rFonts w:ascii="Arial" w:hAnsi="Arial" w:cs="Arial"/>
                <w:b/>
              </w:rPr>
              <w:t>5</w:t>
            </w:r>
          </w:p>
        </w:tc>
        <w:tc>
          <w:tcPr>
            <w:tcW w:w="567" w:type="dxa"/>
            <w:tcBorders>
              <w:left w:val="single" w:sz="4" w:space="0" w:color="auto"/>
              <w:bottom w:val="single" w:sz="4" w:space="0" w:color="auto"/>
              <w:right w:val="nil"/>
            </w:tcBorders>
            <w:shd w:val="clear" w:color="auto" w:fill="E5E2D1"/>
          </w:tcPr>
          <w:p w:rsidR="00F13B8F" w:rsidRPr="008D15E2" w:rsidRDefault="00F13B8F" w:rsidP="00F46BA2">
            <w:pPr>
              <w:jc w:val="center"/>
              <w:rPr>
                <w:rFonts w:ascii="Arial" w:hAnsi="Arial" w:cs="Arial"/>
                <w:b/>
              </w:rPr>
            </w:pPr>
            <w:r w:rsidRPr="008D15E2">
              <w:rPr>
                <w:rFonts w:ascii="Arial" w:hAnsi="Arial" w:cs="Arial"/>
                <w:b/>
              </w:rPr>
              <w:t>6</w:t>
            </w:r>
          </w:p>
        </w:tc>
        <w:tc>
          <w:tcPr>
            <w:tcW w:w="567" w:type="dxa"/>
            <w:tcBorders>
              <w:left w:val="single" w:sz="4" w:space="0" w:color="auto"/>
              <w:bottom w:val="single" w:sz="4" w:space="0" w:color="auto"/>
              <w:right w:val="nil"/>
            </w:tcBorders>
            <w:shd w:val="clear" w:color="auto" w:fill="E5E2D1"/>
          </w:tcPr>
          <w:p w:rsidR="00F13B8F" w:rsidRPr="008D15E2" w:rsidRDefault="00F13B8F" w:rsidP="00F46BA2">
            <w:pPr>
              <w:jc w:val="center"/>
              <w:rPr>
                <w:rFonts w:ascii="Arial" w:hAnsi="Arial" w:cs="Arial"/>
                <w:b/>
              </w:rPr>
            </w:pPr>
            <w:r w:rsidRPr="008D15E2">
              <w:rPr>
                <w:rFonts w:ascii="Arial" w:hAnsi="Arial" w:cs="Arial"/>
                <w:b/>
              </w:rPr>
              <w:t>7</w:t>
            </w:r>
          </w:p>
        </w:tc>
        <w:tc>
          <w:tcPr>
            <w:tcW w:w="567" w:type="dxa"/>
            <w:tcBorders>
              <w:left w:val="single" w:sz="4" w:space="0" w:color="auto"/>
              <w:bottom w:val="single" w:sz="4" w:space="0" w:color="auto"/>
            </w:tcBorders>
            <w:shd w:val="clear" w:color="auto" w:fill="E5E2D1"/>
          </w:tcPr>
          <w:p w:rsidR="00F13B8F" w:rsidRPr="008D15E2" w:rsidRDefault="00F13B8F" w:rsidP="00F46BA2">
            <w:pPr>
              <w:jc w:val="center"/>
              <w:rPr>
                <w:rFonts w:ascii="Arial" w:hAnsi="Arial" w:cs="Arial"/>
                <w:b/>
              </w:rPr>
            </w:pPr>
            <w:r w:rsidRPr="008D15E2">
              <w:rPr>
                <w:rFonts w:ascii="Arial" w:hAnsi="Arial" w:cs="Arial"/>
                <w:b/>
              </w:rPr>
              <w:t>8</w:t>
            </w:r>
          </w:p>
        </w:tc>
        <w:tc>
          <w:tcPr>
            <w:tcW w:w="2093" w:type="dxa"/>
            <w:tcBorders>
              <w:right w:val="single" w:sz="4" w:space="0" w:color="auto"/>
            </w:tcBorders>
            <w:shd w:val="clear" w:color="auto" w:fill="E5E2D1"/>
          </w:tcPr>
          <w:p w:rsidR="00F13B8F" w:rsidRPr="008D15E2" w:rsidRDefault="00F13B8F" w:rsidP="00F46BA2">
            <w:pPr>
              <w:jc w:val="center"/>
              <w:rPr>
                <w:rFonts w:ascii="Arial" w:hAnsi="Arial" w:cs="Arial"/>
                <w:b/>
              </w:rPr>
            </w:pPr>
            <w:r w:rsidRPr="008D15E2">
              <w:rPr>
                <w:rFonts w:ascii="Arial" w:hAnsi="Arial" w:cs="Arial"/>
                <w:b/>
              </w:rPr>
              <w:t>9</w:t>
            </w:r>
          </w:p>
        </w:tc>
      </w:tr>
      <w:tr w:rsidR="00F13B8F" w:rsidRPr="008D15E2" w:rsidTr="00F46BA2">
        <w:trPr>
          <w:trHeight w:val="1154"/>
        </w:trPr>
        <w:tc>
          <w:tcPr>
            <w:tcW w:w="2552" w:type="dxa"/>
          </w:tcPr>
          <w:p w:rsidR="00F13B8F" w:rsidRPr="008D15E2" w:rsidRDefault="00F13B8F" w:rsidP="00F46BA2">
            <w:pPr>
              <w:spacing w:line="240" w:lineRule="exact"/>
              <w:rPr>
                <w:rFonts w:ascii="Arial" w:hAnsi="Arial" w:cs="Arial"/>
                <w:b/>
              </w:rPr>
            </w:pPr>
            <w:r w:rsidRPr="008D15E2">
              <w:rPr>
                <w:rFonts w:ascii="Arial" w:hAnsi="Arial" w:cs="Arial"/>
                <w:b/>
              </w:rPr>
              <w:t>Геологоразведочные работы для запасов подземных вод  местного значения с устройством новых скважин</w:t>
            </w:r>
          </w:p>
        </w:tc>
        <w:tc>
          <w:tcPr>
            <w:tcW w:w="1417"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3 скв.</w:t>
            </w:r>
          </w:p>
        </w:tc>
        <w:tc>
          <w:tcPr>
            <w:tcW w:w="993"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2009-2010</w:t>
            </w:r>
          </w:p>
        </w:tc>
        <w:tc>
          <w:tcPr>
            <w:tcW w:w="567"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w:t>
            </w:r>
          </w:p>
        </w:tc>
        <w:tc>
          <w:tcPr>
            <w:tcW w:w="567"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1,5</w:t>
            </w:r>
          </w:p>
        </w:tc>
        <w:tc>
          <w:tcPr>
            <w:tcW w:w="567"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1,3</w:t>
            </w:r>
          </w:p>
        </w:tc>
        <w:tc>
          <w:tcPr>
            <w:tcW w:w="567"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0,2</w:t>
            </w:r>
          </w:p>
        </w:tc>
        <w:tc>
          <w:tcPr>
            <w:tcW w:w="567" w:type="dxa"/>
            <w:vAlign w:val="center"/>
          </w:tcPr>
          <w:p w:rsidR="00F13B8F" w:rsidRPr="008D15E2" w:rsidRDefault="00F13B8F" w:rsidP="00F46BA2">
            <w:pPr>
              <w:spacing w:line="240" w:lineRule="exact"/>
              <w:jc w:val="center"/>
              <w:rPr>
                <w:rFonts w:ascii="Arial" w:hAnsi="Arial" w:cs="Arial"/>
              </w:rPr>
            </w:pPr>
          </w:p>
        </w:tc>
        <w:tc>
          <w:tcPr>
            <w:tcW w:w="2093" w:type="dxa"/>
            <w:tcBorders>
              <w:bottom w:val="single" w:sz="4" w:space="0" w:color="auto"/>
              <w:right w:val="single" w:sz="4" w:space="0" w:color="auto"/>
            </w:tcBorders>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Районный бюджет</w:t>
            </w:r>
          </w:p>
        </w:tc>
      </w:tr>
      <w:tr w:rsidR="00F13B8F" w:rsidRPr="008D15E2" w:rsidTr="00F46BA2">
        <w:trPr>
          <w:trHeight w:val="1154"/>
        </w:trPr>
        <w:tc>
          <w:tcPr>
            <w:tcW w:w="2552" w:type="dxa"/>
            <w:vAlign w:val="center"/>
          </w:tcPr>
          <w:p w:rsidR="00F13B8F" w:rsidRPr="008D15E2" w:rsidRDefault="00F13B8F" w:rsidP="00F46BA2">
            <w:pPr>
              <w:spacing w:line="240" w:lineRule="exact"/>
              <w:rPr>
                <w:rFonts w:ascii="Arial" w:hAnsi="Arial" w:cs="Arial"/>
                <w:b/>
              </w:rPr>
            </w:pPr>
            <w:r w:rsidRPr="008D15E2">
              <w:rPr>
                <w:rFonts w:ascii="Arial" w:hAnsi="Arial" w:cs="Arial"/>
                <w:b/>
              </w:rPr>
              <w:t>Реконструкция водопровода в д. Клюково (Топоровка)</w:t>
            </w:r>
          </w:p>
        </w:tc>
        <w:tc>
          <w:tcPr>
            <w:tcW w:w="1417" w:type="dxa"/>
            <w:vAlign w:val="center"/>
          </w:tcPr>
          <w:p w:rsidR="00F13B8F" w:rsidRPr="008D15E2" w:rsidRDefault="00F13B8F" w:rsidP="00F46BA2">
            <w:pPr>
              <w:spacing w:line="240" w:lineRule="exact"/>
              <w:jc w:val="center"/>
              <w:rPr>
                <w:rFonts w:ascii="Arial" w:hAnsi="Arial" w:cs="Arial"/>
              </w:rPr>
            </w:pPr>
            <w:smartTag w:uri="urn:schemas-microsoft-com:office:smarttags" w:element="metricconverter">
              <w:smartTagPr>
                <w:attr w:name="ProductID" w:val="1,8 км"/>
              </w:smartTagPr>
              <w:r w:rsidRPr="008D15E2">
                <w:rPr>
                  <w:rFonts w:ascii="Arial" w:hAnsi="Arial" w:cs="Arial"/>
                </w:rPr>
                <w:t>1,8 км</w:t>
              </w:r>
            </w:smartTag>
          </w:p>
        </w:tc>
        <w:tc>
          <w:tcPr>
            <w:tcW w:w="993"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2009</w:t>
            </w:r>
          </w:p>
        </w:tc>
        <w:tc>
          <w:tcPr>
            <w:tcW w:w="567"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w:t>
            </w:r>
          </w:p>
        </w:tc>
        <w:tc>
          <w:tcPr>
            <w:tcW w:w="567" w:type="dxa"/>
            <w:vAlign w:val="center"/>
          </w:tcPr>
          <w:p w:rsidR="00F13B8F" w:rsidRPr="008D15E2" w:rsidRDefault="00F13B8F" w:rsidP="00F46BA2">
            <w:pPr>
              <w:spacing w:line="240" w:lineRule="exact"/>
              <w:jc w:val="center"/>
              <w:rPr>
                <w:rFonts w:ascii="Arial" w:hAnsi="Arial" w:cs="Arial"/>
              </w:rPr>
            </w:pPr>
          </w:p>
        </w:tc>
        <w:tc>
          <w:tcPr>
            <w:tcW w:w="567" w:type="dxa"/>
            <w:vAlign w:val="center"/>
          </w:tcPr>
          <w:p w:rsidR="00F13B8F" w:rsidRPr="008D15E2" w:rsidRDefault="00F13B8F" w:rsidP="00F46BA2">
            <w:pPr>
              <w:spacing w:line="240" w:lineRule="exact"/>
              <w:jc w:val="center"/>
              <w:rPr>
                <w:rFonts w:ascii="Arial" w:hAnsi="Arial" w:cs="Arial"/>
              </w:rPr>
            </w:pPr>
          </w:p>
        </w:tc>
        <w:tc>
          <w:tcPr>
            <w:tcW w:w="567" w:type="dxa"/>
            <w:vAlign w:val="center"/>
          </w:tcPr>
          <w:p w:rsidR="00F13B8F" w:rsidRPr="008D15E2" w:rsidRDefault="00F13B8F" w:rsidP="00F46BA2">
            <w:pPr>
              <w:spacing w:line="240" w:lineRule="exact"/>
              <w:jc w:val="center"/>
              <w:rPr>
                <w:rFonts w:ascii="Arial" w:hAnsi="Arial" w:cs="Arial"/>
              </w:rPr>
            </w:pPr>
          </w:p>
        </w:tc>
        <w:tc>
          <w:tcPr>
            <w:tcW w:w="567" w:type="dxa"/>
            <w:vAlign w:val="center"/>
          </w:tcPr>
          <w:p w:rsidR="00F13B8F" w:rsidRPr="008D15E2" w:rsidRDefault="00F13B8F" w:rsidP="00F46BA2">
            <w:pPr>
              <w:spacing w:line="240" w:lineRule="exact"/>
              <w:jc w:val="center"/>
              <w:rPr>
                <w:rFonts w:ascii="Arial" w:hAnsi="Arial" w:cs="Arial"/>
              </w:rPr>
            </w:pPr>
          </w:p>
        </w:tc>
        <w:tc>
          <w:tcPr>
            <w:tcW w:w="2093" w:type="dxa"/>
            <w:tcBorders>
              <w:right w:val="single" w:sz="4" w:space="0" w:color="auto"/>
            </w:tcBorders>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Местный бюджет</w:t>
            </w:r>
          </w:p>
        </w:tc>
      </w:tr>
      <w:tr w:rsidR="00F13B8F" w:rsidRPr="008D15E2" w:rsidTr="00F46BA2">
        <w:trPr>
          <w:trHeight w:val="1154"/>
        </w:trPr>
        <w:tc>
          <w:tcPr>
            <w:tcW w:w="2552" w:type="dxa"/>
            <w:vAlign w:val="center"/>
          </w:tcPr>
          <w:p w:rsidR="00F13B8F" w:rsidRPr="008D15E2" w:rsidRDefault="00F13B8F" w:rsidP="00F46BA2">
            <w:pPr>
              <w:spacing w:line="240" w:lineRule="exact"/>
              <w:rPr>
                <w:rFonts w:ascii="Arial" w:hAnsi="Arial" w:cs="Arial"/>
                <w:b/>
              </w:rPr>
            </w:pPr>
            <w:r w:rsidRPr="008D15E2">
              <w:rPr>
                <w:rFonts w:ascii="Arial" w:hAnsi="Arial" w:cs="Arial"/>
                <w:b/>
              </w:rPr>
              <w:t>Реконструкция водопровода в д. Халино</w:t>
            </w:r>
          </w:p>
        </w:tc>
        <w:tc>
          <w:tcPr>
            <w:tcW w:w="1417" w:type="dxa"/>
            <w:vAlign w:val="center"/>
          </w:tcPr>
          <w:p w:rsidR="00F13B8F" w:rsidRPr="008D15E2" w:rsidRDefault="00F13B8F" w:rsidP="00F46BA2">
            <w:pPr>
              <w:spacing w:line="240" w:lineRule="exact"/>
              <w:jc w:val="center"/>
              <w:rPr>
                <w:rFonts w:ascii="Arial" w:hAnsi="Arial" w:cs="Arial"/>
              </w:rPr>
            </w:pPr>
            <w:smartTag w:uri="urn:schemas-microsoft-com:office:smarttags" w:element="metricconverter">
              <w:smartTagPr>
                <w:attr w:name="ProductID" w:val="0,6 км"/>
              </w:smartTagPr>
              <w:r w:rsidRPr="008D15E2">
                <w:rPr>
                  <w:rFonts w:ascii="Arial" w:hAnsi="Arial" w:cs="Arial"/>
                </w:rPr>
                <w:t>0,6 км</w:t>
              </w:r>
            </w:smartTag>
          </w:p>
        </w:tc>
        <w:tc>
          <w:tcPr>
            <w:tcW w:w="993"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2009</w:t>
            </w:r>
          </w:p>
        </w:tc>
        <w:tc>
          <w:tcPr>
            <w:tcW w:w="567" w:type="dxa"/>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1</w:t>
            </w:r>
          </w:p>
        </w:tc>
        <w:tc>
          <w:tcPr>
            <w:tcW w:w="567" w:type="dxa"/>
            <w:vAlign w:val="center"/>
          </w:tcPr>
          <w:p w:rsidR="00F13B8F" w:rsidRPr="008D15E2" w:rsidRDefault="00F13B8F" w:rsidP="00F46BA2">
            <w:pPr>
              <w:spacing w:line="240" w:lineRule="exact"/>
              <w:jc w:val="center"/>
              <w:rPr>
                <w:rFonts w:ascii="Arial" w:hAnsi="Arial" w:cs="Arial"/>
              </w:rPr>
            </w:pPr>
          </w:p>
        </w:tc>
        <w:tc>
          <w:tcPr>
            <w:tcW w:w="567" w:type="dxa"/>
            <w:vAlign w:val="center"/>
          </w:tcPr>
          <w:p w:rsidR="00F13B8F" w:rsidRPr="008D15E2" w:rsidRDefault="00F13B8F" w:rsidP="00F46BA2">
            <w:pPr>
              <w:spacing w:line="240" w:lineRule="exact"/>
              <w:jc w:val="center"/>
              <w:rPr>
                <w:rFonts w:ascii="Arial" w:hAnsi="Arial" w:cs="Arial"/>
              </w:rPr>
            </w:pPr>
          </w:p>
        </w:tc>
        <w:tc>
          <w:tcPr>
            <w:tcW w:w="567" w:type="dxa"/>
            <w:vAlign w:val="center"/>
          </w:tcPr>
          <w:p w:rsidR="00F13B8F" w:rsidRPr="008D15E2" w:rsidRDefault="00F13B8F" w:rsidP="00F46BA2">
            <w:pPr>
              <w:spacing w:line="240" w:lineRule="exact"/>
              <w:jc w:val="center"/>
              <w:rPr>
                <w:rFonts w:ascii="Arial" w:hAnsi="Arial" w:cs="Arial"/>
              </w:rPr>
            </w:pPr>
          </w:p>
        </w:tc>
        <w:tc>
          <w:tcPr>
            <w:tcW w:w="567" w:type="dxa"/>
            <w:vAlign w:val="center"/>
          </w:tcPr>
          <w:p w:rsidR="00F13B8F" w:rsidRPr="008D15E2" w:rsidRDefault="00F13B8F" w:rsidP="00F46BA2">
            <w:pPr>
              <w:spacing w:line="240" w:lineRule="exact"/>
              <w:jc w:val="center"/>
              <w:rPr>
                <w:rFonts w:ascii="Arial" w:hAnsi="Arial" w:cs="Arial"/>
              </w:rPr>
            </w:pPr>
          </w:p>
        </w:tc>
        <w:tc>
          <w:tcPr>
            <w:tcW w:w="2093" w:type="dxa"/>
            <w:tcBorders>
              <w:bottom w:val="single" w:sz="4" w:space="0" w:color="auto"/>
              <w:right w:val="single" w:sz="4" w:space="0" w:color="auto"/>
            </w:tcBorders>
            <w:vAlign w:val="center"/>
          </w:tcPr>
          <w:p w:rsidR="00F13B8F" w:rsidRPr="008D15E2" w:rsidRDefault="00F13B8F" w:rsidP="00F46BA2">
            <w:pPr>
              <w:spacing w:line="240" w:lineRule="exact"/>
              <w:jc w:val="center"/>
              <w:rPr>
                <w:rFonts w:ascii="Arial" w:hAnsi="Arial" w:cs="Arial"/>
              </w:rPr>
            </w:pPr>
            <w:r w:rsidRPr="008D15E2">
              <w:rPr>
                <w:rFonts w:ascii="Arial" w:hAnsi="Arial" w:cs="Arial"/>
              </w:rPr>
              <w:t>Местный бюджет</w:t>
            </w:r>
          </w:p>
        </w:tc>
      </w:tr>
    </w:tbl>
    <w:p w:rsidR="00F13B8F" w:rsidRPr="008D15E2" w:rsidRDefault="00F13B8F" w:rsidP="00F13B8F">
      <w:pPr>
        <w:spacing w:line="140" w:lineRule="exact"/>
        <w:ind w:firstLine="709"/>
        <w:jc w:val="both"/>
        <w:rPr>
          <w:rFonts w:ascii="Arial" w:hAnsi="Arial" w:cs="Arial"/>
          <w:b/>
          <w:bCs/>
          <w:kern w:val="1"/>
          <w:shd w:val="clear" w:color="auto" w:fill="FFFFFF"/>
          <w:lang w:eastAsia="ar-SA"/>
        </w:rPr>
      </w:pPr>
    </w:p>
    <w:p w:rsidR="00F13B8F" w:rsidRPr="008D15E2" w:rsidRDefault="00F13B8F" w:rsidP="00F13B8F">
      <w:pPr>
        <w:shd w:val="clear" w:color="auto" w:fill="E5E2D1"/>
        <w:spacing w:line="340" w:lineRule="exact"/>
        <w:ind w:firstLine="709"/>
        <w:jc w:val="both"/>
        <w:outlineLvl w:val="0"/>
        <w:rPr>
          <w:rFonts w:ascii="Arial" w:hAnsi="Arial" w:cs="Arial"/>
          <w:b/>
          <w:bCs/>
          <w:kern w:val="1"/>
          <w:u w:val="single"/>
          <w:lang w:eastAsia="ar-SA"/>
        </w:rPr>
      </w:pPr>
      <w:r w:rsidRPr="008D15E2">
        <w:rPr>
          <w:rFonts w:ascii="Arial" w:hAnsi="Arial" w:cs="Arial"/>
          <w:b/>
          <w:bCs/>
          <w:kern w:val="1"/>
          <w:u w:val="single"/>
          <w:lang w:eastAsia="ar-SA"/>
        </w:rPr>
        <w:t>Канализация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Система водоотведения в сельских населённых пунктах Клюквинского сельсовета развита слабо. Централизованные системы хозяйственно-бытовой канализации работают в основном с перегрузкой. Как правило, сточные воды прошедшие очистку, не соответствуют установленным нормам ПДК и отнесены к категории недостаточно очищенных. Большая их часть оказывает негативное влияние на качество воды водоёмов.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сельской местности положение усугубляется проблемой использования и хранения навозосодержащих стоков от общественного и личного животноводства. На очистных </w:t>
      </w:r>
      <w:r w:rsidRPr="008D15E2">
        <w:rPr>
          <w:rFonts w:ascii="Arial" w:hAnsi="Arial" w:cs="Arial"/>
        </w:rPr>
        <w:lastRenderedPageBreak/>
        <w:t>сооружениях не внедряются современные технологии очистки. Большинство очистных сооружений построены 45-35 лет назад и имеют износ 90-100%.</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 сельсовете вообще нет очистных сооружений. Канализационные сети  изношены на 90%. По водоотведению практически в каждом населённом пункте обстановка неудовлетворительная.</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b/>
          <w:bCs/>
          <w:kern w:val="1"/>
          <w:lang w:eastAsia="ar-SA"/>
        </w:rPr>
        <w:t>Ливневая канализация</w:t>
      </w:r>
      <w:r w:rsidRPr="008D15E2">
        <w:rPr>
          <w:rFonts w:ascii="Arial" w:hAnsi="Arial" w:cs="Arial"/>
          <w:kern w:val="1"/>
          <w:lang w:eastAsia="ar-SA"/>
        </w:rPr>
        <w:t xml:space="preserve"> на территории сельсовета отсутствует. Отвод дождевых и талых вод не регулируется и осуществляется в пониженные места существующего рельефа. Сооружений биологической очистки сточных вод в Клюквинском сельском совете нет.</w:t>
      </w:r>
    </w:p>
    <w:p w:rsidR="00F13B8F" w:rsidRPr="008D15E2" w:rsidRDefault="00F13B8F" w:rsidP="00F13B8F">
      <w:pPr>
        <w:spacing w:line="140" w:lineRule="exact"/>
        <w:ind w:firstLine="709"/>
        <w:jc w:val="both"/>
        <w:rPr>
          <w:rFonts w:ascii="Arial" w:hAnsi="Arial" w:cs="Arial"/>
          <w:kern w:val="1"/>
          <w:lang w:eastAsia="ar-SA"/>
        </w:rPr>
      </w:pPr>
    </w:p>
    <w:p w:rsidR="00F13B8F" w:rsidRPr="008D15E2" w:rsidRDefault="00F13B8F" w:rsidP="00F13B8F">
      <w:pPr>
        <w:spacing w:line="340" w:lineRule="exact"/>
        <w:ind w:firstLine="709"/>
        <w:jc w:val="both"/>
        <w:outlineLvl w:val="0"/>
        <w:rPr>
          <w:rFonts w:ascii="Arial" w:hAnsi="Arial" w:cs="Arial"/>
          <w:b/>
        </w:rPr>
      </w:pPr>
      <w:r w:rsidRPr="008D15E2">
        <w:rPr>
          <w:rFonts w:ascii="Arial" w:hAnsi="Arial" w:cs="Arial"/>
          <w:b/>
        </w:rPr>
        <w:t>Предложения и проектные решения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Для дальнейшего развития канализации необходима реконструкция и модернизация существующих канализационных сетей и сооружений, строительство новых участков сетей и сооружений, особенно очистных сооружений полной биологической очистки. С учётом возрастающего дефицита и спроса на земельные участки целесообразно перейти к замене полей фильтрации, занимающих не рационально большие площади к биологическим очистным сооружениям модульной комплектации.</w:t>
      </w:r>
    </w:p>
    <w:p w:rsidR="00F13B8F" w:rsidRPr="008D15E2" w:rsidRDefault="00F13B8F" w:rsidP="00F13B8F">
      <w:pPr>
        <w:spacing w:line="140" w:lineRule="exact"/>
        <w:ind w:firstLine="709"/>
        <w:jc w:val="both"/>
        <w:rPr>
          <w:rFonts w:ascii="Arial" w:hAnsi="Arial" w:cs="Arial"/>
          <w:b/>
          <w:kern w:val="1"/>
          <w:u w:val="single"/>
          <w:lang w:eastAsia="ar-SA"/>
        </w:rPr>
      </w:pPr>
    </w:p>
    <w:p w:rsidR="00F13B8F" w:rsidRPr="008D15E2" w:rsidRDefault="00F13B8F" w:rsidP="00F13B8F">
      <w:pPr>
        <w:shd w:val="clear" w:color="auto" w:fill="E5E2D1"/>
        <w:spacing w:line="340" w:lineRule="exact"/>
        <w:ind w:firstLine="709"/>
        <w:jc w:val="both"/>
        <w:outlineLvl w:val="0"/>
        <w:rPr>
          <w:rFonts w:ascii="Arial" w:hAnsi="Arial" w:cs="Arial"/>
          <w:kern w:val="1"/>
          <w:u w:val="single"/>
          <w:lang w:eastAsia="ar-SA"/>
        </w:rPr>
      </w:pPr>
      <w:r w:rsidRPr="008D15E2">
        <w:rPr>
          <w:rFonts w:ascii="Arial" w:hAnsi="Arial" w:cs="Arial"/>
          <w:b/>
          <w:kern w:val="1"/>
          <w:u w:val="single"/>
          <w:lang w:eastAsia="ar-SA"/>
        </w:rPr>
        <w:t>Газоснабжение</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rPr>
        <w:t>Газоснабжение Клюквинского сельсовета производится в основном на базе природного и в меньших объёмах сжиженного газа. Природный газ подаётся по газопроводам-отводам от магистральных газопроводов, проходящим по территории Курского района.</w:t>
      </w:r>
    </w:p>
    <w:p w:rsidR="00F13B8F" w:rsidRPr="008D15E2" w:rsidRDefault="00F13B8F" w:rsidP="00F13B8F">
      <w:pPr>
        <w:spacing w:line="240" w:lineRule="exact"/>
        <w:jc w:val="right"/>
        <w:rPr>
          <w:rFonts w:ascii="Arial" w:hAnsi="Arial" w:cs="Arial"/>
          <w:iCs/>
        </w:rPr>
      </w:pPr>
      <w:r w:rsidRPr="008D15E2">
        <w:rPr>
          <w:rFonts w:ascii="Arial" w:hAnsi="Arial" w:cs="Arial"/>
          <w:iCs/>
        </w:rPr>
        <w:t>Таблица № 30</w:t>
      </w:r>
    </w:p>
    <w:p w:rsidR="00F13B8F" w:rsidRPr="008D15E2" w:rsidRDefault="00F13B8F" w:rsidP="00F13B8F">
      <w:pPr>
        <w:ind w:firstLine="709"/>
        <w:jc w:val="right"/>
        <w:outlineLvl w:val="0"/>
        <w:rPr>
          <w:rFonts w:ascii="Arial" w:hAnsi="Arial" w:cs="Arial"/>
          <w:b/>
        </w:rPr>
      </w:pPr>
      <w:r w:rsidRPr="008D15E2">
        <w:rPr>
          <w:rFonts w:ascii="Arial" w:hAnsi="Arial" w:cs="Arial"/>
          <w:b/>
        </w:rPr>
        <w:t>Потребление газового топлива</w:t>
      </w:r>
    </w:p>
    <w:p w:rsidR="00F13B8F" w:rsidRPr="008D15E2" w:rsidRDefault="00F13B8F" w:rsidP="00F13B8F">
      <w:pPr>
        <w:spacing w:line="140" w:lineRule="exact"/>
        <w:ind w:firstLine="709"/>
        <w:jc w:val="both"/>
        <w:rPr>
          <w:rFonts w:ascii="Arial" w:hAnsi="Arial" w:cs="Arial"/>
          <w:b/>
          <w:bCs/>
          <w:kern w:val="1"/>
          <w:shd w:val="clear" w:color="auto" w:fill="FFFFFF"/>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227"/>
        <w:gridCol w:w="3544"/>
        <w:gridCol w:w="3202"/>
      </w:tblGrid>
      <w:tr w:rsidR="00F13B8F" w:rsidRPr="008D15E2" w:rsidTr="00F46BA2">
        <w:tc>
          <w:tcPr>
            <w:tcW w:w="3227"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Наименование</w:t>
            </w:r>
          </w:p>
        </w:tc>
        <w:tc>
          <w:tcPr>
            <w:tcW w:w="3544"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Газ горючий природный  тыс.куб.м./год</w:t>
            </w:r>
          </w:p>
        </w:tc>
        <w:tc>
          <w:tcPr>
            <w:tcW w:w="3202"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Уголь и продукты переработки угля, тонн</w:t>
            </w:r>
          </w:p>
        </w:tc>
      </w:tr>
      <w:tr w:rsidR="00F13B8F" w:rsidRPr="008D15E2" w:rsidTr="00F46BA2">
        <w:trPr>
          <w:trHeight w:val="567"/>
        </w:trPr>
        <w:tc>
          <w:tcPr>
            <w:tcW w:w="3227" w:type="dxa"/>
            <w:vAlign w:val="center"/>
          </w:tcPr>
          <w:p w:rsidR="00F13B8F" w:rsidRPr="008D15E2" w:rsidRDefault="00F13B8F" w:rsidP="00F46BA2">
            <w:pPr>
              <w:jc w:val="center"/>
              <w:rPr>
                <w:rFonts w:ascii="Arial" w:hAnsi="Arial" w:cs="Arial"/>
              </w:rPr>
            </w:pPr>
            <w:r w:rsidRPr="008D15E2">
              <w:rPr>
                <w:rFonts w:ascii="Arial" w:hAnsi="Arial" w:cs="Arial"/>
              </w:rPr>
              <w:t>Клюквинский сельсовет</w:t>
            </w:r>
          </w:p>
        </w:tc>
        <w:tc>
          <w:tcPr>
            <w:tcW w:w="3544" w:type="dxa"/>
            <w:vAlign w:val="center"/>
          </w:tcPr>
          <w:p w:rsidR="00F13B8F" w:rsidRPr="008D15E2" w:rsidRDefault="00F13B8F" w:rsidP="00F46BA2">
            <w:pPr>
              <w:jc w:val="center"/>
              <w:rPr>
                <w:rFonts w:ascii="Arial" w:hAnsi="Arial" w:cs="Arial"/>
              </w:rPr>
            </w:pPr>
            <w:r w:rsidRPr="008D15E2">
              <w:rPr>
                <w:rFonts w:ascii="Arial" w:hAnsi="Arial" w:cs="Arial"/>
              </w:rPr>
              <w:t>6061,904351</w:t>
            </w:r>
          </w:p>
        </w:tc>
        <w:tc>
          <w:tcPr>
            <w:tcW w:w="3202" w:type="dxa"/>
            <w:vAlign w:val="center"/>
          </w:tcPr>
          <w:p w:rsidR="00F13B8F" w:rsidRPr="008D15E2" w:rsidRDefault="00F13B8F" w:rsidP="00F46BA2">
            <w:pPr>
              <w:jc w:val="center"/>
              <w:rPr>
                <w:rFonts w:ascii="Arial" w:hAnsi="Arial" w:cs="Arial"/>
              </w:rPr>
            </w:pPr>
            <w:r w:rsidRPr="008D15E2">
              <w:rPr>
                <w:rFonts w:ascii="Arial" w:hAnsi="Arial" w:cs="Arial"/>
              </w:rPr>
              <w:t>-</w:t>
            </w:r>
          </w:p>
        </w:tc>
      </w:tr>
    </w:tbl>
    <w:p w:rsidR="00F13B8F" w:rsidRPr="008D15E2" w:rsidRDefault="00F13B8F" w:rsidP="00F13B8F">
      <w:pPr>
        <w:spacing w:line="340" w:lineRule="exact"/>
        <w:ind w:firstLine="709"/>
        <w:jc w:val="both"/>
        <w:rPr>
          <w:rFonts w:ascii="Arial" w:hAnsi="Arial" w:cs="Arial"/>
          <w:b/>
        </w:rPr>
      </w:pPr>
      <w:r w:rsidRPr="008D15E2">
        <w:rPr>
          <w:rFonts w:ascii="Arial" w:hAnsi="Arial" w:cs="Arial"/>
          <w:b/>
        </w:rPr>
        <w:t>Предложения и проектные решения</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Предполагается на ближайшую перспективу по мере газификации поэтапно переоборудование и перевод всех котельных на газовое топливо с соответствующей их модернизацией, что также значительно улучшит чистоту воздушного бассейна.</w:t>
      </w:r>
    </w:p>
    <w:p w:rsidR="00F13B8F" w:rsidRPr="008D15E2" w:rsidRDefault="00F13B8F" w:rsidP="00F13B8F">
      <w:pPr>
        <w:tabs>
          <w:tab w:val="left" w:pos="0"/>
        </w:tabs>
        <w:spacing w:line="200" w:lineRule="exact"/>
        <w:ind w:firstLine="709"/>
        <w:jc w:val="both"/>
        <w:rPr>
          <w:rFonts w:ascii="Arial" w:hAnsi="Arial" w:cs="Arial"/>
          <w:b/>
          <w:bCs/>
          <w:kern w:val="1"/>
          <w:u w:val="single"/>
          <w:shd w:val="clear" w:color="auto" w:fill="FFFFFF"/>
          <w:lang w:eastAsia="ar-SA"/>
        </w:rPr>
      </w:pPr>
    </w:p>
    <w:p w:rsidR="00F13B8F" w:rsidRPr="008D15E2" w:rsidRDefault="00F13B8F" w:rsidP="00F13B8F">
      <w:pPr>
        <w:shd w:val="clear" w:color="auto" w:fill="E5E2D1"/>
        <w:tabs>
          <w:tab w:val="left" w:pos="0"/>
        </w:tabs>
        <w:spacing w:line="340" w:lineRule="exact"/>
        <w:ind w:firstLine="709"/>
        <w:jc w:val="both"/>
        <w:outlineLvl w:val="0"/>
        <w:rPr>
          <w:rFonts w:ascii="Arial" w:hAnsi="Arial" w:cs="Arial"/>
          <w:kern w:val="1"/>
          <w:u w:val="single"/>
          <w:shd w:val="clear" w:color="auto" w:fill="FFFFFF"/>
          <w:lang w:eastAsia="ar-SA"/>
        </w:rPr>
      </w:pPr>
      <w:r w:rsidRPr="008D15E2">
        <w:rPr>
          <w:rFonts w:ascii="Arial" w:hAnsi="Arial" w:cs="Arial"/>
          <w:b/>
          <w:bCs/>
          <w:kern w:val="1"/>
          <w:u w:val="single"/>
          <w:shd w:val="clear" w:color="auto" w:fill="E5E2D1"/>
          <w:lang w:eastAsia="ar-SA"/>
        </w:rPr>
        <w:t>Теплоснабжение</w:t>
      </w:r>
      <w:r w:rsidRPr="008D15E2">
        <w:rPr>
          <w:rFonts w:ascii="Arial" w:hAnsi="Arial" w:cs="Arial"/>
          <w:kern w:val="1"/>
          <w:u w:val="single"/>
          <w:shd w:val="clear" w:color="auto" w:fill="FFFFFF"/>
          <w:lang w:eastAsia="ar-SA"/>
        </w:rPr>
        <w:t xml:space="preserve">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lastRenderedPageBreak/>
        <w:t xml:space="preserve">Теплоснабжение М.О. Клюквинского сельсовета  производится от групповых и промышленно-отопительных котельных. Малоэтажная застройка в основном имеет газовое и печное отопление. Топливом для крупных источников тепла является природный газ. </w:t>
      </w:r>
    </w:p>
    <w:p w:rsidR="00F13B8F" w:rsidRPr="008D15E2" w:rsidRDefault="00F13B8F" w:rsidP="00F13B8F">
      <w:pPr>
        <w:suppressAutoHyphens/>
        <w:spacing w:line="340" w:lineRule="exact"/>
        <w:ind w:firstLine="709"/>
        <w:jc w:val="both"/>
        <w:outlineLvl w:val="0"/>
        <w:rPr>
          <w:rFonts w:ascii="Arial" w:hAnsi="Arial" w:cs="Arial"/>
          <w:b/>
        </w:rPr>
      </w:pPr>
      <w:r w:rsidRPr="008D15E2">
        <w:rPr>
          <w:rFonts w:ascii="Arial" w:hAnsi="Arial" w:cs="Arial"/>
          <w:b/>
        </w:rPr>
        <w:t>Проектные предложения</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Предполагается развитие сети автономных источников теплоснабжения для социальных объектов, школ, детских садов, учреждений и т.д., в связи с чем, будет продолжаться закрытие центральных поселковых котельных, а также будет развиваться система поквартирного отопления в сельских округах и в посёлках городского типа.                                    </w:t>
      </w:r>
    </w:p>
    <w:p w:rsidR="00F13B8F" w:rsidRPr="008D15E2" w:rsidRDefault="00F13B8F" w:rsidP="00F13B8F">
      <w:pPr>
        <w:tabs>
          <w:tab w:val="left" w:pos="0"/>
        </w:tabs>
        <w:spacing w:line="200" w:lineRule="exact"/>
        <w:ind w:firstLine="709"/>
        <w:jc w:val="both"/>
        <w:rPr>
          <w:rFonts w:ascii="Arial" w:hAnsi="Arial" w:cs="Arial"/>
          <w:b/>
          <w:bCs/>
          <w:kern w:val="1"/>
          <w:u w:val="single"/>
          <w:lang w:eastAsia="ar-SA"/>
        </w:rPr>
      </w:pPr>
    </w:p>
    <w:p w:rsidR="00F13B8F" w:rsidRPr="008D15E2" w:rsidRDefault="00F13B8F" w:rsidP="00F13B8F">
      <w:pPr>
        <w:shd w:val="clear" w:color="auto" w:fill="E5E2D1"/>
        <w:spacing w:line="340" w:lineRule="exact"/>
        <w:ind w:firstLine="709"/>
        <w:jc w:val="both"/>
        <w:outlineLvl w:val="0"/>
        <w:rPr>
          <w:rFonts w:ascii="Arial" w:hAnsi="Arial" w:cs="Arial"/>
          <w:b/>
          <w:bCs/>
          <w:kern w:val="1"/>
          <w:u w:val="single"/>
          <w:lang w:eastAsia="ar-SA"/>
        </w:rPr>
      </w:pPr>
      <w:r w:rsidRPr="008D15E2">
        <w:rPr>
          <w:rFonts w:ascii="Arial" w:hAnsi="Arial" w:cs="Arial"/>
          <w:b/>
          <w:bCs/>
          <w:kern w:val="1"/>
          <w:u w:val="single"/>
          <w:lang w:eastAsia="ar-SA"/>
        </w:rPr>
        <w:t>Электроснабжение</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Электроснабжение потребителей Клюквинского сельсовета осуществляется по сетям филиала ОАО «МРСК Центра» - «Курскэнерго» в зоне ответственности Бесединского РЭС.</w:t>
      </w:r>
    </w:p>
    <w:p w:rsidR="00F13B8F" w:rsidRPr="008D15E2" w:rsidRDefault="00F13B8F" w:rsidP="00F13B8F">
      <w:pPr>
        <w:spacing w:line="340" w:lineRule="exact"/>
        <w:ind w:firstLine="709"/>
        <w:jc w:val="both"/>
        <w:rPr>
          <w:rFonts w:ascii="Arial" w:hAnsi="Arial" w:cs="Arial"/>
          <w:b/>
        </w:rPr>
      </w:pPr>
      <w:r w:rsidRPr="008D15E2">
        <w:rPr>
          <w:rFonts w:ascii="Arial" w:hAnsi="Arial" w:cs="Arial"/>
        </w:rPr>
        <w:t>Основными источниками электроснабжения являются ПС 110/35/10 кВ «Клюква».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Клюквинского сельсовета расположены подстанции:</w:t>
      </w:r>
    </w:p>
    <w:p w:rsidR="00F13B8F" w:rsidRPr="008D15E2" w:rsidRDefault="00F13B8F" w:rsidP="00F13B8F">
      <w:pPr>
        <w:pStyle w:val="af5"/>
        <w:numPr>
          <w:ilvl w:val="0"/>
          <w:numId w:val="34"/>
        </w:numPr>
        <w:spacing w:line="340" w:lineRule="exact"/>
        <w:ind w:left="0" w:firstLine="709"/>
        <w:jc w:val="both"/>
        <w:rPr>
          <w:rFonts w:ascii="Arial" w:hAnsi="Arial" w:cs="Arial"/>
        </w:rPr>
      </w:pPr>
      <w:r w:rsidRPr="008D15E2">
        <w:rPr>
          <w:rFonts w:ascii="Arial" w:hAnsi="Arial" w:cs="Arial"/>
        </w:rPr>
        <w:t>ПС 110/35/10 кВ Клюква в с. Клюква, год ввода в эксплуатацию 1992, тип установленного оборудования ТДТН 16000 кВа в количестве 2-х штук, загрузка ПС в режиме n-1 -22%;</w:t>
      </w:r>
    </w:p>
    <w:p w:rsidR="00F13B8F" w:rsidRPr="008D15E2" w:rsidRDefault="00F13B8F" w:rsidP="00F13B8F">
      <w:pPr>
        <w:pStyle w:val="af5"/>
        <w:numPr>
          <w:ilvl w:val="0"/>
          <w:numId w:val="34"/>
        </w:numPr>
        <w:spacing w:line="340" w:lineRule="exact"/>
        <w:ind w:left="0" w:firstLine="709"/>
        <w:jc w:val="both"/>
        <w:rPr>
          <w:rFonts w:ascii="Arial" w:hAnsi="Arial" w:cs="Arial"/>
        </w:rPr>
      </w:pPr>
      <w:r w:rsidRPr="008D15E2">
        <w:rPr>
          <w:rFonts w:ascii="Arial" w:hAnsi="Arial" w:cs="Arial"/>
        </w:rPr>
        <w:t>ПС 35/10 кВ Городок, в/ч д. Халино, год ввода в эксплуатацию 1980, тип установленного оборудования ТМН 4000 кВа в количестве 2-х штук, загрузка ПС в режиме n-1 -55,5%;</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Питание потребителей жилищно-коммунального сектора осуществляется в основном от трансформаторных подстанций 10/0,4 кВ расположенных на территории Клюквинского сельсовета (см. Схему инженерной инфраструктуры). Ниже приведены количество и мощность существующих трансформаторных подстанций:</w:t>
      </w:r>
    </w:p>
    <w:p w:rsidR="00F13B8F" w:rsidRPr="008D15E2" w:rsidRDefault="00F13B8F" w:rsidP="00F13B8F">
      <w:pPr>
        <w:pStyle w:val="af5"/>
        <w:numPr>
          <w:ilvl w:val="0"/>
          <w:numId w:val="35"/>
        </w:numPr>
        <w:spacing w:line="340" w:lineRule="exact"/>
        <w:ind w:left="0" w:firstLine="709"/>
        <w:jc w:val="both"/>
        <w:rPr>
          <w:rFonts w:ascii="Arial" w:hAnsi="Arial" w:cs="Arial"/>
        </w:rPr>
      </w:pPr>
      <w:r w:rsidRPr="008D15E2">
        <w:rPr>
          <w:rFonts w:ascii="Arial" w:hAnsi="Arial" w:cs="Arial"/>
        </w:rPr>
        <w:t>63 кВА - 2 шт;</w:t>
      </w:r>
    </w:p>
    <w:p w:rsidR="00F13B8F" w:rsidRPr="008D15E2" w:rsidRDefault="00F13B8F" w:rsidP="00F13B8F">
      <w:pPr>
        <w:pStyle w:val="af5"/>
        <w:numPr>
          <w:ilvl w:val="0"/>
          <w:numId w:val="35"/>
        </w:numPr>
        <w:spacing w:line="340" w:lineRule="exact"/>
        <w:ind w:left="0" w:firstLine="709"/>
        <w:jc w:val="both"/>
        <w:rPr>
          <w:rFonts w:ascii="Arial" w:hAnsi="Arial" w:cs="Arial"/>
        </w:rPr>
      </w:pPr>
      <w:r w:rsidRPr="008D15E2">
        <w:rPr>
          <w:rFonts w:ascii="Arial" w:hAnsi="Arial" w:cs="Arial"/>
        </w:rPr>
        <w:t>100 кВА - 13 шт;</w:t>
      </w:r>
    </w:p>
    <w:p w:rsidR="00F13B8F" w:rsidRPr="008D15E2" w:rsidRDefault="00F13B8F" w:rsidP="00F13B8F">
      <w:pPr>
        <w:pStyle w:val="af5"/>
        <w:numPr>
          <w:ilvl w:val="0"/>
          <w:numId w:val="35"/>
        </w:numPr>
        <w:spacing w:line="340" w:lineRule="exact"/>
        <w:ind w:left="0" w:firstLine="709"/>
        <w:jc w:val="both"/>
        <w:rPr>
          <w:rFonts w:ascii="Arial" w:hAnsi="Arial" w:cs="Arial"/>
        </w:rPr>
      </w:pPr>
      <w:r w:rsidRPr="008D15E2">
        <w:rPr>
          <w:rFonts w:ascii="Arial" w:hAnsi="Arial" w:cs="Arial"/>
        </w:rPr>
        <w:t xml:space="preserve">160 кВА - 3 шт;  </w:t>
      </w:r>
    </w:p>
    <w:p w:rsidR="00F13B8F" w:rsidRPr="008D15E2" w:rsidRDefault="00F13B8F" w:rsidP="00F13B8F">
      <w:pPr>
        <w:pStyle w:val="af5"/>
        <w:numPr>
          <w:ilvl w:val="0"/>
          <w:numId w:val="35"/>
        </w:numPr>
        <w:spacing w:line="340" w:lineRule="exact"/>
        <w:ind w:left="0" w:firstLine="709"/>
        <w:jc w:val="both"/>
        <w:rPr>
          <w:rFonts w:ascii="Arial" w:hAnsi="Arial" w:cs="Arial"/>
        </w:rPr>
      </w:pPr>
      <w:r w:rsidRPr="008D15E2">
        <w:rPr>
          <w:rFonts w:ascii="Arial" w:hAnsi="Arial" w:cs="Arial"/>
        </w:rPr>
        <w:t>250 кВА - 6 шт;</w:t>
      </w:r>
    </w:p>
    <w:p w:rsidR="00F13B8F" w:rsidRPr="008D15E2" w:rsidRDefault="00F13B8F" w:rsidP="00F13B8F">
      <w:pPr>
        <w:pStyle w:val="af5"/>
        <w:numPr>
          <w:ilvl w:val="0"/>
          <w:numId w:val="35"/>
        </w:numPr>
        <w:spacing w:line="340" w:lineRule="exact"/>
        <w:ind w:left="0" w:firstLine="709"/>
        <w:jc w:val="both"/>
        <w:rPr>
          <w:rFonts w:ascii="Arial" w:hAnsi="Arial" w:cs="Arial"/>
        </w:rPr>
      </w:pPr>
      <w:r w:rsidRPr="008D15E2">
        <w:rPr>
          <w:rFonts w:ascii="Arial" w:hAnsi="Arial" w:cs="Arial"/>
        </w:rPr>
        <w:t>400 кВА - 1шт</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Загрузка большинства трансформаторов составляет более 80%, это в свою очередь создает ограничения на присоединяемую мощность, а также делает невозможным присоединение дополнительной мощности без реконструкции прилегающих сетей и обоснованного усиления соответствующих узлов.</w:t>
      </w:r>
    </w:p>
    <w:p w:rsidR="00F13B8F" w:rsidRPr="008D15E2" w:rsidRDefault="00F13B8F" w:rsidP="00F13B8F">
      <w:pPr>
        <w:suppressAutoHyphens/>
        <w:spacing w:line="340" w:lineRule="exact"/>
        <w:ind w:firstLine="709"/>
        <w:jc w:val="both"/>
        <w:outlineLvl w:val="0"/>
        <w:rPr>
          <w:rFonts w:ascii="Arial" w:hAnsi="Arial" w:cs="Arial"/>
          <w:b/>
        </w:rPr>
      </w:pPr>
      <w:r w:rsidRPr="008D15E2">
        <w:rPr>
          <w:rFonts w:ascii="Arial" w:hAnsi="Arial" w:cs="Arial"/>
          <w:b/>
        </w:rPr>
        <w:t>Проектные предложения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В соответствии с инвестиционной программой ОАО РАО «ЕЭС России» на 2006-</w:t>
      </w:r>
      <w:smartTag w:uri="urn:schemas-microsoft-com:office:smarttags" w:element="metricconverter">
        <w:smartTagPr>
          <w:attr w:name="ProductID" w:val="2010 г"/>
        </w:smartTagPr>
        <w:r w:rsidRPr="008D15E2">
          <w:rPr>
            <w:rFonts w:ascii="Arial" w:hAnsi="Arial" w:cs="Arial"/>
          </w:rPr>
          <w:t>2010 г</w:t>
        </w:r>
      </w:smartTag>
      <w:r w:rsidRPr="008D15E2">
        <w:rPr>
          <w:rFonts w:ascii="Arial" w:hAnsi="Arial" w:cs="Arial"/>
        </w:rPr>
        <w:t xml:space="preserve"> по Курской области ожидается динамика роста электропотребления.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К 2020 году среднегодовой темп роста составит +2%.</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Электропотребление к 2010 году по Клюквинскому сельсовету без учета  промышленных и сельхозпредприятий составит 5259 МВт .ч/год, к 2015 году - 5785МВт ч/год, к 2020 году 6364 МВт. ч/год.</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Возникает необходимость в реализации ряда мероприятий, выполнение которых позволит обеспечить:</w:t>
      </w:r>
    </w:p>
    <w:p w:rsidR="00F13B8F" w:rsidRPr="008D15E2" w:rsidRDefault="00F13B8F" w:rsidP="00F13B8F">
      <w:pPr>
        <w:pStyle w:val="af5"/>
        <w:numPr>
          <w:ilvl w:val="0"/>
          <w:numId w:val="35"/>
        </w:numPr>
        <w:spacing w:line="340" w:lineRule="exact"/>
        <w:ind w:left="0" w:firstLine="709"/>
        <w:jc w:val="both"/>
        <w:rPr>
          <w:rFonts w:ascii="Arial" w:hAnsi="Arial" w:cs="Arial"/>
        </w:rPr>
      </w:pPr>
      <w:r w:rsidRPr="008D15E2">
        <w:rPr>
          <w:rFonts w:ascii="Arial" w:hAnsi="Arial" w:cs="Arial"/>
        </w:rPr>
        <w:t>повышение надежности функционирования электросетевых объектов и соответственно электроснабжения потребителей;</w:t>
      </w:r>
    </w:p>
    <w:p w:rsidR="00F13B8F" w:rsidRPr="008D15E2" w:rsidRDefault="00F13B8F" w:rsidP="00F13B8F">
      <w:pPr>
        <w:pStyle w:val="af5"/>
        <w:numPr>
          <w:ilvl w:val="0"/>
          <w:numId w:val="35"/>
        </w:numPr>
        <w:spacing w:line="340" w:lineRule="exact"/>
        <w:ind w:left="0" w:firstLine="709"/>
        <w:jc w:val="both"/>
        <w:rPr>
          <w:rFonts w:ascii="Arial" w:hAnsi="Arial" w:cs="Arial"/>
        </w:rPr>
      </w:pPr>
      <w:r w:rsidRPr="008D15E2">
        <w:rPr>
          <w:rFonts w:ascii="Arial" w:hAnsi="Arial" w:cs="Arial"/>
        </w:rPr>
        <w:t>увеличение пропускной способности электрических сетей для обеспечения возможности технологического присоединения и, следовательно, повышения инвестиционной привлекательности;</w:t>
      </w:r>
    </w:p>
    <w:p w:rsidR="00F13B8F" w:rsidRPr="008D15E2" w:rsidRDefault="00F13B8F" w:rsidP="00F13B8F">
      <w:pPr>
        <w:pStyle w:val="af5"/>
        <w:numPr>
          <w:ilvl w:val="0"/>
          <w:numId w:val="35"/>
        </w:numPr>
        <w:spacing w:line="340" w:lineRule="exact"/>
        <w:ind w:left="0" w:firstLine="709"/>
        <w:jc w:val="both"/>
        <w:rPr>
          <w:rFonts w:ascii="Arial" w:hAnsi="Arial" w:cs="Arial"/>
        </w:rPr>
      </w:pPr>
      <w:r w:rsidRPr="008D15E2">
        <w:rPr>
          <w:rFonts w:ascii="Arial" w:hAnsi="Arial" w:cs="Arial"/>
        </w:rPr>
        <w:t>увеличение качества электроэнергии;</w:t>
      </w:r>
    </w:p>
    <w:p w:rsidR="00F13B8F" w:rsidRPr="008D15E2" w:rsidRDefault="00F13B8F" w:rsidP="00F13B8F">
      <w:pPr>
        <w:pStyle w:val="af5"/>
        <w:numPr>
          <w:ilvl w:val="0"/>
          <w:numId w:val="35"/>
        </w:numPr>
        <w:spacing w:line="340" w:lineRule="exact"/>
        <w:ind w:left="0" w:firstLine="709"/>
        <w:jc w:val="both"/>
        <w:rPr>
          <w:rFonts w:ascii="Arial" w:hAnsi="Arial" w:cs="Arial"/>
        </w:rPr>
      </w:pPr>
      <w:r w:rsidRPr="008D15E2">
        <w:rPr>
          <w:rFonts w:ascii="Arial" w:hAnsi="Arial" w:cs="Arial"/>
        </w:rPr>
        <w:t>снижение потерь при доставке электроэнергии потребителям.</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Основными из таких мероприятий являются:</w:t>
      </w:r>
    </w:p>
    <w:p w:rsidR="00F13B8F" w:rsidRPr="008D15E2" w:rsidRDefault="00F13B8F" w:rsidP="00F13B8F">
      <w:pPr>
        <w:pStyle w:val="af5"/>
        <w:numPr>
          <w:ilvl w:val="0"/>
          <w:numId w:val="36"/>
        </w:numPr>
        <w:spacing w:line="340" w:lineRule="exact"/>
        <w:ind w:left="0" w:firstLine="709"/>
        <w:jc w:val="both"/>
        <w:rPr>
          <w:rFonts w:ascii="Arial" w:hAnsi="Arial" w:cs="Arial"/>
        </w:rPr>
      </w:pPr>
      <w:r w:rsidRPr="008D15E2">
        <w:rPr>
          <w:rFonts w:ascii="Arial" w:hAnsi="Arial" w:cs="Arial"/>
        </w:rPr>
        <w:t>строительство новых и реконструкция действующих ПС, модернизация оборудования и распределительных электрических сетей напряжением 0,4-10 кВ;</w:t>
      </w:r>
    </w:p>
    <w:p w:rsidR="00F13B8F" w:rsidRPr="008D15E2" w:rsidRDefault="00F13B8F" w:rsidP="00F13B8F">
      <w:pPr>
        <w:pStyle w:val="af5"/>
        <w:numPr>
          <w:ilvl w:val="0"/>
          <w:numId w:val="36"/>
        </w:numPr>
        <w:spacing w:line="340" w:lineRule="exact"/>
        <w:ind w:left="0" w:firstLine="709"/>
        <w:jc w:val="both"/>
        <w:rPr>
          <w:rFonts w:ascii="Arial" w:hAnsi="Arial" w:cs="Arial"/>
        </w:rPr>
      </w:pPr>
      <w:r w:rsidRPr="008D15E2">
        <w:rPr>
          <w:rFonts w:ascii="Arial" w:hAnsi="Arial" w:cs="Arial"/>
        </w:rPr>
        <w:t>повышение качества учета электроэнергии;</w:t>
      </w:r>
    </w:p>
    <w:p w:rsidR="00F13B8F" w:rsidRPr="008D15E2" w:rsidRDefault="00F13B8F" w:rsidP="00F13B8F">
      <w:pPr>
        <w:pStyle w:val="af5"/>
        <w:numPr>
          <w:ilvl w:val="0"/>
          <w:numId w:val="36"/>
        </w:numPr>
        <w:spacing w:line="340" w:lineRule="exact"/>
        <w:ind w:left="0" w:firstLine="709"/>
        <w:jc w:val="both"/>
        <w:rPr>
          <w:rFonts w:ascii="Arial" w:hAnsi="Arial" w:cs="Arial"/>
        </w:rPr>
      </w:pPr>
      <w:r w:rsidRPr="008D15E2">
        <w:rPr>
          <w:rFonts w:ascii="Arial" w:hAnsi="Arial" w:cs="Arial"/>
        </w:rPr>
        <w:t>качественное управление реактивной мощностью;</w:t>
      </w:r>
    </w:p>
    <w:p w:rsidR="00F13B8F" w:rsidRPr="008D15E2" w:rsidRDefault="00F13B8F" w:rsidP="00F13B8F">
      <w:pPr>
        <w:pStyle w:val="af5"/>
        <w:numPr>
          <w:ilvl w:val="0"/>
          <w:numId w:val="36"/>
        </w:numPr>
        <w:spacing w:line="340" w:lineRule="exact"/>
        <w:ind w:left="0" w:firstLine="709"/>
        <w:jc w:val="both"/>
        <w:rPr>
          <w:rFonts w:ascii="Arial" w:hAnsi="Arial" w:cs="Arial"/>
        </w:rPr>
      </w:pPr>
      <w:r w:rsidRPr="008D15E2">
        <w:rPr>
          <w:rFonts w:ascii="Arial" w:hAnsi="Arial" w:cs="Arial"/>
        </w:rPr>
        <w:t>реализация энергосберегающей политики;</w:t>
      </w:r>
    </w:p>
    <w:p w:rsidR="00F13B8F" w:rsidRPr="008D15E2" w:rsidRDefault="00F13B8F" w:rsidP="00F13B8F">
      <w:pPr>
        <w:pStyle w:val="af5"/>
        <w:numPr>
          <w:ilvl w:val="0"/>
          <w:numId w:val="36"/>
        </w:numPr>
        <w:spacing w:line="340" w:lineRule="exact"/>
        <w:ind w:left="0" w:firstLine="709"/>
        <w:jc w:val="both"/>
        <w:rPr>
          <w:rFonts w:ascii="Arial" w:hAnsi="Arial" w:cs="Arial"/>
        </w:rPr>
      </w:pPr>
      <w:r w:rsidRPr="008D15E2">
        <w:rPr>
          <w:rFonts w:ascii="Arial" w:hAnsi="Arial" w:cs="Arial"/>
        </w:rPr>
        <w:t>оптимизация схем электроснабжения.</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rPr>
        <w:t>В приложении (после расчетов) приведена детальная информация от администрации Клюквинского сельсовета, касающаяся неотложных и перспективных вопросов развития территорий.</w:t>
      </w:r>
    </w:p>
    <w:p w:rsidR="00F13B8F" w:rsidRPr="008D15E2" w:rsidRDefault="00F13B8F" w:rsidP="00F13B8F">
      <w:pPr>
        <w:rPr>
          <w:rFonts w:ascii="Arial" w:hAnsi="Arial" w:cs="Arial"/>
          <w:b/>
          <w:kern w:val="1"/>
          <w:lang w:eastAsia="ar-SA"/>
        </w:rPr>
      </w:pPr>
    </w:p>
    <w:p w:rsidR="00F13B8F" w:rsidRPr="008D15E2" w:rsidRDefault="00F13B8F" w:rsidP="00F13B8F">
      <w:pPr>
        <w:spacing w:line="140" w:lineRule="exact"/>
        <w:ind w:firstLine="709"/>
        <w:jc w:val="both"/>
        <w:rPr>
          <w:rFonts w:ascii="Arial" w:hAnsi="Arial" w:cs="Arial"/>
          <w:b/>
          <w:kern w:val="1"/>
          <w:lang w:eastAsia="ar-SA"/>
        </w:rPr>
      </w:pPr>
    </w:p>
    <w:p w:rsidR="00F13B8F" w:rsidRPr="008D15E2" w:rsidRDefault="00F13B8F" w:rsidP="00F13B8F">
      <w:pPr>
        <w:shd w:val="clear" w:color="auto" w:fill="E5E2D1"/>
        <w:spacing w:line="340" w:lineRule="exact"/>
        <w:ind w:firstLine="709"/>
        <w:jc w:val="both"/>
        <w:outlineLvl w:val="0"/>
        <w:rPr>
          <w:rFonts w:ascii="Arial" w:hAnsi="Arial" w:cs="Arial"/>
          <w:b/>
          <w:kern w:val="1"/>
          <w:u w:val="single"/>
          <w:lang w:eastAsia="ar-SA"/>
        </w:rPr>
      </w:pPr>
      <w:r w:rsidRPr="008D15E2">
        <w:rPr>
          <w:rFonts w:ascii="Arial" w:hAnsi="Arial" w:cs="Arial"/>
          <w:b/>
          <w:kern w:val="1"/>
          <w:u w:val="single"/>
          <w:lang w:eastAsia="ar-SA"/>
        </w:rPr>
        <w:t>Связь</w:t>
      </w:r>
    </w:p>
    <w:p w:rsidR="00F13B8F" w:rsidRPr="008D15E2" w:rsidRDefault="00F13B8F" w:rsidP="00F13B8F">
      <w:pPr>
        <w:spacing w:line="140" w:lineRule="exact"/>
        <w:ind w:firstLine="709"/>
        <w:jc w:val="both"/>
        <w:rPr>
          <w:rFonts w:ascii="Arial" w:hAnsi="Arial" w:cs="Arial"/>
          <w:b/>
          <w:kern w:val="1"/>
          <w:lang w:eastAsia="ar-SA"/>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В условиях современности связь является одной из наиболее перспективных, быстро развивающихся сфер деятельности.</w:t>
      </w:r>
    </w:p>
    <w:p w:rsidR="00F13B8F" w:rsidRPr="008D15E2" w:rsidRDefault="00F13B8F" w:rsidP="00F13B8F">
      <w:pPr>
        <w:spacing w:line="340" w:lineRule="exact"/>
        <w:ind w:firstLine="709"/>
        <w:jc w:val="both"/>
        <w:outlineLvl w:val="0"/>
        <w:rPr>
          <w:rFonts w:ascii="Arial" w:hAnsi="Arial" w:cs="Arial"/>
          <w:u w:val="single"/>
        </w:rPr>
      </w:pPr>
      <w:r w:rsidRPr="008D15E2">
        <w:rPr>
          <w:rFonts w:ascii="Arial" w:hAnsi="Arial" w:cs="Arial"/>
          <w:u w:val="single"/>
        </w:rPr>
        <w:t>Обеспеченность населения телефонной связью общего пользования: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д. Долгое – 75%, с. Клюква – 60%, д. Дурнево – 50%, д. Халино – 10% , д Якунино – 15%, д. Звягинцево – 15 % , п. Подлесный – 70%, п. Сахаровка – 15%, п. М. Жукова – 95%.</w:t>
      </w:r>
    </w:p>
    <w:p w:rsidR="00F13B8F" w:rsidRPr="008D15E2" w:rsidRDefault="00F13B8F" w:rsidP="00F13B8F">
      <w:pPr>
        <w:spacing w:line="14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Всё более распространёнными и востребованными на рынке услуг связи становятся услуги подвижной электросвязи, которая не только восполняет недостаток стационарных телефонов, но и предоставляет широкий спектр  дополнительных услуг.</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Телевидение, являющейся в отдельных населённых пунктах почти единственным средством культурного досуга программы телевидения смотрят 100% </w:t>
      </w:r>
    </w:p>
    <w:p w:rsidR="00F13B8F" w:rsidRPr="008D15E2" w:rsidRDefault="00F13B8F" w:rsidP="00F13B8F">
      <w:pPr>
        <w:spacing w:line="140" w:lineRule="exact"/>
        <w:ind w:firstLine="709"/>
        <w:jc w:val="both"/>
        <w:rPr>
          <w:rFonts w:ascii="Arial" w:hAnsi="Arial" w:cs="Arial"/>
          <w:b/>
          <w:color w:val="FF0000"/>
          <w:kern w:val="1"/>
          <w:lang w:eastAsia="ar-SA"/>
        </w:rPr>
      </w:pPr>
    </w:p>
    <w:p w:rsidR="00F13B8F" w:rsidRPr="008D15E2" w:rsidRDefault="00F13B8F" w:rsidP="00F13B8F">
      <w:pPr>
        <w:tabs>
          <w:tab w:val="left" w:pos="1440"/>
        </w:tabs>
        <w:snapToGrid w:val="0"/>
        <w:spacing w:line="340" w:lineRule="exact"/>
        <w:ind w:firstLine="709"/>
        <w:jc w:val="both"/>
        <w:rPr>
          <w:rFonts w:ascii="Arial" w:hAnsi="Arial" w:cs="Arial"/>
          <w:b/>
          <w:bCs/>
          <w:i/>
          <w:iCs/>
          <w:kern w:val="1"/>
          <w:shd w:val="clear" w:color="auto" w:fill="FFFFFF"/>
          <w:lang w:eastAsia="ar-SA"/>
        </w:rPr>
      </w:pPr>
      <w:r w:rsidRPr="008D15E2">
        <w:rPr>
          <w:rFonts w:ascii="Arial" w:hAnsi="Arial" w:cs="Arial"/>
          <w:b/>
          <w:bCs/>
          <w:i/>
          <w:iCs/>
          <w:kern w:val="1"/>
          <w:shd w:val="clear" w:color="auto" w:fill="FFFFFF"/>
          <w:lang w:eastAsia="ar-SA"/>
        </w:rPr>
        <w:t>В результате анализа, проведенного в пункте 4.8.3, выявлены следующие проблемы развития инженерной инфраструктуры  сельсовета:</w:t>
      </w:r>
    </w:p>
    <w:p w:rsidR="00F13B8F" w:rsidRPr="008D15E2" w:rsidRDefault="00F13B8F" w:rsidP="00F13B8F">
      <w:pPr>
        <w:tabs>
          <w:tab w:val="left" w:pos="1440"/>
        </w:tabs>
        <w:snapToGrid w:val="0"/>
        <w:spacing w:line="180" w:lineRule="exact"/>
        <w:ind w:firstLine="709"/>
        <w:jc w:val="both"/>
        <w:rPr>
          <w:rFonts w:ascii="Arial" w:hAnsi="Arial" w:cs="Arial"/>
          <w:b/>
          <w:bCs/>
        </w:rPr>
      </w:pPr>
    </w:p>
    <w:p w:rsidR="00F13B8F" w:rsidRPr="008D15E2" w:rsidRDefault="00F13B8F" w:rsidP="00F13B8F">
      <w:pPr>
        <w:tabs>
          <w:tab w:val="left" w:pos="1440"/>
        </w:tabs>
        <w:snapToGrid w:val="0"/>
        <w:spacing w:line="340" w:lineRule="exact"/>
        <w:ind w:firstLine="709"/>
        <w:jc w:val="both"/>
        <w:rPr>
          <w:rFonts w:ascii="Arial" w:hAnsi="Arial" w:cs="Arial"/>
          <w:i/>
          <w:iCs/>
          <w:kern w:val="1"/>
          <w:shd w:val="clear" w:color="auto" w:fill="FFFFFF"/>
        </w:rPr>
      </w:pPr>
      <w:r w:rsidRPr="008D15E2">
        <w:rPr>
          <w:rFonts w:ascii="Arial" w:hAnsi="Arial" w:cs="Arial"/>
          <w:b/>
          <w:bCs/>
          <w:i/>
          <w:iCs/>
          <w:kern w:val="1"/>
          <w:shd w:val="clear" w:color="auto" w:fill="FFFFFF"/>
        </w:rPr>
        <w:t>1.</w:t>
      </w:r>
      <w:r w:rsidRPr="008D15E2">
        <w:rPr>
          <w:rFonts w:ascii="Arial" w:hAnsi="Arial" w:cs="Arial"/>
          <w:i/>
          <w:iCs/>
          <w:kern w:val="1"/>
          <w:shd w:val="clear" w:color="auto" w:fill="FFFFFF"/>
        </w:rPr>
        <w:t xml:space="preserve"> </w:t>
      </w:r>
      <w:r w:rsidRPr="008D15E2">
        <w:rPr>
          <w:rFonts w:ascii="Arial" w:hAnsi="Arial" w:cs="Arial"/>
          <w:b/>
          <w:bCs/>
          <w:i/>
          <w:iCs/>
          <w:kern w:val="1"/>
          <w:shd w:val="clear" w:color="auto" w:fill="FFFFFF"/>
        </w:rPr>
        <w:t>Водоснабжение.</w:t>
      </w:r>
      <w:r w:rsidRPr="008D15E2">
        <w:rPr>
          <w:rFonts w:ascii="Arial" w:hAnsi="Arial" w:cs="Arial"/>
          <w:i/>
          <w:iCs/>
          <w:kern w:val="1"/>
          <w:shd w:val="clear" w:color="auto" w:fill="FFFFFF"/>
        </w:rPr>
        <w:t xml:space="preserve"> Требуется реконструкция существующей централизованной системы водоснабжения для обеспечения контроля качества воды на территории населенных пунктов, обеспечение водозаборных сооружений системой очистки и обеззараживания питьевой воды.</w:t>
      </w:r>
    </w:p>
    <w:p w:rsidR="00F13B8F" w:rsidRPr="008D15E2" w:rsidRDefault="00F13B8F" w:rsidP="00F13B8F">
      <w:pPr>
        <w:tabs>
          <w:tab w:val="left" w:pos="1440"/>
        </w:tabs>
        <w:snapToGrid w:val="0"/>
        <w:spacing w:line="340" w:lineRule="exact"/>
        <w:ind w:firstLine="709"/>
        <w:jc w:val="both"/>
        <w:rPr>
          <w:rFonts w:ascii="Arial" w:hAnsi="Arial" w:cs="Arial"/>
          <w:i/>
          <w:iCs/>
          <w:kern w:val="1"/>
          <w:shd w:val="clear" w:color="auto" w:fill="FFFFFF"/>
        </w:rPr>
      </w:pPr>
      <w:r w:rsidRPr="008D15E2">
        <w:rPr>
          <w:rFonts w:ascii="Arial" w:hAnsi="Arial" w:cs="Arial"/>
          <w:b/>
          <w:bCs/>
          <w:i/>
          <w:iCs/>
          <w:kern w:val="1"/>
          <w:shd w:val="clear" w:color="auto" w:fill="FFFFFF"/>
        </w:rPr>
        <w:t>2.</w:t>
      </w:r>
      <w:r w:rsidRPr="008D15E2">
        <w:rPr>
          <w:rFonts w:ascii="Arial" w:hAnsi="Arial" w:cs="Arial"/>
          <w:i/>
          <w:iCs/>
          <w:kern w:val="1"/>
          <w:shd w:val="clear" w:color="auto" w:fill="FFFFFF"/>
        </w:rPr>
        <w:t xml:space="preserve"> </w:t>
      </w:r>
      <w:r w:rsidRPr="008D15E2">
        <w:rPr>
          <w:rFonts w:ascii="Arial" w:hAnsi="Arial" w:cs="Arial"/>
          <w:b/>
          <w:bCs/>
          <w:i/>
          <w:iCs/>
          <w:kern w:val="1"/>
          <w:shd w:val="clear" w:color="auto" w:fill="FFFFFF"/>
        </w:rPr>
        <w:t>Водоотведение.</w:t>
      </w:r>
      <w:r w:rsidRPr="008D15E2">
        <w:rPr>
          <w:rFonts w:ascii="Arial" w:hAnsi="Arial" w:cs="Arial"/>
          <w:i/>
          <w:iCs/>
          <w:kern w:val="1"/>
          <w:shd w:val="clear" w:color="auto" w:fill="FFFFFF"/>
        </w:rPr>
        <w:t xml:space="preserve">  Требуется разработка программы обеспечения населенных пунктов централизованной системой водоотведения и очистки хозяйственно-бытовых сточных вод.</w:t>
      </w:r>
      <w:r w:rsidRPr="008D15E2">
        <w:rPr>
          <w:rFonts w:ascii="Arial" w:hAnsi="Arial" w:cs="Arial"/>
          <w:kern w:val="1"/>
          <w:lang w:eastAsia="ar-SA"/>
        </w:rPr>
        <w:t xml:space="preserve"> </w:t>
      </w:r>
    </w:p>
    <w:p w:rsidR="00F13B8F" w:rsidRPr="008D15E2" w:rsidRDefault="00F13B8F" w:rsidP="00F13B8F">
      <w:pPr>
        <w:tabs>
          <w:tab w:val="left" w:pos="1440"/>
        </w:tabs>
        <w:snapToGrid w:val="0"/>
        <w:spacing w:line="340" w:lineRule="exact"/>
        <w:ind w:firstLine="709"/>
        <w:jc w:val="both"/>
        <w:rPr>
          <w:rFonts w:ascii="Arial" w:hAnsi="Arial" w:cs="Arial"/>
          <w:i/>
        </w:rPr>
      </w:pPr>
      <w:r w:rsidRPr="008D15E2">
        <w:rPr>
          <w:rFonts w:ascii="Arial" w:hAnsi="Arial" w:cs="Arial"/>
          <w:b/>
          <w:bCs/>
          <w:i/>
          <w:iCs/>
          <w:kern w:val="1"/>
          <w:shd w:val="clear" w:color="auto" w:fill="FFFFFF"/>
        </w:rPr>
        <w:t>3.</w:t>
      </w:r>
      <w:r w:rsidRPr="008D15E2">
        <w:rPr>
          <w:rFonts w:ascii="Arial" w:hAnsi="Arial" w:cs="Arial"/>
          <w:i/>
          <w:iCs/>
          <w:kern w:val="1"/>
          <w:shd w:val="clear" w:color="auto" w:fill="FFFFFF"/>
        </w:rPr>
        <w:t xml:space="preserve"> </w:t>
      </w:r>
      <w:r w:rsidRPr="008D15E2">
        <w:rPr>
          <w:rFonts w:ascii="Arial" w:hAnsi="Arial" w:cs="Arial"/>
          <w:b/>
          <w:bCs/>
          <w:i/>
          <w:iCs/>
          <w:kern w:val="1"/>
          <w:shd w:val="clear" w:color="auto" w:fill="FFFFFF"/>
        </w:rPr>
        <w:t xml:space="preserve">Газо- и теплоснабжение. </w:t>
      </w:r>
      <w:r w:rsidRPr="008D15E2">
        <w:rPr>
          <w:rFonts w:ascii="Arial" w:hAnsi="Arial" w:cs="Arial"/>
          <w:i/>
          <w:iCs/>
          <w:kern w:val="1"/>
          <w:shd w:val="clear" w:color="auto" w:fill="FFFFFF"/>
        </w:rPr>
        <w:t xml:space="preserve">Требуется газификация включаемых в границы населенных пунктов </w:t>
      </w:r>
      <w:r w:rsidRPr="008D15E2">
        <w:rPr>
          <w:rFonts w:ascii="Arial" w:hAnsi="Arial" w:cs="Arial"/>
          <w:i/>
        </w:rPr>
        <w:t xml:space="preserve">земельных участков, предназначенных для комплексной жилищной застройки. </w:t>
      </w:r>
    </w:p>
    <w:p w:rsidR="00F13B8F" w:rsidRPr="008D15E2" w:rsidRDefault="00F13B8F" w:rsidP="00F13B8F">
      <w:pPr>
        <w:tabs>
          <w:tab w:val="left" w:pos="1440"/>
        </w:tabs>
        <w:snapToGrid w:val="0"/>
        <w:spacing w:line="340" w:lineRule="exact"/>
        <w:ind w:firstLine="709"/>
        <w:jc w:val="both"/>
        <w:rPr>
          <w:rFonts w:ascii="Arial" w:hAnsi="Arial" w:cs="Arial"/>
          <w:bCs/>
          <w:i/>
          <w:iCs/>
          <w:kern w:val="1"/>
          <w:shd w:val="clear" w:color="auto" w:fill="FFFFFF"/>
        </w:rPr>
      </w:pPr>
      <w:r w:rsidRPr="008D15E2">
        <w:rPr>
          <w:rFonts w:ascii="Arial" w:hAnsi="Arial" w:cs="Arial"/>
          <w:b/>
          <w:bCs/>
          <w:i/>
          <w:iCs/>
          <w:kern w:val="1"/>
          <w:shd w:val="clear" w:color="auto" w:fill="FFFFFF"/>
        </w:rPr>
        <w:t>4.</w:t>
      </w:r>
      <w:r w:rsidRPr="008D15E2">
        <w:rPr>
          <w:rFonts w:ascii="Arial" w:hAnsi="Arial" w:cs="Arial"/>
          <w:i/>
          <w:iCs/>
          <w:kern w:val="1"/>
          <w:shd w:val="clear" w:color="auto" w:fill="FFFFFF"/>
        </w:rPr>
        <w:t xml:space="preserve"> </w:t>
      </w:r>
      <w:r w:rsidRPr="008D15E2">
        <w:rPr>
          <w:rFonts w:ascii="Arial" w:hAnsi="Arial" w:cs="Arial"/>
          <w:b/>
          <w:bCs/>
          <w:i/>
          <w:iCs/>
          <w:kern w:val="1"/>
          <w:shd w:val="clear" w:color="auto" w:fill="FFFFFF"/>
        </w:rPr>
        <w:t xml:space="preserve">Электроснабжение. </w:t>
      </w:r>
      <w:r w:rsidRPr="008D15E2">
        <w:rPr>
          <w:rFonts w:ascii="Arial" w:hAnsi="Arial" w:cs="Arial"/>
          <w:bCs/>
          <w:i/>
          <w:iCs/>
          <w:kern w:val="1"/>
          <w:shd w:val="clear" w:color="auto" w:fill="FFFFFF"/>
        </w:rPr>
        <w:t>Требуется реконструкция существующих электросетей, прокладка новых к районам застройки, строительство дополнительных электроподстанций.</w:t>
      </w:r>
    </w:p>
    <w:p w:rsidR="00F13B8F" w:rsidRPr="008D15E2" w:rsidRDefault="00F13B8F" w:rsidP="00F13B8F">
      <w:pPr>
        <w:tabs>
          <w:tab w:val="left" w:pos="1440"/>
        </w:tabs>
        <w:snapToGrid w:val="0"/>
        <w:spacing w:line="340" w:lineRule="exact"/>
        <w:ind w:firstLine="709"/>
        <w:jc w:val="both"/>
        <w:rPr>
          <w:rFonts w:ascii="Arial" w:hAnsi="Arial" w:cs="Arial"/>
          <w:b/>
          <w:bCs/>
          <w:i/>
          <w:iCs/>
          <w:kern w:val="1"/>
          <w:shd w:val="clear" w:color="auto" w:fill="FFFFFF"/>
        </w:rPr>
      </w:pPr>
    </w:p>
    <w:p w:rsidR="00F13B8F" w:rsidRPr="008D15E2" w:rsidRDefault="00F13B8F" w:rsidP="00F13B8F">
      <w:pPr>
        <w:spacing w:line="360" w:lineRule="auto"/>
        <w:jc w:val="center"/>
        <w:rPr>
          <w:rFonts w:ascii="Arial" w:hAnsi="Arial" w:cs="Arial"/>
          <w:b/>
        </w:rPr>
      </w:pPr>
      <w:r w:rsidRPr="008D15E2">
        <w:rPr>
          <w:rFonts w:ascii="Arial" w:hAnsi="Arial" w:cs="Arial"/>
          <w:b/>
        </w:rPr>
        <w:t>4.8.4. Развитие сельскохозяйственного производства и промышленности</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 xml:space="preserve">Оценка существующей демографической ситуации Клюквинского сельсовета и тенденции её развития свидетельствуют о необходимости применения </w:t>
      </w:r>
      <w:r w:rsidRPr="008D15E2">
        <w:rPr>
          <w:b/>
          <w:color w:val="auto"/>
        </w:rPr>
        <w:t xml:space="preserve">кардинальных мер для развития </w:t>
      </w:r>
      <w:r w:rsidRPr="008D15E2">
        <w:rPr>
          <w:color w:val="auto"/>
        </w:rPr>
        <w:t>аграрного и</w:t>
      </w:r>
      <w:r w:rsidRPr="008D15E2">
        <w:rPr>
          <w:b/>
          <w:color w:val="auto"/>
        </w:rPr>
        <w:t xml:space="preserve"> </w:t>
      </w:r>
      <w:r w:rsidRPr="008D15E2">
        <w:rPr>
          <w:color w:val="auto"/>
        </w:rPr>
        <w:t xml:space="preserve">промышленного производства этой сельской территории. </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 xml:space="preserve">Разработка проекта планировочного центра к востоку от села Клюква, вдоль автомагистрали (условное название Новая Клюква) предполагает реализацию «комплекса хозяйственного оживления» сельсовета. В основу этого комплекса положено стимулирование развития </w:t>
      </w:r>
      <w:r w:rsidRPr="008D15E2">
        <w:rPr>
          <w:b/>
          <w:i/>
          <w:color w:val="auto"/>
        </w:rPr>
        <w:t>сельскохозяйственного производства</w:t>
      </w:r>
      <w:r w:rsidRPr="008D15E2">
        <w:rPr>
          <w:color w:val="auto"/>
        </w:rPr>
        <w:t xml:space="preserve"> с частичной переработкой произведенной сельскохозяйственной продукции, а также отраслей, способствующих эффективному функционированию отрасли. Клюквинский сельсовет ориентируется на увеличение объемов производства сельскохозяйственной продукции, что возможно при наличии современной техники. </w:t>
      </w:r>
      <w:r w:rsidRPr="008D15E2">
        <w:rPr>
          <w:color w:val="auto"/>
        </w:rPr>
        <w:lastRenderedPageBreak/>
        <w:t xml:space="preserve">Но покупать высокопроизводительную технику разумно лишь при наличии высококвалифицированных кадров. Осваивать почво- и ресурсосберегающие технологии сегодня уже невозможно без сложной и дорогостоящей техники. Привлечение опытных и молодых специалистов требует обеспечения их качественным и относительно недорогим жильем. </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 xml:space="preserve">Трансформация структуры и количественного состава населения сельсовета повлечет за собой развитие тех отраслей агропромышленного комплекса, которые будут обеспечивать потребности коренных и вновь прибывших жителей, что неизбежно приведет к созданию новых рабочих мест. Новое строительство  будет стимулировать специализацию на производстве экологически чистой сельскохозяйственной продукции, ориентированной на возделывание картофеля, овощных и зерновых культур, а также кормопроизводство, что поможет воссоздать высокопродуктивное молочно-мясное животноводство и свиноводство. </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Поскольку коллективные хозяйства в данном сельском совете не нашли своей экономической «ниши», очевидно, функцию снабжения населения сельскохозяйственной продукцией (молоко, мясо, яйцо, овощи открытого и закрытого грунта, фрукты, мед и пр.) возьмут на себя фермерские,  личные подсобные и дачные хозяйства. Близость областного центра и сам сельсовет являются прекрасным рынком сбыта подобной продукции. Имеется в виду снабжение населения п. Маршала Жукова, проживающего в многоэтажных домах и не имеющих земельных участков; обеспечение продукцией пожилого населения сельсовета, не имеющего возможности производить ее самостоятельно по состоянию здоровья; возможно также заключение договоров с военными частями на поставку продуктов питания и пр.</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 xml:space="preserve">Внедрение «комплекса оживления» территории сельсовета приведет к необходимости создания системы </w:t>
      </w:r>
      <w:r w:rsidRPr="008D15E2">
        <w:rPr>
          <w:b/>
          <w:i/>
          <w:color w:val="auto"/>
        </w:rPr>
        <w:t xml:space="preserve">перерабатывающих </w:t>
      </w:r>
      <w:r w:rsidRPr="008D15E2">
        <w:rPr>
          <w:color w:val="auto"/>
        </w:rPr>
        <w:t xml:space="preserve">сельскохозяйственное сырье </w:t>
      </w:r>
      <w:r w:rsidRPr="008D15E2">
        <w:rPr>
          <w:b/>
          <w:i/>
          <w:color w:val="auto"/>
        </w:rPr>
        <w:t>предприятий</w:t>
      </w:r>
      <w:r w:rsidRPr="008D15E2">
        <w:rPr>
          <w:color w:val="auto"/>
        </w:rPr>
        <w:t xml:space="preserve"> на базе центральных поселений (п. Подлесный, с. Клюква, д. Долгое). Предполагается расширение объемов производства хлеба на имеющейся хлебопекарне «Интерколос» в п. Подлесном, создание аналогичных производств в Новой Клюкве. Кроме того, предполагается создание цехов по переработке молока и молокопродуктов, мяса и производству полуфабрикатов из него, а также миниконсервных заводов, перерабатывающих овощи и фрукты.</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 xml:space="preserve">Данный сценарий предполагает усиление пригородных функций поселения, всё более тесную </w:t>
      </w:r>
      <w:r w:rsidRPr="008D15E2">
        <w:rPr>
          <w:b/>
          <w:i/>
          <w:color w:val="auto"/>
        </w:rPr>
        <w:t>интеграцию села и города</w:t>
      </w:r>
      <w:r w:rsidRPr="008D15E2">
        <w:rPr>
          <w:color w:val="auto"/>
        </w:rPr>
        <w:t xml:space="preserve">. Этот сценарий не предполагает быстрый рост притока инвестиций в хозяйство сельсовета, но ожидает проявления положительных социально-экономических влияний со стороны экономики Курска, которые приведут к росту доходов и трансформации потребностей её жителей. </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 xml:space="preserve">Велика вероятность ослабления </w:t>
      </w:r>
      <w:r w:rsidRPr="008D15E2">
        <w:rPr>
          <w:b/>
          <w:i/>
          <w:color w:val="auto"/>
        </w:rPr>
        <w:t>кризиса сельской занятости</w:t>
      </w:r>
      <w:r w:rsidRPr="008D15E2">
        <w:rPr>
          <w:color w:val="auto"/>
        </w:rPr>
        <w:t xml:space="preserve"> в малых населенных пунктах за счёт того, что: во-первых, личные подсобные хозяйства смогут стать прямыми поставщиками свежих продуктов питания жителям поселков. Во-вторых, субурбанизация создаст и настойчиво предложит местным жителям </w:t>
      </w:r>
      <w:r w:rsidRPr="008D15E2">
        <w:rPr>
          <w:color w:val="auto"/>
        </w:rPr>
        <w:lastRenderedPageBreak/>
        <w:t xml:space="preserve">рабочие места не только в сфере обслуживания (уборка, садовые и огородные работы, охрана и др.), но и в выстраивании собственного предпринимательства, малого бизнеса (фермерство, переработка продукции, рекреация, агротуризм и пр.). </w:t>
      </w:r>
    </w:p>
    <w:p w:rsidR="00F13B8F" w:rsidRPr="008D15E2" w:rsidRDefault="00F13B8F" w:rsidP="00F13B8F">
      <w:pPr>
        <w:pStyle w:val="af6"/>
        <w:suppressAutoHyphens/>
        <w:spacing w:before="0" w:after="0" w:line="340" w:lineRule="exact"/>
        <w:ind w:firstLine="709"/>
        <w:jc w:val="both"/>
        <w:rPr>
          <w:color w:val="auto"/>
        </w:rPr>
      </w:pPr>
      <w:r w:rsidRPr="008D15E2">
        <w:rPr>
          <w:color w:val="auto"/>
        </w:rPr>
        <w:t xml:space="preserve">Появление новых «точек роста» на территории сельсовета ускорит </w:t>
      </w:r>
      <w:r w:rsidRPr="008D15E2">
        <w:rPr>
          <w:b/>
          <w:i/>
          <w:color w:val="auto"/>
        </w:rPr>
        <w:t>внедрение инноваций</w:t>
      </w:r>
      <w:r w:rsidRPr="008D15E2">
        <w:rPr>
          <w:color w:val="auto"/>
        </w:rPr>
        <w:t xml:space="preserve">. Например, кардинальные изменения предприятий непроизводственной сферы сельской местности – от строительства современных детских садов, школ, поликлиник, оснащенных по последнему слову науки и техники, до диверсифицированной сферы бытового обслуживания населения, что само по себе сделает территорию сельсовета привлекательной не только для местных жителей, но и для части населения города. </w:t>
      </w:r>
    </w:p>
    <w:p w:rsidR="00F13B8F" w:rsidRPr="008D15E2" w:rsidRDefault="00F13B8F" w:rsidP="00F13B8F">
      <w:pPr>
        <w:suppressAutoHyphens/>
        <w:spacing w:line="340" w:lineRule="exact"/>
        <w:ind w:firstLine="709"/>
        <w:jc w:val="both"/>
        <w:rPr>
          <w:rFonts w:ascii="Arial" w:hAnsi="Arial" w:cs="Arial"/>
          <w:iCs/>
        </w:rPr>
      </w:pPr>
      <w:r w:rsidRPr="008D15E2">
        <w:rPr>
          <w:rFonts w:ascii="Arial" w:hAnsi="Arial" w:cs="Arial"/>
          <w:iCs/>
        </w:rPr>
        <w:t xml:space="preserve">В период кардинальных политических и социально-экономических преобразований в стране, децентрализации системы территориального управления, в непростых условиях рыночной экономики с большим количеством инвесторов, сложившиеся и активно развивающиеся многофункциональные взаимосвязи должны стать объектом целенаправленного совершенствования управления Клюквинского сельсовета, скоординированного со всеми заинтересованными сторонами. </w:t>
      </w:r>
    </w:p>
    <w:p w:rsidR="00F13B8F" w:rsidRPr="008D15E2" w:rsidRDefault="00F13B8F" w:rsidP="00F13B8F">
      <w:pPr>
        <w:suppressAutoHyphens/>
        <w:spacing w:line="340" w:lineRule="exact"/>
        <w:ind w:firstLine="709"/>
        <w:jc w:val="both"/>
        <w:rPr>
          <w:rFonts w:ascii="Arial" w:hAnsi="Arial" w:cs="Arial"/>
          <w:iCs/>
        </w:rPr>
      </w:pPr>
      <w:r w:rsidRPr="008D15E2">
        <w:rPr>
          <w:rFonts w:ascii="Arial" w:hAnsi="Arial" w:cs="Arial"/>
          <w:iCs/>
        </w:rPr>
        <w:t xml:space="preserve">Решение таких крупномасштабных задач  как претворение в жизнь экономической политики и пространственного планирования на низовом административном уровне, улучшение транспортных систем, разрешение экологических и жилищных проблем, а также вопросов развития туристического бизнеса потребует объединения усилий и ресурсов всех заинтересованных сторон, что повысит конкурентоспособность территории Клюквинского сельсовета. </w:t>
      </w:r>
    </w:p>
    <w:p w:rsidR="00F13B8F" w:rsidRPr="008D15E2" w:rsidRDefault="00F13B8F" w:rsidP="00F13B8F">
      <w:pPr>
        <w:suppressAutoHyphens/>
        <w:spacing w:line="340" w:lineRule="exact"/>
        <w:ind w:firstLine="709"/>
        <w:jc w:val="both"/>
        <w:rPr>
          <w:rFonts w:ascii="Arial" w:hAnsi="Arial" w:cs="Arial"/>
          <w:b/>
          <w:bCs/>
          <w:iCs/>
        </w:rPr>
      </w:pPr>
      <w:r w:rsidRPr="008D15E2">
        <w:rPr>
          <w:rFonts w:ascii="Arial" w:hAnsi="Arial" w:cs="Arial"/>
          <w:b/>
          <w:bCs/>
          <w:iCs/>
        </w:rPr>
        <w:t xml:space="preserve">Территорию, находящуюся в непосредственной близости от города необходимо рассматривать, как целостную систему, зону особого регулирования, учитывающую весь комплекс взаимных интересов, что позволит обеспечить ее привлекательность для инвестирования, сбалансированное и устойчивое развитие. </w:t>
      </w:r>
    </w:p>
    <w:p w:rsidR="00F13B8F" w:rsidRPr="008D15E2" w:rsidRDefault="00F13B8F" w:rsidP="00F13B8F">
      <w:pPr>
        <w:spacing w:line="360" w:lineRule="auto"/>
        <w:jc w:val="center"/>
        <w:rPr>
          <w:rFonts w:ascii="Arial" w:hAnsi="Arial" w:cs="Arial"/>
          <w:b/>
        </w:rPr>
      </w:pPr>
    </w:p>
    <w:p w:rsidR="00F13B8F" w:rsidRPr="008D15E2" w:rsidRDefault="00F13B8F" w:rsidP="00F13B8F">
      <w:pPr>
        <w:spacing w:line="340" w:lineRule="exact"/>
        <w:jc w:val="center"/>
        <w:rPr>
          <w:rFonts w:ascii="Arial" w:hAnsi="Arial" w:cs="Arial"/>
          <w:b/>
        </w:rPr>
      </w:pPr>
      <w:r w:rsidRPr="008D15E2">
        <w:rPr>
          <w:rFonts w:ascii="Arial" w:hAnsi="Arial" w:cs="Arial"/>
          <w:b/>
        </w:rPr>
        <w:t>4.8.5. Организация строительства и содержания муниципального жилищного фонда и создание условий для жилищного строительства</w:t>
      </w:r>
    </w:p>
    <w:p w:rsidR="00F13B8F" w:rsidRPr="008D15E2" w:rsidRDefault="00F13B8F" w:rsidP="00F13B8F">
      <w:pPr>
        <w:spacing w:line="180" w:lineRule="exact"/>
        <w:ind w:firstLine="709"/>
        <w:jc w:val="both"/>
        <w:rPr>
          <w:rFonts w:ascii="Arial" w:hAnsi="Arial" w:cs="Arial"/>
          <w:b/>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Жилищный фонд Клюквинского сельсовета представлен индивидуальными домовладениями и квартирами муниципального жилищного фонда. Индивидуальные домовладения составляют 678 дворов, из них оформлено в собственность – 74 (11 %). Муниципальный жилищный фонд образован 2620 квартирами общей площадью </w:t>
      </w:r>
      <w:smartTag w:uri="urn:schemas-microsoft-com:office:smarttags" w:element="metricconverter">
        <w:smartTagPr>
          <w:attr w:name="ProductID" w:val="36085 кв. м"/>
        </w:smartTagPr>
        <w:r w:rsidRPr="008D15E2">
          <w:rPr>
            <w:rFonts w:ascii="Arial" w:hAnsi="Arial" w:cs="Arial"/>
          </w:rPr>
          <w:t>36085 кв. м</w:t>
        </w:r>
      </w:smartTag>
      <w:r w:rsidRPr="008D15E2">
        <w:rPr>
          <w:rFonts w:ascii="Arial" w:hAnsi="Arial" w:cs="Arial"/>
        </w:rPr>
        <w:t xml:space="preserve">, в т.ч. жилье, используемое для обеспечения малоимущих граждан – </w:t>
      </w:r>
      <w:smartTag w:uri="urn:schemas-microsoft-com:office:smarttags" w:element="metricconverter">
        <w:smartTagPr>
          <w:attr w:name="ProductID" w:val="559,8 кв. м"/>
        </w:smartTagPr>
        <w:r w:rsidRPr="008D15E2">
          <w:rPr>
            <w:rFonts w:ascii="Arial" w:hAnsi="Arial" w:cs="Arial"/>
          </w:rPr>
          <w:t>559,8 кв. м</w:t>
        </w:r>
      </w:smartTag>
      <w:r w:rsidRPr="008D15E2">
        <w:rPr>
          <w:rFonts w:ascii="Arial" w:hAnsi="Arial" w:cs="Arial"/>
        </w:rPr>
        <w:t>.</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Благоустройство жилищного фонда различается в зависимости от типа жилья. Многоэтажные дома имеют все удобства. Одноэтажные индивидуальные домовладения </w:t>
      </w:r>
      <w:r w:rsidRPr="008D15E2">
        <w:rPr>
          <w:rFonts w:ascii="Arial" w:hAnsi="Arial" w:cs="Arial"/>
        </w:rPr>
        <w:lastRenderedPageBreak/>
        <w:t>газифицированы на 80 %, однако процесс газификации продолжается и к зиме планируется обеспечить газом все 100 % домовладений. Водоснабжением обеспечено 90 % домовладений, канализация отсутствует.</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Телефонной связью обеспечены все населенные пункты.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На территории Клюквинского сельсовета ведется новое жилищное строительство. За период с 2001 по 2007 гг. было возведено 18 индивидуальных домовладений общей площадью 2577,8 кв.м. В 2004 и 2005 гг. новое строительство жилья не велось. Годовые объемы строительства невелики и сохраняются примерно на одном и том же уровне, а вот площади возводимых домов увеличиваются. В </w:t>
      </w:r>
      <w:smartTag w:uri="urn:schemas-microsoft-com:office:smarttags" w:element="metricconverter">
        <w:smartTagPr>
          <w:attr w:name="ProductID" w:val="2001 г"/>
        </w:smartTagPr>
        <w:r w:rsidRPr="008D15E2">
          <w:rPr>
            <w:rFonts w:ascii="Arial" w:hAnsi="Arial" w:cs="Arial"/>
          </w:rPr>
          <w:t>2001 г</w:t>
        </w:r>
      </w:smartTag>
      <w:r w:rsidRPr="008D15E2">
        <w:rPr>
          <w:rFonts w:ascii="Arial" w:hAnsi="Arial" w:cs="Arial"/>
        </w:rPr>
        <w:t xml:space="preserve">. в среднем площадь одного возводимого дома составляла около </w:t>
      </w:r>
      <w:smartTag w:uri="urn:schemas-microsoft-com:office:smarttags" w:element="metricconverter">
        <w:smartTagPr>
          <w:attr w:name="ProductID" w:val="114 кв. м"/>
        </w:smartTagPr>
        <w:r w:rsidRPr="008D15E2">
          <w:rPr>
            <w:rFonts w:ascii="Arial" w:hAnsi="Arial" w:cs="Arial"/>
          </w:rPr>
          <w:t>114 кв. м</w:t>
        </w:r>
      </w:smartTag>
      <w:r w:rsidRPr="008D15E2">
        <w:rPr>
          <w:rFonts w:ascii="Arial" w:hAnsi="Arial" w:cs="Arial"/>
        </w:rPr>
        <w:t xml:space="preserve">,  в </w:t>
      </w:r>
      <w:smartTag w:uri="urn:schemas-microsoft-com:office:smarttags" w:element="metricconverter">
        <w:smartTagPr>
          <w:attr w:name="ProductID" w:val="2007 г"/>
        </w:smartTagPr>
        <w:r w:rsidRPr="008D15E2">
          <w:rPr>
            <w:rFonts w:ascii="Arial" w:hAnsi="Arial" w:cs="Arial"/>
          </w:rPr>
          <w:t>2007 г</w:t>
        </w:r>
      </w:smartTag>
      <w:r w:rsidRPr="008D15E2">
        <w:rPr>
          <w:rFonts w:ascii="Arial" w:hAnsi="Arial" w:cs="Arial"/>
        </w:rPr>
        <w:t xml:space="preserve">. она увеличилась до </w:t>
      </w:r>
      <w:smartTag w:uri="urn:schemas-microsoft-com:office:smarttags" w:element="metricconverter">
        <w:smartTagPr>
          <w:attr w:name="ProductID" w:val="253 кв. м"/>
        </w:smartTagPr>
        <w:r w:rsidRPr="008D15E2">
          <w:rPr>
            <w:rFonts w:ascii="Arial" w:hAnsi="Arial" w:cs="Arial"/>
          </w:rPr>
          <w:t>253 кв. м</w:t>
        </w:r>
      </w:smartTag>
      <w:r w:rsidRPr="008D15E2">
        <w:rPr>
          <w:rFonts w:ascii="Arial" w:hAnsi="Arial" w:cs="Arial"/>
        </w:rPr>
        <w:t>.</w:t>
      </w:r>
    </w:p>
    <w:p w:rsidR="00F13B8F" w:rsidRPr="008D15E2" w:rsidRDefault="00F13B8F" w:rsidP="00F13B8F">
      <w:pPr>
        <w:spacing w:line="280" w:lineRule="exact"/>
        <w:ind w:firstLine="709"/>
        <w:jc w:val="right"/>
        <w:rPr>
          <w:rFonts w:ascii="Arial" w:hAnsi="Arial" w:cs="Arial"/>
        </w:rPr>
      </w:pPr>
    </w:p>
    <w:p w:rsidR="00F13B8F" w:rsidRPr="008D15E2" w:rsidRDefault="00F13B8F" w:rsidP="00F13B8F">
      <w:pPr>
        <w:spacing w:line="280" w:lineRule="exact"/>
        <w:ind w:firstLine="709"/>
        <w:jc w:val="right"/>
        <w:rPr>
          <w:rFonts w:ascii="Arial" w:hAnsi="Arial" w:cs="Arial"/>
        </w:rPr>
      </w:pPr>
    </w:p>
    <w:p w:rsidR="00F13B8F" w:rsidRPr="008D15E2" w:rsidRDefault="00F13B8F" w:rsidP="00F13B8F">
      <w:pPr>
        <w:spacing w:line="280" w:lineRule="exact"/>
        <w:ind w:firstLine="709"/>
        <w:jc w:val="right"/>
        <w:rPr>
          <w:rFonts w:ascii="Arial" w:hAnsi="Arial" w:cs="Arial"/>
        </w:rPr>
      </w:pPr>
    </w:p>
    <w:p w:rsidR="00F13B8F" w:rsidRPr="008D15E2" w:rsidRDefault="00F13B8F" w:rsidP="00F13B8F">
      <w:pPr>
        <w:spacing w:line="280" w:lineRule="exact"/>
        <w:ind w:firstLine="709"/>
        <w:jc w:val="right"/>
        <w:outlineLvl w:val="0"/>
        <w:rPr>
          <w:rFonts w:ascii="Arial" w:hAnsi="Arial" w:cs="Arial"/>
        </w:rPr>
      </w:pPr>
      <w:r w:rsidRPr="008D15E2">
        <w:rPr>
          <w:rFonts w:ascii="Arial" w:hAnsi="Arial" w:cs="Arial"/>
        </w:rPr>
        <w:t>Таблица № 31</w:t>
      </w:r>
    </w:p>
    <w:p w:rsidR="00F13B8F" w:rsidRPr="008D15E2" w:rsidRDefault="00F13B8F" w:rsidP="00F13B8F">
      <w:pPr>
        <w:spacing w:line="280" w:lineRule="exact"/>
        <w:ind w:firstLine="709"/>
        <w:jc w:val="right"/>
        <w:outlineLvl w:val="0"/>
        <w:rPr>
          <w:rFonts w:ascii="Arial" w:hAnsi="Arial" w:cs="Arial"/>
          <w:b/>
          <w:lang w:val="en-US"/>
        </w:rPr>
      </w:pPr>
      <w:r w:rsidRPr="008D15E2">
        <w:rPr>
          <w:rFonts w:ascii="Arial" w:hAnsi="Arial" w:cs="Arial"/>
          <w:b/>
        </w:rPr>
        <w:t>Новое жилищное строительство</w:t>
      </w:r>
    </w:p>
    <w:p w:rsidR="00F13B8F" w:rsidRPr="008D15E2" w:rsidRDefault="00F13B8F" w:rsidP="00F13B8F">
      <w:pPr>
        <w:spacing w:line="160" w:lineRule="exact"/>
        <w:ind w:firstLine="709"/>
        <w:jc w:val="right"/>
        <w:rPr>
          <w:rFonts w:ascii="Arial" w:hAnsi="Arial" w:cs="Arial"/>
          <w:b/>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43"/>
        <w:gridCol w:w="4529"/>
        <w:gridCol w:w="3651"/>
      </w:tblGrid>
      <w:tr w:rsidR="00F13B8F" w:rsidRPr="008D15E2" w:rsidTr="00F46BA2">
        <w:tc>
          <w:tcPr>
            <w:tcW w:w="1743"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Год постройки</w:t>
            </w:r>
          </w:p>
        </w:tc>
        <w:tc>
          <w:tcPr>
            <w:tcW w:w="4529"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Индивидуальное строительство</w:t>
            </w:r>
          </w:p>
          <w:p w:rsidR="00F13B8F" w:rsidRPr="008D15E2" w:rsidRDefault="00F13B8F" w:rsidP="00F46BA2">
            <w:pPr>
              <w:jc w:val="center"/>
              <w:rPr>
                <w:rFonts w:ascii="Arial" w:hAnsi="Arial" w:cs="Arial"/>
                <w:b/>
              </w:rPr>
            </w:pPr>
            <w:r w:rsidRPr="008D15E2">
              <w:rPr>
                <w:rFonts w:ascii="Arial" w:hAnsi="Arial" w:cs="Arial"/>
                <w:b/>
              </w:rPr>
              <w:t>(коттеджное и усадебное)</w:t>
            </w:r>
          </w:p>
        </w:tc>
        <w:tc>
          <w:tcPr>
            <w:tcW w:w="3651"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Общий объем (кв.м)</w:t>
            </w:r>
          </w:p>
        </w:tc>
      </w:tr>
      <w:tr w:rsidR="00F13B8F" w:rsidRPr="008D15E2" w:rsidTr="00F46BA2">
        <w:tc>
          <w:tcPr>
            <w:tcW w:w="1743" w:type="dxa"/>
          </w:tcPr>
          <w:p w:rsidR="00F13B8F" w:rsidRPr="008D15E2" w:rsidRDefault="00F13B8F" w:rsidP="00F46BA2">
            <w:pPr>
              <w:jc w:val="center"/>
              <w:rPr>
                <w:rFonts w:ascii="Arial" w:hAnsi="Arial" w:cs="Arial"/>
              </w:rPr>
            </w:pPr>
            <w:r w:rsidRPr="008D15E2">
              <w:rPr>
                <w:rFonts w:ascii="Arial" w:hAnsi="Arial" w:cs="Arial"/>
              </w:rPr>
              <w:t>2001</w:t>
            </w:r>
          </w:p>
        </w:tc>
        <w:tc>
          <w:tcPr>
            <w:tcW w:w="4529" w:type="dxa"/>
          </w:tcPr>
          <w:p w:rsidR="00F13B8F" w:rsidRPr="008D15E2" w:rsidRDefault="00F13B8F" w:rsidP="00F46BA2">
            <w:pPr>
              <w:jc w:val="center"/>
              <w:rPr>
                <w:rFonts w:ascii="Arial" w:hAnsi="Arial" w:cs="Arial"/>
              </w:rPr>
            </w:pPr>
            <w:r w:rsidRPr="008D15E2">
              <w:rPr>
                <w:rFonts w:ascii="Arial" w:hAnsi="Arial" w:cs="Arial"/>
              </w:rPr>
              <w:t>5</w:t>
            </w:r>
          </w:p>
        </w:tc>
        <w:tc>
          <w:tcPr>
            <w:tcW w:w="3651" w:type="dxa"/>
          </w:tcPr>
          <w:p w:rsidR="00F13B8F" w:rsidRPr="008D15E2" w:rsidRDefault="00F13B8F" w:rsidP="00F46BA2">
            <w:pPr>
              <w:jc w:val="center"/>
              <w:rPr>
                <w:rFonts w:ascii="Arial" w:hAnsi="Arial" w:cs="Arial"/>
              </w:rPr>
            </w:pPr>
            <w:r w:rsidRPr="008D15E2">
              <w:rPr>
                <w:rFonts w:ascii="Arial" w:hAnsi="Arial" w:cs="Arial"/>
              </w:rPr>
              <w:t>569,2</w:t>
            </w:r>
          </w:p>
        </w:tc>
      </w:tr>
      <w:tr w:rsidR="00F13B8F" w:rsidRPr="008D15E2" w:rsidTr="00F46BA2">
        <w:tc>
          <w:tcPr>
            <w:tcW w:w="1743" w:type="dxa"/>
          </w:tcPr>
          <w:p w:rsidR="00F13B8F" w:rsidRPr="008D15E2" w:rsidRDefault="00F13B8F" w:rsidP="00F46BA2">
            <w:pPr>
              <w:jc w:val="center"/>
              <w:rPr>
                <w:rFonts w:ascii="Arial" w:hAnsi="Arial" w:cs="Arial"/>
              </w:rPr>
            </w:pPr>
            <w:r w:rsidRPr="008D15E2">
              <w:rPr>
                <w:rFonts w:ascii="Arial" w:hAnsi="Arial" w:cs="Arial"/>
              </w:rPr>
              <w:t>2002</w:t>
            </w:r>
          </w:p>
        </w:tc>
        <w:tc>
          <w:tcPr>
            <w:tcW w:w="4529" w:type="dxa"/>
          </w:tcPr>
          <w:p w:rsidR="00F13B8F" w:rsidRPr="008D15E2" w:rsidRDefault="00F13B8F" w:rsidP="00F46BA2">
            <w:pPr>
              <w:jc w:val="center"/>
              <w:rPr>
                <w:rFonts w:ascii="Arial" w:hAnsi="Arial" w:cs="Arial"/>
              </w:rPr>
            </w:pPr>
            <w:r w:rsidRPr="008D15E2">
              <w:rPr>
                <w:rFonts w:ascii="Arial" w:hAnsi="Arial" w:cs="Arial"/>
              </w:rPr>
              <w:t>6</w:t>
            </w:r>
          </w:p>
        </w:tc>
        <w:tc>
          <w:tcPr>
            <w:tcW w:w="3651" w:type="dxa"/>
          </w:tcPr>
          <w:p w:rsidR="00F13B8F" w:rsidRPr="008D15E2" w:rsidRDefault="00F13B8F" w:rsidP="00F46BA2">
            <w:pPr>
              <w:jc w:val="center"/>
              <w:rPr>
                <w:rFonts w:ascii="Arial" w:hAnsi="Arial" w:cs="Arial"/>
              </w:rPr>
            </w:pPr>
            <w:r w:rsidRPr="008D15E2">
              <w:rPr>
                <w:rFonts w:ascii="Arial" w:hAnsi="Arial" w:cs="Arial"/>
              </w:rPr>
              <w:t>586,6</w:t>
            </w:r>
          </w:p>
        </w:tc>
      </w:tr>
      <w:tr w:rsidR="00F13B8F" w:rsidRPr="008D15E2" w:rsidTr="00F46BA2">
        <w:tc>
          <w:tcPr>
            <w:tcW w:w="1743" w:type="dxa"/>
          </w:tcPr>
          <w:p w:rsidR="00F13B8F" w:rsidRPr="008D15E2" w:rsidRDefault="00F13B8F" w:rsidP="00F46BA2">
            <w:pPr>
              <w:jc w:val="center"/>
              <w:rPr>
                <w:rFonts w:ascii="Arial" w:hAnsi="Arial" w:cs="Arial"/>
              </w:rPr>
            </w:pPr>
            <w:r w:rsidRPr="008D15E2">
              <w:rPr>
                <w:rFonts w:ascii="Arial" w:hAnsi="Arial" w:cs="Arial"/>
              </w:rPr>
              <w:t>2003</w:t>
            </w:r>
          </w:p>
        </w:tc>
        <w:tc>
          <w:tcPr>
            <w:tcW w:w="4529" w:type="dxa"/>
          </w:tcPr>
          <w:p w:rsidR="00F13B8F" w:rsidRPr="008D15E2" w:rsidRDefault="00F13B8F" w:rsidP="00F46BA2">
            <w:pPr>
              <w:jc w:val="center"/>
              <w:rPr>
                <w:rFonts w:ascii="Arial" w:hAnsi="Arial" w:cs="Arial"/>
              </w:rPr>
            </w:pPr>
            <w:r w:rsidRPr="008D15E2">
              <w:rPr>
                <w:rFonts w:ascii="Arial" w:hAnsi="Arial" w:cs="Arial"/>
              </w:rPr>
              <w:t>3</w:t>
            </w:r>
          </w:p>
        </w:tc>
        <w:tc>
          <w:tcPr>
            <w:tcW w:w="3651" w:type="dxa"/>
          </w:tcPr>
          <w:p w:rsidR="00F13B8F" w:rsidRPr="008D15E2" w:rsidRDefault="00F13B8F" w:rsidP="00F46BA2">
            <w:pPr>
              <w:jc w:val="center"/>
              <w:rPr>
                <w:rFonts w:ascii="Arial" w:hAnsi="Arial" w:cs="Arial"/>
              </w:rPr>
            </w:pPr>
            <w:r w:rsidRPr="008D15E2">
              <w:rPr>
                <w:rFonts w:ascii="Arial" w:hAnsi="Arial" w:cs="Arial"/>
              </w:rPr>
              <w:t>448</w:t>
            </w:r>
          </w:p>
        </w:tc>
      </w:tr>
      <w:tr w:rsidR="00F13B8F" w:rsidRPr="008D15E2" w:rsidTr="00F46BA2">
        <w:tc>
          <w:tcPr>
            <w:tcW w:w="1743" w:type="dxa"/>
          </w:tcPr>
          <w:p w:rsidR="00F13B8F" w:rsidRPr="008D15E2" w:rsidRDefault="00F13B8F" w:rsidP="00F46BA2">
            <w:pPr>
              <w:jc w:val="center"/>
              <w:rPr>
                <w:rFonts w:ascii="Arial" w:hAnsi="Arial" w:cs="Arial"/>
              </w:rPr>
            </w:pPr>
            <w:r w:rsidRPr="008D15E2">
              <w:rPr>
                <w:rFonts w:ascii="Arial" w:hAnsi="Arial" w:cs="Arial"/>
              </w:rPr>
              <w:t>2004</w:t>
            </w:r>
          </w:p>
        </w:tc>
        <w:tc>
          <w:tcPr>
            <w:tcW w:w="4529" w:type="dxa"/>
          </w:tcPr>
          <w:p w:rsidR="00F13B8F" w:rsidRPr="008D15E2" w:rsidRDefault="00F13B8F" w:rsidP="00F46BA2">
            <w:pPr>
              <w:jc w:val="center"/>
              <w:rPr>
                <w:rFonts w:ascii="Arial" w:hAnsi="Arial" w:cs="Arial"/>
              </w:rPr>
            </w:pPr>
            <w:r w:rsidRPr="008D15E2">
              <w:rPr>
                <w:rFonts w:ascii="Arial" w:hAnsi="Arial" w:cs="Arial"/>
              </w:rPr>
              <w:t>-</w:t>
            </w:r>
          </w:p>
        </w:tc>
        <w:tc>
          <w:tcPr>
            <w:tcW w:w="3651" w:type="dxa"/>
          </w:tcPr>
          <w:p w:rsidR="00F13B8F" w:rsidRPr="008D15E2" w:rsidRDefault="00F13B8F" w:rsidP="00F46BA2">
            <w:pPr>
              <w:jc w:val="center"/>
              <w:rPr>
                <w:rFonts w:ascii="Arial" w:hAnsi="Arial" w:cs="Arial"/>
              </w:rPr>
            </w:pPr>
            <w:r w:rsidRPr="008D15E2">
              <w:rPr>
                <w:rFonts w:ascii="Arial" w:hAnsi="Arial" w:cs="Arial"/>
              </w:rPr>
              <w:t>-</w:t>
            </w:r>
          </w:p>
        </w:tc>
      </w:tr>
      <w:tr w:rsidR="00F13B8F" w:rsidRPr="008D15E2" w:rsidTr="00F46BA2">
        <w:tc>
          <w:tcPr>
            <w:tcW w:w="1743" w:type="dxa"/>
          </w:tcPr>
          <w:p w:rsidR="00F13B8F" w:rsidRPr="008D15E2" w:rsidRDefault="00F13B8F" w:rsidP="00F46BA2">
            <w:pPr>
              <w:jc w:val="center"/>
              <w:rPr>
                <w:rFonts w:ascii="Arial" w:hAnsi="Arial" w:cs="Arial"/>
              </w:rPr>
            </w:pPr>
            <w:r w:rsidRPr="008D15E2">
              <w:rPr>
                <w:rFonts w:ascii="Arial" w:hAnsi="Arial" w:cs="Arial"/>
              </w:rPr>
              <w:t>2005</w:t>
            </w:r>
          </w:p>
        </w:tc>
        <w:tc>
          <w:tcPr>
            <w:tcW w:w="4529" w:type="dxa"/>
          </w:tcPr>
          <w:p w:rsidR="00F13B8F" w:rsidRPr="008D15E2" w:rsidRDefault="00F13B8F" w:rsidP="00F46BA2">
            <w:pPr>
              <w:jc w:val="center"/>
              <w:rPr>
                <w:rFonts w:ascii="Arial" w:hAnsi="Arial" w:cs="Arial"/>
              </w:rPr>
            </w:pPr>
            <w:r w:rsidRPr="008D15E2">
              <w:rPr>
                <w:rFonts w:ascii="Arial" w:hAnsi="Arial" w:cs="Arial"/>
              </w:rPr>
              <w:t>-</w:t>
            </w:r>
          </w:p>
        </w:tc>
        <w:tc>
          <w:tcPr>
            <w:tcW w:w="3651" w:type="dxa"/>
          </w:tcPr>
          <w:p w:rsidR="00F13B8F" w:rsidRPr="008D15E2" w:rsidRDefault="00F13B8F" w:rsidP="00F46BA2">
            <w:pPr>
              <w:jc w:val="center"/>
              <w:rPr>
                <w:rFonts w:ascii="Arial" w:hAnsi="Arial" w:cs="Arial"/>
              </w:rPr>
            </w:pPr>
            <w:r w:rsidRPr="008D15E2">
              <w:rPr>
                <w:rFonts w:ascii="Arial" w:hAnsi="Arial" w:cs="Arial"/>
              </w:rPr>
              <w:t>-</w:t>
            </w:r>
          </w:p>
        </w:tc>
      </w:tr>
      <w:tr w:rsidR="00F13B8F" w:rsidRPr="008D15E2" w:rsidTr="00F46BA2">
        <w:tc>
          <w:tcPr>
            <w:tcW w:w="1743" w:type="dxa"/>
          </w:tcPr>
          <w:p w:rsidR="00F13B8F" w:rsidRPr="008D15E2" w:rsidRDefault="00F13B8F" w:rsidP="00F46BA2">
            <w:pPr>
              <w:jc w:val="center"/>
              <w:rPr>
                <w:rFonts w:ascii="Arial" w:hAnsi="Arial" w:cs="Arial"/>
              </w:rPr>
            </w:pPr>
            <w:r w:rsidRPr="008D15E2">
              <w:rPr>
                <w:rFonts w:ascii="Arial" w:hAnsi="Arial" w:cs="Arial"/>
              </w:rPr>
              <w:t>2006</w:t>
            </w:r>
          </w:p>
        </w:tc>
        <w:tc>
          <w:tcPr>
            <w:tcW w:w="4529" w:type="dxa"/>
          </w:tcPr>
          <w:p w:rsidR="00F13B8F" w:rsidRPr="008D15E2" w:rsidRDefault="00F13B8F" w:rsidP="00F46BA2">
            <w:pPr>
              <w:jc w:val="center"/>
              <w:rPr>
                <w:rFonts w:ascii="Arial" w:hAnsi="Arial" w:cs="Arial"/>
              </w:rPr>
            </w:pPr>
            <w:r w:rsidRPr="008D15E2">
              <w:rPr>
                <w:rFonts w:ascii="Arial" w:hAnsi="Arial" w:cs="Arial"/>
              </w:rPr>
              <w:t>2</w:t>
            </w:r>
          </w:p>
        </w:tc>
        <w:tc>
          <w:tcPr>
            <w:tcW w:w="3651" w:type="dxa"/>
          </w:tcPr>
          <w:p w:rsidR="00F13B8F" w:rsidRPr="008D15E2" w:rsidRDefault="00F13B8F" w:rsidP="00F46BA2">
            <w:pPr>
              <w:jc w:val="center"/>
              <w:rPr>
                <w:rFonts w:ascii="Arial" w:hAnsi="Arial" w:cs="Arial"/>
              </w:rPr>
            </w:pPr>
            <w:r w:rsidRPr="008D15E2">
              <w:rPr>
                <w:rFonts w:ascii="Arial" w:hAnsi="Arial" w:cs="Arial"/>
              </w:rPr>
              <w:t>468</w:t>
            </w:r>
          </w:p>
        </w:tc>
      </w:tr>
      <w:tr w:rsidR="00F13B8F" w:rsidRPr="008D15E2" w:rsidTr="00F46BA2">
        <w:tc>
          <w:tcPr>
            <w:tcW w:w="1743" w:type="dxa"/>
          </w:tcPr>
          <w:p w:rsidR="00F13B8F" w:rsidRPr="008D15E2" w:rsidRDefault="00F13B8F" w:rsidP="00F46BA2">
            <w:pPr>
              <w:jc w:val="center"/>
              <w:rPr>
                <w:rFonts w:ascii="Arial" w:hAnsi="Arial" w:cs="Arial"/>
              </w:rPr>
            </w:pPr>
            <w:r w:rsidRPr="008D15E2">
              <w:rPr>
                <w:rFonts w:ascii="Arial" w:hAnsi="Arial" w:cs="Arial"/>
              </w:rPr>
              <w:t>2007</w:t>
            </w:r>
          </w:p>
        </w:tc>
        <w:tc>
          <w:tcPr>
            <w:tcW w:w="4529" w:type="dxa"/>
          </w:tcPr>
          <w:p w:rsidR="00F13B8F" w:rsidRPr="008D15E2" w:rsidRDefault="00F13B8F" w:rsidP="00F46BA2">
            <w:pPr>
              <w:jc w:val="center"/>
              <w:rPr>
                <w:rFonts w:ascii="Arial" w:hAnsi="Arial" w:cs="Arial"/>
              </w:rPr>
            </w:pPr>
            <w:r w:rsidRPr="008D15E2">
              <w:rPr>
                <w:rFonts w:ascii="Arial" w:hAnsi="Arial" w:cs="Arial"/>
              </w:rPr>
              <w:t>2</w:t>
            </w:r>
          </w:p>
        </w:tc>
        <w:tc>
          <w:tcPr>
            <w:tcW w:w="3651" w:type="dxa"/>
          </w:tcPr>
          <w:p w:rsidR="00F13B8F" w:rsidRPr="008D15E2" w:rsidRDefault="00F13B8F" w:rsidP="00F46BA2">
            <w:pPr>
              <w:jc w:val="center"/>
              <w:rPr>
                <w:rFonts w:ascii="Arial" w:hAnsi="Arial" w:cs="Arial"/>
              </w:rPr>
            </w:pPr>
            <w:r w:rsidRPr="008D15E2">
              <w:rPr>
                <w:rFonts w:ascii="Arial" w:hAnsi="Arial" w:cs="Arial"/>
              </w:rPr>
              <w:t>506</w:t>
            </w:r>
          </w:p>
        </w:tc>
      </w:tr>
    </w:tbl>
    <w:p w:rsidR="00F13B8F" w:rsidRPr="008D15E2" w:rsidRDefault="00F13B8F" w:rsidP="00F13B8F">
      <w:pPr>
        <w:spacing w:line="18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Таким образом, жилищный фонд Клюквинского сельсовета представлен двумя разными типами жилья. Один из типов, индивидуальные домовладения, чаще всего ассоциируются с сельским образом жизни. Сегодня индивидуальные дома строятся и в городах, но имеют существенные отличия от сельских домиков, как по размерам площадей, так и по уровню благоустройства. Но все же, приметой городов по-прежнему остаются многоэтажные дома, которые в п. М. Жукова Клюквинского сельсовета являются основным типом жилья. В </w:t>
      </w:r>
      <w:r w:rsidRPr="008D15E2">
        <w:rPr>
          <w:rFonts w:ascii="Arial" w:hAnsi="Arial" w:cs="Arial"/>
        </w:rPr>
        <w:lastRenderedPageBreak/>
        <w:t>ближайшей перспективе планируется строительство второй очереди поселка, которая усилит «городскую» составляющую рассматриваемой сельской местности.</w:t>
      </w:r>
    </w:p>
    <w:p w:rsidR="00F13B8F" w:rsidRPr="008D15E2" w:rsidRDefault="00F13B8F" w:rsidP="00F13B8F">
      <w:pPr>
        <w:spacing w:line="140" w:lineRule="exact"/>
        <w:ind w:firstLine="709"/>
        <w:jc w:val="both"/>
        <w:rPr>
          <w:rFonts w:ascii="Arial" w:hAnsi="Arial" w:cs="Arial"/>
        </w:rPr>
      </w:pPr>
    </w:p>
    <w:p w:rsidR="00F13B8F" w:rsidRPr="008D15E2" w:rsidRDefault="00F13B8F" w:rsidP="00F13B8F">
      <w:pPr>
        <w:spacing w:line="340" w:lineRule="exact"/>
        <w:ind w:firstLine="709"/>
        <w:jc w:val="center"/>
        <w:outlineLvl w:val="0"/>
        <w:rPr>
          <w:rFonts w:ascii="Arial" w:hAnsi="Arial" w:cs="Arial"/>
        </w:rPr>
      </w:pPr>
      <w:r w:rsidRPr="008D15E2">
        <w:rPr>
          <w:rFonts w:ascii="Arial" w:hAnsi="Arial" w:cs="Arial"/>
          <w:b/>
          <w:bCs/>
          <w:kern w:val="1"/>
          <w:lang w:eastAsia="ar-SA"/>
        </w:rPr>
        <w:t>Обоснование объемов и территорий жилищного строительства</w:t>
      </w:r>
      <w:r w:rsidRPr="008D15E2">
        <w:rPr>
          <w:rFonts w:ascii="Arial" w:hAnsi="Arial" w:cs="Arial"/>
        </w:rPr>
        <w:t xml:space="preserve"> </w:t>
      </w:r>
    </w:p>
    <w:p w:rsidR="00F13B8F" w:rsidRPr="008D15E2" w:rsidRDefault="00F13B8F" w:rsidP="00F13B8F">
      <w:pPr>
        <w:spacing w:line="140" w:lineRule="exact"/>
        <w:ind w:firstLine="709"/>
        <w:jc w:val="both"/>
        <w:rPr>
          <w:rFonts w:ascii="Arial" w:hAnsi="Arial" w:cs="Arial"/>
        </w:rPr>
      </w:pPr>
    </w:p>
    <w:p w:rsidR="00F13B8F" w:rsidRPr="008D15E2" w:rsidRDefault="00F13B8F" w:rsidP="00F13B8F">
      <w:pPr>
        <w:pStyle w:val="af6"/>
        <w:suppressAutoHyphens/>
        <w:spacing w:before="0" w:after="0" w:line="340" w:lineRule="exact"/>
        <w:ind w:firstLine="709"/>
        <w:jc w:val="both"/>
      </w:pPr>
      <w:r w:rsidRPr="008D15E2">
        <w:t xml:space="preserve">Прогнозируемое изменение численности населения возможно лишь при обоснованной </w:t>
      </w:r>
      <w:r w:rsidRPr="008D15E2">
        <w:rPr>
          <w:b/>
          <w:i/>
        </w:rPr>
        <w:t>жилищной политике</w:t>
      </w:r>
      <w:r w:rsidRPr="008D15E2">
        <w:t xml:space="preserve">. </w:t>
      </w:r>
    </w:p>
    <w:p w:rsidR="00F13B8F" w:rsidRPr="008D15E2" w:rsidRDefault="00F13B8F" w:rsidP="00F13B8F">
      <w:pPr>
        <w:pStyle w:val="af6"/>
        <w:suppressAutoHyphens/>
        <w:spacing w:before="0" w:after="0" w:line="340" w:lineRule="exact"/>
        <w:ind w:firstLine="709"/>
        <w:jc w:val="both"/>
      </w:pPr>
      <w:r w:rsidRPr="008D15E2">
        <w:t xml:space="preserve">При инновационном сценарии, предусматривающем существенное повышение численности населения, предполагается сохранение тенденций жилищного строительства, сложившихся в сельском совете. </w:t>
      </w:r>
    </w:p>
    <w:p w:rsidR="00F13B8F" w:rsidRPr="008D15E2" w:rsidRDefault="00F13B8F" w:rsidP="00F13B8F">
      <w:pPr>
        <w:pStyle w:val="af6"/>
        <w:suppressAutoHyphens/>
        <w:spacing w:before="0" w:after="0" w:line="340" w:lineRule="exact"/>
        <w:ind w:firstLine="709"/>
        <w:jc w:val="both"/>
      </w:pPr>
      <w:r w:rsidRPr="008D15E2">
        <w:t xml:space="preserve">Дальнейшее развитие и совершенствование получит как многоэтажная застройка, представленная второй очередью п. М. Жукова, так и коттеджная застройка со свободной планировкой, небольшими земельными участками и развитой системой обслуживания. Территория, на которой планируется новое усадебное строительство, будет продолжением уже сложившейся расселенческой оси сельсовета вдоль автомагистрали «Курск-Воронеж» и на незначительном удалении от нее. </w:t>
      </w:r>
    </w:p>
    <w:p w:rsidR="00F13B8F" w:rsidRPr="008D15E2" w:rsidRDefault="00F13B8F" w:rsidP="00F13B8F">
      <w:pPr>
        <w:pStyle w:val="af6"/>
        <w:suppressAutoHyphens/>
        <w:spacing w:before="0" w:after="0" w:line="340" w:lineRule="exact"/>
        <w:ind w:firstLine="709"/>
        <w:jc w:val="both"/>
      </w:pPr>
      <w:r w:rsidRPr="008D15E2">
        <w:t xml:space="preserve">Планируется, что в коттеджи для постоянного проживания в сельском совете переедут люди, принадлежащие к так называемому среднему классу и ориентированные на семейные ценности. На каждый коттедж планируется выделить 15 соток земли. При среднем размере семьи 3 человека и при увеличении численности населения в течение 7 лет на 2568 человек потребуется выделить под застройку </w:t>
      </w:r>
      <w:smartTag w:uri="urn:schemas-microsoft-com:office:smarttags" w:element="metricconverter">
        <w:smartTagPr>
          <w:attr w:name="ProductID" w:val="128 гектаров"/>
        </w:smartTagPr>
        <w:r w:rsidRPr="008D15E2">
          <w:t>128 гектаров</w:t>
        </w:r>
      </w:smartTag>
      <w:r w:rsidRPr="008D15E2">
        <w:t xml:space="preserve">, при увеличении на 12456 человек на расчетный срок потребуется 4152 коттеджа, на территории общей площадью </w:t>
      </w:r>
      <w:smartTag w:uri="urn:schemas-microsoft-com:office:smarttags" w:element="metricconverter">
        <w:smartTagPr>
          <w:attr w:name="ProductID" w:val="622,8 га"/>
        </w:smartTagPr>
        <w:r w:rsidRPr="008D15E2">
          <w:t>622,8 га</w:t>
        </w:r>
      </w:smartTag>
      <w:r w:rsidRPr="008D15E2">
        <w:t>. Увеличение численности населения на расчетный срок до 20 000 человек и более, позволяет рассчитывать на переход части или всей территории Клюквинского сельсовета в пределы городской черты Курска. Необходим также учет жилья, предоставляемого квалифицированным специалистам в различных сферах деятельности, которые потребуются для осуществления инновационного сценария развития территории сельсовета.</w:t>
      </w:r>
    </w:p>
    <w:p w:rsidR="00F13B8F" w:rsidRPr="008D15E2" w:rsidRDefault="00F13B8F" w:rsidP="00F13B8F">
      <w:pPr>
        <w:spacing w:line="180" w:lineRule="exact"/>
        <w:ind w:firstLine="709"/>
        <w:jc w:val="both"/>
        <w:rPr>
          <w:rFonts w:ascii="Arial" w:hAnsi="Arial" w:cs="Arial"/>
          <w:kern w:val="1"/>
          <w:lang w:eastAsia="ar-SA"/>
        </w:rPr>
      </w:pP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Планируемое развитие населенных пунктов Клюквинского сельсовета возможно только за счет земель сельскохозяйственного назначения, не пригодных для ведения сельского хозяйства и имеющих низкую кадастровую стоимость. В целях повышения эффективности этих земель предусматривается их перевод в категорию земель поселений с дальнейшим использованием территорий под жилищное, общественно-деловое и производственное строительство. Общая площадь земель сельскохозяйственного назначения определенных под развитие населенных пунктов</w:t>
      </w:r>
      <w:r w:rsidRPr="008D15E2">
        <w:rPr>
          <w:rFonts w:ascii="Arial" w:hAnsi="Arial" w:cs="Arial"/>
          <w:color w:val="FF0000"/>
          <w:kern w:val="1"/>
          <w:lang w:eastAsia="ar-SA"/>
        </w:rPr>
        <w:t xml:space="preserve"> </w:t>
      </w:r>
      <w:r w:rsidRPr="008D15E2">
        <w:rPr>
          <w:rFonts w:ascii="Arial" w:hAnsi="Arial" w:cs="Arial"/>
        </w:rPr>
        <w:t xml:space="preserve">1365,1 </w:t>
      </w:r>
      <w:r w:rsidRPr="008D15E2">
        <w:rPr>
          <w:rFonts w:ascii="Arial" w:hAnsi="Arial" w:cs="Arial"/>
          <w:color w:val="FF0000"/>
          <w:kern w:val="1"/>
          <w:lang w:eastAsia="ar-SA"/>
        </w:rPr>
        <w:t xml:space="preserve"> </w:t>
      </w:r>
      <w:r w:rsidRPr="008D15E2">
        <w:rPr>
          <w:rFonts w:ascii="Arial" w:hAnsi="Arial" w:cs="Arial"/>
          <w:kern w:val="1"/>
          <w:lang w:eastAsia="ar-SA"/>
        </w:rPr>
        <w:t xml:space="preserve">га. </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lastRenderedPageBreak/>
        <w:t>Территория, предлагаемая к включению в новую черту села Клюква и деревень Звягинцево и Якунино представляет собой земли сельскохозяйственного назначения, в большинстве своем находящиеся в частной собственности юридических лиц, часть земель муниципальной собственности и собственников земельных долей. Площадки под новое строительство были выбраны по результатам анализа территории с учетом и оценкой всех факторов.</w:t>
      </w:r>
    </w:p>
    <w:p w:rsidR="00F13B8F" w:rsidRPr="008D15E2" w:rsidRDefault="00F13B8F" w:rsidP="00F13B8F">
      <w:pPr>
        <w:spacing w:line="340" w:lineRule="exact"/>
        <w:ind w:firstLine="709"/>
        <w:jc w:val="both"/>
        <w:rPr>
          <w:rFonts w:ascii="Arial" w:hAnsi="Arial" w:cs="Arial"/>
          <w:kern w:val="1"/>
          <w:shd w:val="clear" w:color="auto" w:fill="FFFFFF"/>
          <w:lang w:eastAsia="ar-SA"/>
        </w:rPr>
      </w:pPr>
      <w:r w:rsidRPr="008D15E2">
        <w:rPr>
          <w:rFonts w:ascii="Arial" w:hAnsi="Arial" w:cs="Arial"/>
          <w:kern w:val="1"/>
          <w:lang w:eastAsia="ar-SA"/>
        </w:rPr>
        <w:t xml:space="preserve">Для предварительного определения потребности в жилых территориях на расчетный срок, расчет выполнен исходя из необходимости предоставления каждой семье отдельного дома. В основе расчета лежит сложившаяся на сегодняшний день структура расселения, при которой большинство населения расселяется в малоэтажном усадебном фонде. </w:t>
      </w:r>
      <w:r w:rsidRPr="008D15E2">
        <w:rPr>
          <w:rFonts w:ascii="Arial" w:hAnsi="Arial" w:cs="Arial"/>
          <w:kern w:val="1"/>
          <w:shd w:val="clear" w:color="auto" w:fill="FFFFFF"/>
          <w:lang w:eastAsia="ar-SA"/>
        </w:rPr>
        <w:t>Для новой  жилой застройки сельских поселений предлагается несколько типов застройки – малоэтажная индивидуальная жилая застройка с возможностью ведения личного подсобного хозяйства, малоэтажная секционная застройка (до 4-х этажей), блокированные дома типа таун-хаус.</w:t>
      </w:r>
      <w:r w:rsidRPr="008D15E2">
        <w:rPr>
          <w:rFonts w:ascii="Arial" w:hAnsi="Arial" w:cs="Arial"/>
          <w:color w:val="FF0000"/>
          <w:kern w:val="1"/>
          <w:shd w:val="clear" w:color="auto" w:fill="FFFFFF"/>
          <w:lang w:eastAsia="ar-SA"/>
        </w:rPr>
        <w:t xml:space="preserve"> </w:t>
      </w:r>
      <w:r w:rsidRPr="008D15E2">
        <w:rPr>
          <w:rFonts w:ascii="Arial" w:hAnsi="Arial" w:cs="Arial"/>
          <w:kern w:val="1"/>
          <w:shd w:val="clear" w:color="auto" w:fill="FFFFFF"/>
          <w:lang w:eastAsia="ar-SA"/>
        </w:rPr>
        <w:t>Для укрупненных расчетов средняя площадь 1 индивидуального малоэтажного жилого дома принимается в размере 120 кв.м. общей площади, площадь участка 0,15 га.</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Потребность в жилищном строительстве определена на основе анализа существующего жилищного фонда, численности проектного населения, прогнозируемой демографической структуры населения и нормативной обеспеченности каждой семьи отдельной квартирой или жилым домом с учетом сохранения существующей жилой застройки, отвечающей санитарным требованиям.</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Для осуществления жилищного строительства проектом генерального плана намечается освоение свободных территорий при комплексном решении основных градостроительных составляющих: инженерных коммуникаций, транспорта, инженерной подготовки территории и т.д. Одновременно в границах расчетных территорий предусматриваются участки для размещения объектов социальной инфраструктуры.</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 xml:space="preserve">По нормативам СНиП №2.07.01-89 Градостроительство. Планировка и застройка городских и сельских поселений; </w:t>
      </w:r>
      <w:r w:rsidRPr="008D15E2">
        <w:rPr>
          <w:rFonts w:ascii="Arial" w:hAnsi="Arial" w:cs="Arial"/>
          <w:bCs/>
        </w:rPr>
        <w:t>СНиП 11-04-2003</w:t>
      </w:r>
      <w:r w:rsidRPr="008D15E2">
        <w:rPr>
          <w:rFonts w:ascii="Arial" w:hAnsi="Arial" w:cs="Arial"/>
          <w:kern w:val="1"/>
          <w:lang w:eastAsia="ar-SA"/>
        </w:rPr>
        <w:t xml:space="preserve"> </w:t>
      </w:r>
      <w:r w:rsidRPr="008D15E2">
        <w:rPr>
          <w:rFonts w:ascii="Arial" w:hAnsi="Arial" w:cs="Arial"/>
          <w:bCs/>
        </w:rPr>
        <w:t>Инструкция о порядке разработки, согласования, экспертизы и утверждения градостроительной документации,</w:t>
      </w:r>
      <w:r w:rsidRPr="008D15E2">
        <w:rPr>
          <w:rFonts w:ascii="Arial" w:hAnsi="Arial" w:cs="Arial"/>
          <w:kern w:val="1"/>
          <w:lang w:eastAsia="ar-SA"/>
        </w:rPr>
        <w:t xml:space="preserve"> СП 30-102-99 Планировка и застройка территорий малоэтажного жилищного строительства, для данной численности населения  необходимо размещение на этой территории учреждений социально-бытового назначения и объектов улично-дорожной сети  на площади приблизительно ___ га:</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Всего по Клюквинскому сельсовету на расчетный срок в проекте генерального плана предусматривается:</w:t>
      </w:r>
    </w:p>
    <w:p w:rsidR="00F13B8F" w:rsidRPr="008D15E2" w:rsidRDefault="00F13B8F" w:rsidP="00F13B8F">
      <w:pPr>
        <w:widowControl w:val="0"/>
        <w:numPr>
          <w:ilvl w:val="0"/>
          <w:numId w:val="31"/>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rPr>
        <w:t>увеличение жилищного фонда с 72563 тыс.м.кв. до 564022 тыс.м.кв. общей площади;</w:t>
      </w:r>
    </w:p>
    <w:p w:rsidR="00F13B8F" w:rsidRPr="008D15E2" w:rsidRDefault="00F13B8F" w:rsidP="00F13B8F">
      <w:pPr>
        <w:widowControl w:val="0"/>
        <w:numPr>
          <w:ilvl w:val="0"/>
          <w:numId w:val="31"/>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rPr>
        <w:t>увеличение средней жилищной обеспеченности с 6,9 до 24,6 кв. м общей площади на человека;</w:t>
      </w:r>
    </w:p>
    <w:p w:rsidR="00F13B8F" w:rsidRPr="008D15E2" w:rsidRDefault="00F13B8F" w:rsidP="00F13B8F">
      <w:pPr>
        <w:widowControl w:val="0"/>
        <w:numPr>
          <w:ilvl w:val="0"/>
          <w:numId w:val="31"/>
        </w:numPr>
        <w:tabs>
          <w:tab w:val="left" w:pos="720"/>
          <w:tab w:val="left" w:pos="1440"/>
          <w:tab w:val="left" w:pos="2160"/>
        </w:tabs>
        <w:suppressAutoHyphens/>
        <w:spacing w:after="0" w:line="340" w:lineRule="exact"/>
        <w:ind w:left="0" w:firstLine="709"/>
        <w:jc w:val="both"/>
        <w:rPr>
          <w:rFonts w:ascii="Arial" w:hAnsi="Arial" w:cs="Arial"/>
        </w:rPr>
      </w:pPr>
      <w:r w:rsidRPr="008D15E2">
        <w:rPr>
          <w:rFonts w:ascii="Arial" w:hAnsi="Arial" w:cs="Arial"/>
        </w:rPr>
        <w:t>потребность в территориях для комплексной застройки в размере 1365,1 га.</w:t>
      </w:r>
    </w:p>
    <w:p w:rsidR="00F13B8F" w:rsidRPr="008D15E2" w:rsidRDefault="00F13B8F" w:rsidP="00F13B8F">
      <w:pPr>
        <w:tabs>
          <w:tab w:val="left" w:pos="700"/>
        </w:tabs>
        <w:spacing w:line="20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Согласно законодательству, после принятия Генерального плана потребуется разработка дальнейшей градостроительной документации – проектов планировки, в составе которых будут определены и уточнены транспортная и инженерная инфраструктура новых микрорайонов населенных пунктов, количество и расположение объектов социальной инфраструктуры.</w:t>
      </w:r>
    </w:p>
    <w:p w:rsidR="00F13B8F" w:rsidRPr="008D15E2" w:rsidRDefault="00F13B8F" w:rsidP="00F13B8F">
      <w:pPr>
        <w:tabs>
          <w:tab w:val="left" w:pos="700"/>
        </w:tabs>
        <w:spacing w:line="200" w:lineRule="exact"/>
        <w:ind w:firstLine="709"/>
        <w:jc w:val="both"/>
        <w:rPr>
          <w:rFonts w:ascii="Arial" w:hAnsi="Arial" w:cs="Arial"/>
          <w:bCs/>
          <w:iCs/>
          <w:color w:val="FF0000"/>
          <w:kern w:val="1"/>
          <w:shd w:val="clear" w:color="auto" w:fill="FFFFFF"/>
          <w:lang w:eastAsia="ar-SA"/>
        </w:rPr>
      </w:pPr>
    </w:p>
    <w:p w:rsidR="00F13B8F" w:rsidRPr="008D15E2" w:rsidRDefault="00F13B8F" w:rsidP="00F13B8F">
      <w:pPr>
        <w:spacing w:line="340" w:lineRule="exact"/>
        <w:jc w:val="center"/>
        <w:rPr>
          <w:rFonts w:ascii="Arial" w:hAnsi="Arial" w:cs="Arial"/>
          <w:b/>
        </w:rPr>
      </w:pPr>
      <w:r w:rsidRPr="008D15E2">
        <w:rPr>
          <w:rFonts w:ascii="Arial" w:hAnsi="Arial" w:cs="Arial"/>
          <w:b/>
        </w:rPr>
        <w:t xml:space="preserve">4.8.6. </w:t>
      </w:r>
      <w:r w:rsidRPr="008D15E2">
        <w:rPr>
          <w:rFonts w:ascii="Arial" w:hAnsi="Arial" w:cs="Arial"/>
          <w:b/>
          <w:kern w:val="1"/>
        </w:rPr>
        <w:t>Сохранение, использование и популяризация объектов культурного наследия (памятников истории и культуры), находящихся в собственности сельсовета, охрана объектов культурного наследия (памятников истории и культуры) местного (муниципального) значения, расположенных на территории сельсовета</w:t>
      </w:r>
    </w:p>
    <w:p w:rsidR="00F13B8F" w:rsidRPr="008D15E2" w:rsidRDefault="00F13B8F" w:rsidP="00F13B8F">
      <w:pPr>
        <w:spacing w:line="180" w:lineRule="exact"/>
        <w:ind w:firstLine="709"/>
        <w:jc w:val="both"/>
        <w:rPr>
          <w:rFonts w:ascii="Arial" w:hAnsi="Arial" w:cs="Arial"/>
          <w:b/>
          <w:color w:val="FF0000"/>
          <w:u w:val="single"/>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На территории Клюквинского сельсовета расположены 2 памятника истории, находящихся на государственной охране и 31 вновь выявленный объект культурного наследия, из них 29 памятников археологии и 2 памятника истории (см. таблицы №№ 3,4). </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b/>
          <w:iCs/>
        </w:rPr>
        <w:t>Основными</w:t>
      </w:r>
      <w:r w:rsidRPr="008D15E2">
        <w:rPr>
          <w:rFonts w:ascii="Arial" w:hAnsi="Arial" w:cs="Arial"/>
          <w:b/>
        </w:rPr>
        <w:t xml:space="preserve"> мероприятиями по сохранению культурного наследия Клюквинского сельсовета</w:t>
      </w:r>
      <w:r w:rsidRPr="008D15E2">
        <w:rPr>
          <w:rFonts w:ascii="Arial" w:hAnsi="Arial" w:cs="Arial"/>
        </w:rPr>
        <w:t xml:space="preserve"> должны, в первую очередь, стать проектные градостроительные документы:</w:t>
      </w:r>
    </w:p>
    <w:p w:rsidR="00F13B8F" w:rsidRPr="008D15E2" w:rsidRDefault="00F13B8F" w:rsidP="00F13B8F">
      <w:pPr>
        <w:numPr>
          <w:ilvl w:val="0"/>
          <w:numId w:val="39"/>
        </w:numPr>
        <w:suppressAutoHyphens/>
        <w:spacing w:after="0" w:line="320" w:lineRule="exact"/>
        <w:ind w:left="0" w:firstLine="709"/>
        <w:jc w:val="both"/>
        <w:rPr>
          <w:rFonts w:ascii="Arial" w:hAnsi="Arial" w:cs="Arial"/>
        </w:rPr>
      </w:pPr>
      <w:r w:rsidRPr="008D15E2">
        <w:rPr>
          <w:rFonts w:ascii="Arial" w:hAnsi="Arial" w:cs="Arial"/>
        </w:rPr>
        <w:t>Разработка проектов зон охраны объектов исторического наследия, прежде всего памятников археологии;</w:t>
      </w:r>
    </w:p>
    <w:p w:rsidR="00F13B8F" w:rsidRPr="008D15E2" w:rsidRDefault="00F13B8F" w:rsidP="00F13B8F">
      <w:pPr>
        <w:numPr>
          <w:ilvl w:val="0"/>
          <w:numId w:val="39"/>
        </w:numPr>
        <w:suppressAutoHyphens/>
        <w:spacing w:after="0" w:line="320" w:lineRule="exact"/>
        <w:ind w:left="0" w:firstLine="709"/>
        <w:jc w:val="both"/>
        <w:rPr>
          <w:rFonts w:ascii="Arial" w:hAnsi="Arial" w:cs="Arial"/>
        </w:rPr>
      </w:pPr>
      <w:r w:rsidRPr="008D15E2">
        <w:rPr>
          <w:rFonts w:ascii="Arial" w:hAnsi="Arial" w:cs="Arial"/>
        </w:rPr>
        <w:t xml:space="preserve">Особо необходима организация строгого контроля Комитета культуры Курской области над продажей или сдачей в аренду территорий, на которых расположены памятники истории и археологии. </w:t>
      </w:r>
    </w:p>
    <w:p w:rsidR="00F13B8F" w:rsidRPr="008D15E2" w:rsidRDefault="00F13B8F" w:rsidP="00F13B8F">
      <w:pPr>
        <w:widowControl w:val="0"/>
        <w:shd w:val="clear" w:color="auto" w:fill="FFFFFF"/>
        <w:suppressAutoHyphens/>
        <w:autoSpaceDE w:val="0"/>
        <w:autoSpaceDN w:val="0"/>
        <w:adjustRightInd w:val="0"/>
        <w:spacing w:line="200" w:lineRule="exact"/>
        <w:ind w:firstLine="709"/>
        <w:jc w:val="both"/>
        <w:rPr>
          <w:rFonts w:ascii="Arial" w:hAnsi="Arial" w:cs="Arial"/>
        </w:r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Детализируя вышеперечисленные мероприятия, предлагается разработка следующих шагов:</w:t>
      </w:r>
    </w:p>
    <w:p w:rsidR="00F13B8F" w:rsidRPr="008D15E2" w:rsidRDefault="00F13B8F" w:rsidP="00F13B8F">
      <w:pPr>
        <w:numPr>
          <w:ilvl w:val="0"/>
          <w:numId w:val="39"/>
        </w:numPr>
        <w:suppressAutoHyphens/>
        <w:spacing w:after="0" w:line="320" w:lineRule="exact"/>
        <w:ind w:left="0" w:firstLine="709"/>
        <w:jc w:val="both"/>
        <w:rPr>
          <w:rFonts w:ascii="Arial" w:hAnsi="Arial" w:cs="Arial"/>
        </w:rPr>
      </w:pPr>
      <w:r w:rsidRPr="008D15E2">
        <w:rPr>
          <w:rFonts w:ascii="Arial" w:hAnsi="Arial" w:cs="Arial"/>
        </w:rPr>
        <w:t>Активизация разработки охранных зон и паспортизации памятников.</w:t>
      </w:r>
    </w:p>
    <w:p w:rsidR="00F13B8F" w:rsidRPr="008D15E2" w:rsidRDefault="00F13B8F" w:rsidP="00F13B8F">
      <w:pPr>
        <w:numPr>
          <w:ilvl w:val="0"/>
          <w:numId w:val="39"/>
        </w:numPr>
        <w:suppressAutoHyphens/>
        <w:spacing w:after="0" w:line="320" w:lineRule="exact"/>
        <w:ind w:left="0" w:firstLine="709"/>
        <w:jc w:val="both"/>
        <w:rPr>
          <w:rFonts w:ascii="Arial" w:hAnsi="Arial" w:cs="Arial"/>
        </w:rPr>
      </w:pPr>
      <w:r w:rsidRPr="008D15E2">
        <w:rPr>
          <w:rFonts w:ascii="Arial" w:hAnsi="Arial" w:cs="Arial"/>
        </w:rPr>
        <w:t>Подготовка и принятие региональных постановлений о сохранении объектов природного и культурно-исторического наследия.</w:t>
      </w:r>
    </w:p>
    <w:p w:rsidR="00F13B8F" w:rsidRPr="008D15E2" w:rsidRDefault="00F13B8F" w:rsidP="00F13B8F">
      <w:pPr>
        <w:numPr>
          <w:ilvl w:val="0"/>
          <w:numId w:val="38"/>
        </w:numPr>
        <w:suppressAutoHyphens/>
        <w:spacing w:after="0" w:line="320" w:lineRule="exact"/>
        <w:ind w:left="0" w:firstLine="709"/>
        <w:jc w:val="both"/>
        <w:rPr>
          <w:rFonts w:ascii="Arial" w:hAnsi="Arial" w:cs="Arial"/>
        </w:rPr>
      </w:pPr>
      <w:r w:rsidRPr="008D15E2">
        <w:rPr>
          <w:rFonts w:ascii="Arial" w:hAnsi="Arial" w:cs="Arial"/>
        </w:rPr>
        <w:t xml:space="preserve">Дальнейший учёт и изучение историко-культурного и природного наследия. </w:t>
      </w:r>
    </w:p>
    <w:p w:rsidR="00F13B8F" w:rsidRPr="008D15E2" w:rsidRDefault="00F13B8F" w:rsidP="00F13B8F">
      <w:pPr>
        <w:numPr>
          <w:ilvl w:val="0"/>
          <w:numId w:val="37"/>
        </w:numPr>
        <w:suppressAutoHyphens/>
        <w:spacing w:after="0" w:line="320" w:lineRule="exact"/>
        <w:ind w:left="0" w:firstLine="709"/>
        <w:jc w:val="both"/>
        <w:rPr>
          <w:rFonts w:ascii="Arial" w:hAnsi="Arial" w:cs="Arial"/>
        </w:rPr>
      </w:pPr>
      <w:r w:rsidRPr="008D15E2">
        <w:rPr>
          <w:rFonts w:ascii="Arial" w:hAnsi="Arial" w:cs="Arial"/>
        </w:rPr>
        <w:t xml:space="preserve">Обозначение болевых проблемных памятников, требующих первоочередного внимания. </w:t>
      </w:r>
    </w:p>
    <w:p w:rsidR="00F13B8F" w:rsidRPr="008D15E2" w:rsidRDefault="00F13B8F" w:rsidP="00F13B8F">
      <w:pPr>
        <w:spacing w:line="340" w:lineRule="exact"/>
        <w:jc w:val="center"/>
        <w:rPr>
          <w:rFonts w:ascii="Arial" w:hAnsi="Arial" w:cs="Arial"/>
          <w:b/>
        </w:rPr>
      </w:pPr>
    </w:p>
    <w:p w:rsidR="00F13B8F" w:rsidRPr="008D15E2" w:rsidRDefault="00F13B8F" w:rsidP="00F13B8F">
      <w:pPr>
        <w:spacing w:line="340" w:lineRule="exact"/>
        <w:jc w:val="center"/>
        <w:rPr>
          <w:rFonts w:ascii="Arial" w:hAnsi="Arial" w:cs="Arial"/>
          <w:b/>
          <w:kern w:val="1"/>
        </w:rPr>
      </w:pPr>
      <w:r w:rsidRPr="008D15E2">
        <w:rPr>
          <w:rFonts w:ascii="Arial" w:hAnsi="Arial" w:cs="Arial"/>
          <w:b/>
        </w:rPr>
        <w:br w:type="page"/>
      </w:r>
      <w:r w:rsidRPr="008D15E2">
        <w:rPr>
          <w:rFonts w:ascii="Arial" w:hAnsi="Arial" w:cs="Arial"/>
          <w:b/>
        </w:rPr>
        <w:lastRenderedPageBreak/>
        <w:t xml:space="preserve">4.8.7. </w:t>
      </w:r>
      <w:r w:rsidRPr="008D15E2">
        <w:rPr>
          <w:rFonts w:ascii="Arial" w:hAnsi="Arial" w:cs="Arial"/>
          <w:b/>
          <w:kern w:val="1"/>
        </w:rPr>
        <w:t xml:space="preserve">Обеспечение условий для развития на территории сельсовета </w:t>
      </w:r>
      <w:r w:rsidRPr="008D15E2">
        <w:rPr>
          <w:rFonts w:ascii="Arial" w:hAnsi="Arial" w:cs="Arial"/>
          <w:b/>
          <w:kern w:val="1"/>
        </w:rPr>
        <w:br/>
        <w:t xml:space="preserve">физической культуры и спорта </w:t>
      </w:r>
    </w:p>
    <w:p w:rsidR="00F13B8F" w:rsidRPr="008D15E2" w:rsidRDefault="00F13B8F" w:rsidP="00F13B8F">
      <w:pPr>
        <w:spacing w:line="140" w:lineRule="exact"/>
        <w:jc w:val="center"/>
        <w:rPr>
          <w:rFonts w:ascii="Arial" w:hAnsi="Arial" w:cs="Arial"/>
          <w:b/>
          <w:kern w:val="1"/>
        </w:rPr>
      </w:pPr>
    </w:p>
    <w:p w:rsidR="00F13B8F" w:rsidRPr="008D15E2" w:rsidRDefault="00F13B8F" w:rsidP="00F13B8F">
      <w:pPr>
        <w:spacing w:line="340" w:lineRule="exact"/>
        <w:ind w:firstLine="709"/>
        <w:jc w:val="both"/>
        <w:rPr>
          <w:rFonts w:ascii="Arial" w:hAnsi="Arial" w:cs="Arial"/>
          <w:iCs/>
          <w:kern w:val="1"/>
        </w:rPr>
      </w:pPr>
      <w:r w:rsidRPr="008D15E2">
        <w:rPr>
          <w:rFonts w:ascii="Arial" w:hAnsi="Arial" w:cs="Arial"/>
          <w:kern w:val="1"/>
          <w:lang w:eastAsia="ar-SA"/>
        </w:rPr>
        <w:t xml:space="preserve">К нормируемым учреждениям физкультуры и спорта относятся стадион и спортзал, принадлежащие школам (повседневное обслуживание),  бассейн – периодическое обслуживание. </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 xml:space="preserve">С точки зрения доступности для учреждений повседневного обслуживания установлен радиус пешеходной доступности 30 мин. или 2,5-3 км. </w:t>
      </w:r>
    </w:p>
    <w:p w:rsidR="00F13B8F" w:rsidRPr="008D15E2" w:rsidRDefault="00F13B8F" w:rsidP="00F13B8F">
      <w:pPr>
        <w:autoSpaceDE w:val="0"/>
        <w:spacing w:line="180" w:lineRule="exact"/>
        <w:ind w:firstLine="709"/>
        <w:rPr>
          <w:rFonts w:ascii="Arial" w:hAnsi="Arial" w:cs="Arial"/>
        </w:rPr>
      </w:pPr>
    </w:p>
    <w:p w:rsidR="00F13B8F" w:rsidRPr="008D15E2" w:rsidRDefault="00F13B8F" w:rsidP="00F13B8F">
      <w:pPr>
        <w:tabs>
          <w:tab w:val="left" w:pos="1440"/>
        </w:tabs>
        <w:snapToGrid w:val="0"/>
        <w:spacing w:line="340" w:lineRule="exact"/>
        <w:ind w:firstLine="709"/>
        <w:jc w:val="both"/>
        <w:outlineLvl w:val="0"/>
        <w:rPr>
          <w:rFonts w:ascii="Arial" w:hAnsi="Arial" w:cs="Arial"/>
          <w:b/>
          <w:bCs/>
          <w:i/>
          <w:iCs/>
          <w:kern w:val="1"/>
          <w:shd w:val="clear" w:color="auto" w:fill="FFFFFF"/>
          <w:lang w:eastAsia="ar-SA"/>
        </w:rPr>
      </w:pPr>
      <w:r w:rsidRPr="008D15E2">
        <w:rPr>
          <w:rFonts w:ascii="Arial" w:hAnsi="Arial" w:cs="Arial"/>
          <w:b/>
          <w:bCs/>
          <w:i/>
          <w:iCs/>
          <w:kern w:val="1"/>
          <w:shd w:val="clear" w:color="auto" w:fill="FFFFFF"/>
          <w:lang w:eastAsia="ar-SA"/>
        </w:rPr>
        <w:t>В результате анализа, проведенного в пункте 4.8.7, выявлены следующие проблемы:</w:t>
      </w:r>
    </w:p>
    <w:p w:rsidR="00F13B8F" w:rsidRPr="008D15E2" w:rsidRDefault="00F13B8F" w:rsidP="00F13B8F">
      <w:pPr>
        <w:spacing w:line="340" w:lineRule="exact"/>
        <w:ind w:firstLine="709"/>
        <w:jc w:val="both"/>
        <w:rPr>
          <w:rFonts w:ascii="Arial" w:hAnsi="Arial" w:cs="Arial"/>
          <w:i/>
          <w:iCs/>
          <w:spacing w:val="-3"/>
          <w:kern w:val="1"/>
          <w:shd w:val="clear" w:color="auto" w:fill="FFFFFF"/>
        </w:rPr>
      </w:pPr>
      <w:r w:rsidRPr="008D15E2">
        <w:rPr>
          <w:rFonts w:ascii="Arial" w:hAnsi="Arial" w:cs="Arial"/>
          <w:b/>
          <w:bCs/>
          <w:i/>
          <w:iCs/>
          <w:spacing w:val="-3"/>
          <w:kern w:val="1"/>
          <w:shd w:val="clear" w:color="auto" w:fill="FFFFFF"/>
          <w:lang w:eastAsia="ar-SA"/>
        </w:rPr>
        <w:t>1</w:t>
      </w:r>
      <w:r w:rsidRPr="008D15E2">
        <w:rPr>
          <w:rFonts w:ascii="Arial" w:hAnsi="Arial" w:cs="Arial"/>
          <w:i/>
          <w:iCs/>
          <w:spacing w:val="-3"/>
          <w:kern w:val="1"/>
          <w:shd w:val="clear" w:color="auto" w:fill="FFFFFF"/>
          <w:lang w:eastAsia="ar-SA"/>
        </w:rPr>
        <w:t xml:space="preserve">.  Требуется благоустройство и развитие существующего спортивного комплекса </w:t>
      </w:r>
      <w:r w:rsidRPr="008D15E2">
        <w:rPr>
          <w:rFonts w:ascii="Arial" w:hAnsi="Arial" w:cs="Arial"/>
          <w:i/>
          <w:iCs/>
          <w:spacing w:val="-3"/>
          <w:kern w:val="1"/>
          <w:shd w:val="clear" w:color="auto" w:fill="FFFFFF"/>
        </w:rPr>
        <w:t xml:space="preserve">возле школы; </w:t>
      </w:r>
    </w:p>
    <w:p w:rsidR="00F13B8F" w:rsidRPr="008D15E2" w:rsidRDefault="00F13B8F" w:rsidP="00F13B8F">
      <w:pPr>
        <w:spacing w:line="340" w:lineRule="exact"/>
        <w:ind w:firstLine="709"/>
        <w:jc w:val="both"/>
        <w:rPr>
          <w:rFonts w:ascii="Arial" w:hAnsi="Arial" w:cs="Arial"/>
          <w:i/>
          <w:iCs/>
          <w:spacing w:val="-3"/>
          <w:kern w:val="1"/>
          <w:shd w:val="clear" w:color="auto" w:fill="FFFFFF"/>
        </w:rPr>
      </w:pPr>
      <w:r w:rsidRPr="008D15E2">
        <w:rPr>
          <w:rFonts w:ascii="Arial" w:hAnsi="Arial" w:cs="Arial"/>
          <w:b/>
          <w:bCs/>
          <w:i/>
          <w:iCs/>
          <w:spacing w:val="-3"/>
          <w:kern w:val="1"/>
          <w:shd w:val="clear" w:color="auto" w:fill="FFFFFF"/>
        </w:rPr>
        <w:t xml:space="preserve">2. </w:t>
      </w:r>
      <w:r w:rsidRPr="008D15E2">
        <w:rPr>
          <w:rFonts w:ascii="Arial" w:hAnsi="Arial" w:cs="Arial"/>
          <w:i/>
          <w:iCs/>
          <w:spacing w:val="-3"/>
          <w:kern w:val="1"/>
          <w:shd w:val="clear" w:color="auto" w:fill="FFFFFF"/>
        </w:rPr>
        <w:t>Внутри жилых кварталов населенных пунктов сельсовета следует предусмотреть физкультурно-спортивные площадки для населения;</w:t>
      </w:r>
    </w:p>
    <w:p w:rsidR="00F13B8F" w:rsidRPr="008D15E2" w:rsidRDefault="00F13B8F" w:rsidP="00F13B8F">
      <w:pPr>
        <w:pStyle w:val="ConsPlusNormal"/>
        <w:widowControl/>
        <w:tabs>
          <w:tab w:val="left" w:pos="878"/>
        </w:tabs>
        <w:spacing w:line="340" w:lineRule="exact"/>
        <w:ind w:firstLine="709"/>
        <w:jc w:val="both"/>
        <w:rPr>
          <w:i/>
          <w:iCs/>
          <w:spacing w:val="-3"/>
          <w:kern w:val="1"/>
          <w:sz w:val="24"/>
          <w:szCs w:val="24"/>
          <w:shd w:val="clear" w:color="auto" w:fill="FFFFFF"/>
        </w:rPr>
      </w:pPr>
      <w:r w:rsidRPr="008D15E2">
        <w:rPr>
          <w:b/>
          <w:bCs/>
          <w:i/>
          <w:iCs/>
          <w:spacing w:val="-3"/>
          <w:kern w:val="1"/>
          <w:sz w:val="24"/>
          <w:szCs w:val="24"/>
          <w:shd w:val="clear" w:color="auto" w:fill="FFFFFF"/>
        </w:rPr>
        <w:t>3.</w:t>
      </w:r>
      <w:r w:rsidRPr="008D15E2">
        <w:rPr>
          <w:i/>
          <w:iCs/>
          <w:spacing w:val="-3"/>
          <w:kern w:val="1"/>
          <w:sz w:val="24"/>
          <w:szCs w:val="24"/>
          <w:shd w:val="clear" w:color="auto" w:fill="FFFFFF"/>
        </w:rPr>
        <w:t xml:space="preserve"> При комплексной застройке новых микрорайонов в каждом из них проектом планировки будут предусмотрены спортивные комплексы и площадки согласно нормативам;</w:t>
      </w:r>
    </w:p>
    <w:p w:rsidR="00F13B8F" w:rsidRPr="008D15E2" w:rsidRDefault="00F13B8F" w:rsidP="00F13B8F">
      <w:pPr>
        <w:pStyle w:val="ConsPlusNormal"/>
        <w:widowControl/>
        <w:tabs>
          <w:tab w:val="left" w:pos="878"/>
        </w:tabs>
        <w:spacing w:line="340" w:lineRule="exact"/>
        <w:ind w:firstLine="709"/>
        <w:jc w:val="both"/>
        <w:rPr>
          <w:i/>
          <w:iCs/>
          <w:spacing w:val="-3"/>
          <w:kern w:val="1"/>
          <w:sz w:val="24"/>
          <w:szCs w:val="24"/>
          <w:shd w:val="clear" w:color="auto" w:fill="FFFFFF"/>
        </w:rPr>
      </w:pPr>
      <w:r w:rsidRPr="008D15E2">
        <w:rPr>
          <w:b/>
          <w:i/>
          <w:iCs/>
          <w:spacing w:val="-3"/>
          <w:kern w:val="1"/>
          <w:sz w:val="24"/>
          <w:szCs w:val="24"/>
          <w:shd w:val="clear" w:color="auto" w:fill="FFFFFF"/>
        </w:rPr>
        <w:t>4.</w:t>
      </w:r>
      <w:r w:rsidRPr="008D15E2">
        <w:rPr>
          <w:i/>
          <w:iCs/>
          <w:spacing w:val="-3"/>
          <w:kern w:val="1"/>
          <w:sz w:val="24"/>
          <w:szCs w:val="24"/>
          <w:shd w:val="clear" w:color="auto" w:fill="FFFFFF"/>
        </w:rPr>
        <w:t xml:space="preserve"> На территории сельсовета предлагается разместить крупный физкультурно-оздоровительный комплекс.</w:t>
      </w:r>
    </w:p>
    <w:p w:rsidR="00F13B8F" w:rsidRPr="008D15E2" w:rsidRDefault="00F13B8F" w:rsidP="00F13B8F">
      <w:pPr>
        <w:spacing w:line="340" w:lineRule="exact"/>
        <w:jc w:val="center"/>
        <w:rPr>
          <w:rFonts w:ascii="Arial" w:hAnsi="Arial" w:cs="Arial"/>
          <w:b/>
        </w:rPr>
      </w:pPr>
    </w:p>
    <w:p w:rsidR="00F13B8F" w:rsidRPr="008D15E2" w:rsidRDefault="00F13B8F" w:rsidP="00F13B8F">
      <w:pPr>
        <w:spacing w:line="340" w:lineRule="exact"/>
        <w:jc w:val="center"/>
        <w:rPr>
          <w:rFonts w:ascii="Arial" w:hAnsi="Arial" w:cs="Arial"/>
          <w:b/>
          <w:kern w:val="1"/>
        </w:rPr>
      </w:pPr>
      <w:r w:rsidRPr="008D15E2">
        <w:rPr>
          <w:rFonts w:ascii="Arial" w:hAnsi="Arial" w:cs="Arial"/>
          <w:b/>
        </w:rPr>
        <w:t xml:space="preserve">4.8.8. </w:t>
      </w:r>
      <w:r w:rsidRPr="008D15E2">
        <w:rPr>
          <w:rFonts w:ascii="Arial" w:hAnsi="Arial" w:cs="Arial"/>
          <w:b/>
          <w:kern w:val="1"/>
        </w:rPr>
        <w:t xml:space="preserve">Создание условий для массового отдыха жителей сельсовета и организация обустройства мест массового отдыха населения. </w:t>
      </w:r>
      <w:r w:rsidRPr="008D15E2">
        <w:rPr>
          <w:rFonts w:ascii="Arial" w:hAnsi="Arial" w:cs="Arial"/>
          <w:b/>
          <w:kern w:val="1"/>
        </w:rPr>
        <w:br/>
        <w:t xml:space="preserve">Благоустройство и озеленение территории сельсовета </w:t>
      </w:r>
    </w:p>
    <w:p w:rsidR="00F13B8F" w:rsidRPr="008D15E2" w:rsidRDefault="00F13B8F" w:rsidP="00F13B8F">
      <w:pPr>
        <w:spacing w:line="140" w:lineRule="exact"/>
        <w:jc w:val="center"/>
        <w:rPr>
          <w:rFonts w:ascii="Arial" w:hAnsi="Arial" w:cs="Arial"/>
          <w:color w:val="FF0000"/>
        </w:rPr>
      </w:pPr>
    </w:p>
    <w:p w:rsidR="00F13B8F" w:rsidRPr="008D15E2" w:rsidRDefault="00F13B8F" w:rsidP="00F13B8F">
      <w:pPr>
        <w:spacing w:line="340" w:lineRule="exact"/>
        <w:ind w:firstLine="709"/>
        <w:jc w:val="both"/>
        <w:rPr>
          <w:rFonts w:ascii="Arial" w:hAnsi="Arial" w:cs="Arial"/>
          <w:iCs/>
          <w:spacing w:val="-3"/>
          <w:kern w:val="1"/>
          <w:shd w:val="clear" w:color="auto" w:fill="FFFFFF"/>
          <w:lang w:eastAsia="ar-SA"/>
        </w:rPr>
      </w:pPr>
      <w:r w:rsidRPr="008D15E2">
        <w:rPr>
          <w:rFonts w:ascii="Arial" w:hAnsi="Arial" w:cs="Arial"/>
          <w:iCs/>
          <w:spacing w:val="-3"/>
          <w:kern w:val="1"/>
          <w:shd w:val="clear" w:color="auto" w:fill="FFFFFF"/>
          <w:lang w:eastAsia="ar-SA"/>
        </w:rPr>
        <w:t xml:space="preserve">Территория населенных пунктов сельсовета озеленена, в основном, за счет приусадебных участков, но отсутствуют парковые и рекреационные зоны, детские площадки и общественные территории для общения и отдыха населения. </w:t>
      </w:r>
    </w:p>
    <w:p w:rsidR="00F13B8F" w:rsidRPr="008D15E2" w:rsidRDefault="00F13B8F" w:rsidP="00F13B8F">
      <w:pPr>
        <w:spacing w:line="340" w:lineRule="exact"/>
        <w:ind w:firstLine="709"/>
        <w:jc w:val="both"/>
        <w:rPr>
          <w:rFonts w:ascii="Arial" w:hAnsi="Arial" w:cs="Arial"/>
          <w:iCs/>
          <w:spacing w:val="-3"/>
          <w:kern w:val="1"/>
          <w:shd w:val="clear" w:color="auto" w:fill="FFFFFF"/>
        </w:rPr>
      </w:pPr>
      <w:r w:rsidRPr="008D15E2">
        <w:rPr>
          <w:rFonts w:ascii="Arial" w:hAnsi="Arial" w:cs="Arial"/>
          <w:spacing w:val="-3"/>
          <w:kern w:val="1"/>
          <w:shd w:val="clear" w:color="auto" w:fill="FFFFFF"/>
        </w:rPr>
        <w:t xml:space="preserve">Генеральным планом предлагается создание </w:t>
      </w:r>
      <w:r w:rsidRPr="008D15E2">
        <w:rPr>
          <w:rFonts w:ascii="Arial" w:hAnsi="Arial" w:cs="Arial"/>
          <w:iCs/>
          <w:spacing w:val="-3"/>
          <w:kern w:val="1"/>
          <w:shd w:val="clear" w:color="auto" w:fill="FFFFFF"/>
        </w:rPr>
        <w:t>полифункциональной рекреационной зоны на берегу реки Сейм, включающей в себя зону отдыха с благоустроенными площадками для отдыха населения, проведения культурно-массовых мероприятий и организации досуга, а также пляжную зону со спасательной станцией, лодочной пристанью, оборудованными местами для рыбной ловли.</w:t>
      </w:r>
    </w:p>
    <w:p w:rsidR="00F13B8F" w:rsidRPr="008D15E2" w:rsidRDefault="00F13B8F" w:rsidP="00F13B8F">
      <w:pPr>
        <w:autoSpaceDE w:val="0"/>
        <w:spacing w:line="180" w:lineRule="exact"/>
        <w:ind w:firstLine="709"/>
        <w:rPr>
          <w:rFonts w:ascii="Arial" w:hAnsi="Arial" w:cs="Arial"/>
          <w:b/>
          <w:bCs/>
          <w:i/>
          <w:iCs/>
          <w:kern w:val="1"/>
          <w:shd w:val="clear" w:color="auto" w:fill="FFFFFF"/>
          <w:lang w:eastAsia="ar-SA"/>
        </w:rPr>
      </w:pPr>
    </w:p>
    <w:p w:rsidR="00F13B8F" w:rsidRPr="008D15E2" w:rsidRDefault="00F13B8F" w:rsidP="00F13B8F">
      <w:pPr>
        <w:tabs>
          <w:tab w:val="left" w:pos="1440"/>
        </w:tabs>
        <w:snapToGrid w:val="0"/>
        <w:spacing w:line="340" w:lineRule="exact"/>
        <w:ind w:firstLine="709"/>
        <w:jc w:val="both"/>
        <w:outlineLvl w:val="0"/>
        <w:rPr>
          <w:rFonts w:ascii="Arial" w:hAnsi="Arial" w:cs="Arial"/>
          <w:b/>
          <w:bCs/>
          <w:i/>
          <w:iCs/>
          <w:kern w:val="1"/>
          <w:shd w:val="clear" w:color="auto" w:fill="FFFFFF"/>
          <w:lang w:eastAsia="ar-SA"/>
        </w:rPr>
      </w:pPr>
      <w:r w:rsidRPr="008D15E2">
        <w:rPr>
          <w:rFonts w:ascii="Arial" w:hAnsi="Arial" w:cs="Arial"/>
          <w:b/>
          <w:bCs/>
          <w:i/>
          <w:iCs/>
          <w:kern w:val="1"/>
          <w:shd w:val="clear" w:color="auto" w:fill="FFFFFF"/>
          <w:lang w:eastAsia="ar-SA"/>
        </w:rPr>
        <w:lastRenderedPageBreak/>
        <w:t>В результате анализа, проведенного в пункте 4.8.8. выявлены следующие проблемы:</w:t>
      </w:r>
    </w:p>
    <w:p w:rsidR="00F13B8F" w:rsidRPr="008D15E2" w:rsidRDefault="00F13B8F" w:rsidP="00F13B8F">
      <w:pPr>
        <w:spacing w:line="340" w:lineRule="exact"/>
        <w:ind w:firstLine="709"/>
        <w:jc w:val="both"/>
        <w:rPr>
          <w:rFonts w:ascii="Arial" w:hAnsi="Arial" w:cs="Arial"/>
          <w:i/>
          <w:iCs/>
          <w:spacing w:val="-3"/>
          <w:kern w:val="1"/>
          <w:shd w:val="clear" w:color="auto" w:fill="FFFFFF"/>
          <w:lang w:eastAsia="ar-SA"/>
        </w:rPr>
      </w:pPr>
      <w:r w:rsidRPr="008D15E2">
        <w:rPr>
          <w:rFonts w:ascii="Arial" w:hAnsi="Arial" w:cs="Arial"/>
          <w:b/>
          <w:bCs/>
          <w:i/>
          <w:iCs/>
          <w:spacing w:val="-3"/>
          <w:kern w:val="1"/>
          <w:shd w:val="clear" w:color="auto" w:fill="FFFFFF"/>
        </w:rPr>
        <w:t xml:space="preserve">1. </w:t>
      </w:r>
      <w:r w:rsidRPr="008D15E2">
        <w:rPr>
          <w:rFonts w:ascii="Arial" w:hAnsi="Arial" w:cs="Arial"/>
          <w:i/>
          <w:iCs/>
          <w:spacing w:val="-3"/>
          <w:kern w:val="1"/>
          <w:shd w:val="clear" w:color="auto" w:fill="FFFFFF"/>
        </w:rPr>
        <w:t>Требуется благоустройство зоны</w:t>
      </w:r>
      <w:r w:rsidRPr="008D15E2">
        <w:rPr>
          <w:rFonts w:ascii="Arial" w:hAnsi="Arial" w:cs="Arial"/>
          <w:i/>
          <w:iCs/>
          <w:spacing w:val="-3"/>
          <w:kern w:val="1"/>
          <w:shd w:val="clear" w:color="auto" w:fill="FFFFFF"/>
          <w:lang w:eastAsia="ar-SA"/>
        </w:rPr>
        <w:t xml:space="preserve"> отдыха, площадок для проведения культурно-массовых мероприятий; </w:t>
      </w:r>
    </w:p>
    <w:p w:rsidR="00F13B8F" w:rsidRPr="008D15E2" w:rsidRDefault="00F13B8F" w:rsidP="00F13B8F">
      <w:pPr>
        <w:spacing w:line="340" w:lineRule="exact"/>
        <w:ind w:firstLine="709"/>
        <w:jc w:val="both"/>
        <w:rPr>
          <w:rFonts w:ascii="Arial" w:hAnsi="Arial" w:cs="Arial"/>
          <w:i/>
          <w:iCs/>
          <w:spacing w:val="-3"/>
          <w:kern w:val="1"/>
          <w:shd w:val="clear" w:color="auto" w:fill="FFFFFF"/>
          <w:lang w:eastAsia="ar-SA"/>
        </w:rPr>
      </w:pPr>
      <w:r w:rsidRPr="008D15E2">
        <w:rPr>
          <w:rFonts w:ascii="Arial" w:hAnsi="Arial" w:cs="Arial"/>
          <w:b/>
          <w:bCs/>
          <w:i/>
          <w:iCs/>
          <w:spacing w:val="-3"/>
          <w:kern w:val="1"/>
          <w:shd w:val="clear" w:color="auto" w:fill="FFFFFF"/>
        </w:rPr>
        <w:t xml:space="preserve">2. </w:t>
      </w:r>
      <w:r w:rsidRPr="008D15E2">
        <w:rPr>
          <w:rFonts w:ascii="Arial" w:hAnsi="Arial" w:cs="Arial"/>
          <w:i/>
          <w:iCs/>
          <w:spacing w:val="-3"/>
          <w:kern w:val="1"/>
          <w:shd w:val="clear" w:color="auto" w:fill="FFFFFF"/>
        </w:rPr>
        <w:t>Требуется создание полифункциональной рекреационной зоны с устройством</w:t>
      </w:r>
      <w:r w:rsidRPr="008D15E2">
        <w:rPr>
          <w:rFonts w:ascii="Arial" w:hAnsi="Arial" w:cs="Arial"/>
          <w:i/>
          <w:iCs/>
          <w:spacing w:val="-3"/>
          <w:kern w:val="1"/>
          <w:shd w:val="clear" w:color="auto" w:fill="FFFFFF"/>
          <w:lang w:eastAsia="ar-SA"/>
        </w:rPr>
        <w:t xml:space="preserve"> пляжа, лодочной пристани, оборудованных мест для рыбной ловли, и т.п., на берегу реки Сейм;</w:t>
      </w:r>
    </w:p>
    <w:p w:rsidR="00F13B8F" w:rsidRPr="008D15E2" w:rsidRDefault="00F13B8F" w:rsidP="00F13B8F">
      <w:pPr>
        <w:spacing w:line="340" w:lineRule="exact"/>
        <w:ind w:firstLine="709"/>
        <w:jc w:val="both"/>
        <w:rPr>
          <w:rFonts w:ascii="Arial" w:hAnsi="Arial" w:cs="Arial"/>
          <w:i/>
          <w:iCs/>
          <w:spacing w:val="-3"/>
          <w:kern w:val="1"/>
          <w:shd w:val="clear" w:color="auto" w:fill="FFFFFF"/>
          <w:lang w:eastAsia="ar-SA"/>
        </w:rPr>
      </w:pPr>
      <w:r w:rsidRPr="008D15E2">
        <w:rPr>
          <w:rFonts w:ascii="Arial" w:hAnsi="Arial" w:cs="Arial"/>
          <w:b/>
          <w:bCs/>
          <w:i/>
          <w:iCs/>
          <w:spacing w:val="-3"/>
          <w:kern w:val="1"/>
          <w:shd w:val="clear" w:color="auto" w:fill="FFFFFF"/>
        </w:rPr>
        <w:t xml:space="preserve">3. </w:t>
      </w:r>
      <w:r w:rsidRPr="008D15E2">
        <w:rPr>
          <w:rFonts w:ascii="Arial" w:hAnsi="Arial" w:cs="Arial"/>
          <w:i/>
          <w:iCs/>
          <w:spacing w:val="-3"/>
          <w:kern w:val="1"/>
          <w:shd w:val="clear" w:color="auto" w:fill="FFFFFF"/>
        </w:rPr>
        <w:t>Требуется благоустройство зоны</w:t>
      </w:r>
      <w:r w:rsidRPr="008D15E2">
        <w:rPr>
          <w:rFonts w:ascii="Arial" w:hAnsi="Arial" w:cs="Arial"/>
          <w:i/>
          <w:iCs/>
          <w:spacing w:val="-3"/>
          <w:kern w:val="1"/>
          <w:shd w:val="clear" w:color="auto" w:fill="FFFFFF"/>
          <w:lang w:eastAsia="ar-SA"/>
        </w:rPr>
        <w:t xml:space="preserve"> отдыха и устройство парковых зон в населенных пунктах.</w:t>
      </w:r>
    </w:p>
    <w:p w:rsidR="00F13B8F" w:rsidRPr="008D15E2" w:rsidRDefault="00F13B8F" w:rsidP="00F13B8F">
      <w:pPr>
        <w:spacing w:line="340" w:lineRule="exact"/>
        <w:ind w:firstLine="709"/>
        <w:jc w:val="both"/>
        <w:rPr>
          <w:rFonts w:ascii="Arial" w:hAnsi="Arial" w:cs="Arial"/>
          <w:i/>
          <w:iCs/>
          <w:spacing w:val="-3"/>
          <w:kern w:val="1"/>
          <w:shd w:val="clear" w:color="auto" w:fill="FFFFFF"/>
        </w:rPr>
      </w:pPr>
      <w:r w:rsidRPr="008D15E2">
        <w:rPr>
          <w:rFonts w:ascii="Arial" w:hAnsi="Arial" w:cs="Arial"/>
          <w:b/>
          <w:bCs/>
          <w:i/>
          <w:iCs/>
          <w:spacing w:val="-3"/>
          <w:kern w:val="1"/>
          <w:shd w:val="clear" w:color="auto" w:fill="FFFFFF"/>
        </w:rPr>
        <w:t xml:space="preserve">4. </w:t>
      </w:r>
      <w:r w:rsidRPr="008D15E2">
        <w:rPr>
          <w:rFonts w:ascii="Arial" w:hAnsi="Arial" w:cs="Arial"/>
          <w:i/>
          <w:iCs/>
          <w:spacing w:val="-3"/>
          <w:kern w:val="1"/>
          <w:shd w:val="clear" w:color="auto" w:fill="FFFFFF"/>
        </w:rPr>
        <w:t>Требуется устройство детских игровых площадок</w:t>
      </w:r>
      <w:r w:rsidRPr="008D15E2">
        <w:rPr>
          <w:rFonts w:ascii="Arial" w:hAnsi="Arial" w:cs="Arial"/>
          <w:b/>
          <w:bCs/>
          <w:i/>
          <w:iCs/>
          <w:spacing w:val="-3"/>
          <w:kern w:val="1"/>
          <w:shd w:val="clear" w:color="auto" w:fill="FFFFFF"/>
        </w:rPr>
        <w:t xml:space="preserve"> </w:t>
      </w:r>
      <w:r w:rsidRPr="008D15E2">
        <w:rPr>
          <w:rFonts w:ascii="Arial" w:hAnsi="Arial" w:cs="Arial"/>
          <w:i/>
          <w:iCs/>
          <w:spacing w:val="-3"/>
          <w:kern w:val="1"/>
          <w:shd w:val="clear" w:color="auto" w:fill="FFFFFF"/>
        </w:rPr>
        <w:t>внутри жилых кварталов;</w:t>
      </w:r>
    </w:p>
    <w:p w:rsidR="00F13B8F" w:rsidRPr="008D15E2" w:rsidRDefault="00F13B8F" w:rsidP="00F13B8F">
      <w:pPr>
        <w:shd w:val="clear" w:color="auto" w:fill="FFFFFF"/>
        <w:autoSpaceDE w:val="0"/>
        <w:spacing w:line="340" w:lineRule="exact"/>
        <w:ind w:firstLine="709"/>
        <w:jc w:val="both"/>
        <w:rPr>
          <w:rFonts w:ascii="Arial" w:hAnsi="Arial" w:cs="Arial"/>
          <w:i/>
          <w:iCs/>
          <w:spacing w:val="-10"/>
          <w:kern w:val="1"/>
          <w:shd w:val="clear" w:color="auto" w:fill="FFFFFF"/>
        </w:rPr>
      </w:pPr>
      <w:r w:rsidRPr="008D15E2">
        <w:rPr>
          <w:rFonts w:ascii="Arial" w:hAnsi="Arial" w:cs="Arial"/>
          <w:b/>
          <w:bCs/>
          <w:i/>
          <w:iCs/>
          <w:spacing w:val="-3"/>
          <w:kern w:val="1"/>
          <w:shd w:val="clear" w:color="auto" w:fill="FFFFFF"/>
        </w:rPr>
        <w:t xml:space="preserve">5. </w:t>
      </w:r>
      <w:r w:rsidRPr="008D15E2">
        <w:rPr>
          <w:rFonts w:ascii="Arial" w:hAnsi="Arial" w:cs="Arial"/>
          <w:i/>
          <w:iCs/>
          <w:spacing w:val="-3"/>
          <w:kern w:val="1"/>
          <w:shd w:val="clear" w:color="auto" w:fill="FFFFFF"/>
        </w:rPr>
        <w:t xml:space="preserve">Требуется устройство </w:t>
      </w:r>
      <w:r w:rsidRPr="008D15E2">
        <w:rPr>
          <w:rFonts w:ascii="Arial" w:hAnsi="Arial" w:cs="Arial"/>
          <w:i/>
          <w:iCs/>
          <w:spacing w:val="-10"/>
          <w:kern w:val="1"/>
          <w:shd w:val="clear" w:color="auto" w:fill="FFFFFF"/>
        </w:rPr>
        <w:t xml:space="preserve">пешеходных тротуаров. </w:t>
      </w:r>
    </w:p>
    <w:p w:rsidR="00F13B8F" w:rsidRPr="008D15E2" w:rsidRDefault="00F13B8F" w:rsidP="00F13B8F">
      <w:pPr>
        <w:spacing w:line="340" w:lineRule="exact"/>
        <w:ind w:firstLine="709"/>
        <w:jc w:val="both"/>
        <w:rPr>
          <w:rFonts w:ascii="Arial" w:hAnsi="Arial" w:cs="Arial"/>
          <w:color w:val="FF0000"/>
        </w:rPr>
      </w:pPr>
    </w:p>
    <w:p w:rsidR="00F13B8F" w:rsidRPr="008D15E2" w:rsidRDefault="00F13B8F" w:rsidP="00F13B8F">
      <w:pPr>
        <w:rPr>
          <w:rFonts w:ascii="Arial" w:hAnsi="Arial" w:cs="Arial"/>
          <w:b/>
        </w:rPr>
      </w:pPr>
      <w:r w:rsidRPr="008D15E2">
        <w:rPr>
          <w:rFonts w:ascii="Arial" w:hAnsi="Arial" w:cs="Arial"/>
          <w:b/>
        </w:rPr>
        <w:br w:type="page"/>
      </w:r>
    </w:p>
    <w:p w:rsidR="00F13B8F" w:rsidRPr="008D15E2" w:rsidRDefault="00F13B8F" w:rsidP="00F13B8F">
      <w:pPr>
        <w:spacing w:line="340" w:lineRule="exact"/>
        <w:jc w:val="center"/>
        <w:rPr>
          <w:rFonts w:ascii="Arial" w:hAnsi="Arial" w:cs="Arial"/>
          <w:b/>
          <w:kern w:val="1"/>
        </w:rPr>
      </w:pPr>
      <w:r w:rsidRPr="008D15E2">
        <w:rPr>
          <w:rFonts w:ascii="Arial" w:hAnsi="Arial" w:cs="Arial"/>
          <w:b/>
        </w:rPr>
        <w:lastRenderedPageBreak/>
        <w:t xml:space="preserve">4.8.9. </w:t>
      </w:r>
      <w:r w:rsidRPr="008D15E2">
        <w:rPr>
          <w:rFonts w:ascii="Arial" w:hAnsi="Arial" w:cs="Arial"/>
          <w:b/>
          <w:kern w:val="1"/>
        </w:rPr>
        <w:t xml:space="preserve">Организация сбора и вывоза бытовых отходов. </w:t>
      </w:r>
      <w:r w:rsidRPr="008D15E2">
        <w:rPr>
          <w:rFonts w:ascii="Arial" w:hAnsi="Arial" w:cs="Arial"/>
          <w:b/>
          <w:kern w:val="1"/>
        </w:rPr>
        <w:br/>
        <w:t>Генеральная схема очистки территории.</w:t>
      </w:r>
    </w:p>
    <w:p w:rsidR="00F13B8F" w:rsidRPr="008D15E2" w:rsidRDefault="00F13B8F" w:rsidP="00F13B8F">
      <w:pPr>
        <w:spacing w:line="140" w:lineRule="exact"/>
        <w:jc w:val="center"/>
        <w:rPr>
          <w:rFonts w:ascii="Arial" w:hAnsi="Arial" w:cs="Arial"/>
          <w:color w:val="FF0000"/>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В соответствии с требованиями законодательства Российской Федерации</w:t>
      </w:r>
      <w:r w:rsidRPr="008D15E2">
        <w:rPr>
          <w:rStyle w:val="af2"/>
          <w:rFonts w:ascii="Arial" w:hAnsi="Arial" w:cs="Arial"/>
        </w:rPr>
        <w:footnoteReference w:id="17"/>
      </w:r>
      <w:r w:rsidRPr="008D15E2">
        <w:rPr>
          <w:rFonts w:ascii="Arial" w:hAnsi="Arial" w:cs="Arial"/>
        </w:rPr>
        <w:t xml:space="preserve"> руководители органов местного самоуправления – заказчики генеральных планов сельских поселений – при подготовке заданий на разработку и корректировку градостроительной документации должны обеспечить р</w:t>
      </w:r>
      <w:r w:rsidRPr="008D15E2">
        <w:rPr>
          <w:rFonts w:ascii="Arial" w:hAnsi="Arial" w:cs="Arial"/>
          <w:b/>
          <w:bCs/>
        </w:rPr>
        <w:t>азработку генеральных схем очистки территорий населенных пунктов в составе генеральных планов.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Генеральная схема очистки территории населенного пункта – основополагающий документ, направленный на обеспечение санитарно-эпидемиологической и экологической безопасности населенного пункта, а также на максимальное использование ресурсного потенциала, применение экологически корректных технологий обезвреживания отходов, минимизацию количества отходов, поступающих на захоронение. То есть она направлена на обеспечение европейских требований в сфере обращения с отходами (необходимость использования всех возможностей для предотвращения образования отходов; вторичное использование всех полезных фракций отходов, включая получение энергии; экологически правильное обезвреживание неутилизируемых фракций, включая строго контролируемое сжигание и захоронение на полигонах).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Генеральная схема очистки территорий населенных пунктов позволяет совершенствовать систему обращения с отходами в населенных пунктах и на территориях сельских поселений. Она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w:t>
      </w:r>
    </w:p>
    <w:p w:rsidR="00F13B8F" w:rsidRPr="008D15E2" w:rsidRDefault="00F13B8F" w:rsidP="00F13B8F">
      <w:pPr>
        <w:spacing w:line="340" w:lineRule="exact"/>
        <w:ind w:firstLine="709"/>
        <w:jc w:val="both"/>
        <w:outlineLvl w:val="0"/>
        <w:rPr>
          <w:rFonts w:ascii="Arial" w:hAnsi="Arial" w:cs="Arial"/>
          <w:b/>
        </w:rPr>
      </w:pPr>
      <w:r w:rsidRPr="008D15E2">
        <w:rPr>
          <w:rFonts w:ascii="Arial" w:hAnsi="Arial" w:cs="Arial"/>
          <w:b/>
        </w:rPr>
        <w:t xml:space="preserve">На основе генеральной схемы очистки определяются: </w:t>
      </w:r>
    </w:p>
    <w:p w:rsidR="00F13B8F" w:rsidRPr="008D15E2" w:rsidRDefault="00F13B8F" w:rsidP="00F13B8F">
      <w:pPr>
        <w:pStyle w:val="af5"/>
        <w:numPr>
          <w:ilvl w:val="0"/>
          <w:numId w:val="45"/>
        </w:numPr>
        <w:spacing w:line="340" w:lineRule="exact"/>
        <w:ind w:left="0" w:firstLine="709"/>
        <w:jc w:val="both"/>
        <w:rPr>
          <w:rFonts w:ascii="Arial" w:hAnsi="Arial" w:cs="Arial"/>
        </w:rPr>
      </w:pPr>
      <w:r w:rsidRPr="008D15E2">
        <w:rPr>
          <w:rFonts w:ascii="Arial" w:hAnsi="Arial" w:cs="Arial"/>
        </w:rPr>
        <w:t xml:space="preserve">очередность осуществления мероприятий, </w:t>
      </w:r>
    </w:p>
    <w:p w:rsidR="00F13B8F" w:rsidRPr="008D15E2" w:rsidRDefault="00F13B8F" w:rsidP="00F13B8F">
      <w:pPr>
        <w:pStyle w:val="af5"/>
        <w:numPr>
          <w:ilvl w:val="0"/>
          <w:numId w:val="45"/>
        </w:numPr>
        <w:spacing w:line="340" w:lineRule="exact"/>
        <w:ind w:left="0" w:firstLine="709"/>
        <w:jc w:val="both"/>
        <w:rPr>
          <w:rFonts w:ascii="Arial" w:hAnsi="Arial" w:cs="Arial"/>
        </w:rPr>
      </w:pPr>
      <w:r w:rsidRPr="008D15E2">
        <w:rPr>
          <w:rFonts w:ascii="Arial" w:hAnsi="Arial" w:cs="Arial"/>
        </w:rPr>
        <w:t xml:space="preserve">объемы работ по всем видам очистки и уборки, </w:t>
      </w:r>
    </w:p>
    <w:p w:rsidR="00F13B8F" w:rsidRPr="008D15E2" w:rsidRDefault="00F13B8F" w:rsidP="00F13B8F">
      <w:pPr>
        <w:pStyle w:val="af5"/>
        <w:numPr>
          <w:ilvl w:val="0"/>
          <w:numId w:val="45"/>
        </w:numPr>
        <w:spacing w:line="340" w:lineRule="exact"/>
        <w:ind w:left="0" w:firstLine="709"/>
        <w:jc w:val="both"/>
        <w:rPr>
          <w:rFonts w:ascii="Arial" w:hAnsi="Arial" w:cs="Arial"/>
        </w:rPr>
      </w:pPr>
      <w:r w:rsidRPr="008D15E2">
        <w:rPr>
          <w:rFonts w:ascii="Arial" w:hAnsi="Arial" w:cs="Arial"/>
        </w:rPr>
        <w:t xml:space="preserve">системы и методы сбора, удаления, обезвреживания и переработки отходов, </w:t>
      </w:r>
    </w:p>
    <w:p w:rsidR="00F13B8F" w:rsidRPr="008D15E2" w:rsidRDefault="00F13B8F" w:rsidP="00F13B8F">
      <w:pPr>
        <w:pStyle w:val="af5"/>
        <w:numPr>
          <w:ilvl w:val="0"/>
          <w:numId w:val="45"/>
        </w:numPr>
        <w:spacing w:line="340" w:lineRule="exact"/>
        <w:ind w:left="0" w:firstLine="709"/>
        <w:jc w:val="both"/>
        <w:rPr>
          <w:rFonts w:ascii="Arial" w:hAnsi="Arial" w:cs="Arial"/>
        </w:rPr>
      </w:pPr>
      <w:r w:rsidRPr="008D15E2">
        <w:rPr>
          <w:rFonts w:ascii="Arial" w:hAnsi="Arial" w:cs="Arial"/>
        </w:rPr>
        <w:t xml:space="preserve">необходимое количество уборочных машин, механизмов, оборудования и инвентаря, </w:t>
      </w:r>
    </w:p>
    <w:p w:rsidR="00F13B8F" w:rsidRPr="008D15E2" w:rsidRDefault="00F13B8F" w:rsidP="00F13B8F">
      <w:pPr>
        <w:pStyle w:val="af5"/>
        <w:numPr>
          <w:ilvl w:val="0"/>
          <w:numId w:val="45"/>
        </w:numPr>
        <w:spacing w:line="340" w:lineRule="exact"/>
        <w:ind w:left="0" w:firstLine="709"/>
        <w:jc w:val="both"/>
        <w:rPr>
          <w:rFonts w:ascii="Arial" w:hAnsi="Arial" w:cs="Arial"/>
        </w:rPr>
      </w:pPr>
      <w:r w:rsidRPr="008D15E2">
        <w:rPr>
          <w:rFonts w:ascii="Arial" w:hAnsi="Arial" w:cs="Arial"/>
        </w:rPr>
        <w:t xml:space="preserve">целесообразность проектирования, строительства, реконструкции или расширения объектов системы санитарной очистки, их основные параметры и размещение, </w:t>
      </w:r>
    </w:p>
    <w:p w:rsidR="00F13B8F" w:rsidRPr="008D15E2" w:rsidRDefault="00F13B8F" w:rsidP="00F13B8F">
      <w:pPr>
        <w:pStyle w:val="af5"/>
        <w:numPr>
          <w:ilvl w:val="0"/>
          <w:numId w:val="45"/>
        </w:numPr>
        <w:spacing w:line="340" w:lineRule="exact"/>
        <w:ind w:left="0" w:firstLine="709"/>
        <w:jc w:val="both"/>
        <w:rPr>
          <w:rFonts w:ascii="Arial" w:hAnsi="Arial" w:cs="Arial"/>
        </w:rPr>
      </w:pPr>
      <w:r w:rsidRPr="008D15E2">
        <w:rPr>
          <w:rFonts w:ascii="Arial" w:hAnsi="Arial" w:cs="Arial"/>
        </w:rPr>
        <w:t xml:space="preserve">ориентировочные капиталовложения на строительство, </w:t>
      </w:r>
    </w:p>
    <w:p w:rsidR="00F13B8F" w:rsidRPr="008D15E2" w:rsidRDefault="00F13B8F" w:rsidP="00F13B8F">
      <w:pPr>
        <w:pStyle w:val="af5"/>
        <w:numPr>
          <w:ilvl w:val="0"/>
          <w:numId w:val="45"/>
        </w:numPr>
        <w:spacing w:line="340" w:lineRule="exact"/>
        <w:ind w:left="0" w:firstLine="709"/>
        <w:jc w:val="both"/>
        <w:rPr>
          <w:rFonts w:ascii="Arial" w:hAnsi="Arial" w:cs="Arial"/>
        </w:rPr>
      </w:pPr>
      <w:r w:rsidRPr="008D15E2">
        <w:rPr>
          <w:rFonts w:ascii="Arial" w:hAnsi="Arial" w:cs="Arial"/>
        </w:rPr>
        <w:lastRenderedPageBreak/>
        <w:t xml:space="preserve">приобретение оборудования и технических средств, </w:t>
      </w:r>
    </w:p>
    <w:p w:rsidR="00F13B8F" w:rsidRPr="008D15E2" w:rsidRDefault="00F13B8F" w:rsidP="00F13B8F">
      <w:pPr>
        <w:pStyle w:val="af5"/>
        <w:numPr>
          <w:ilvl w:val="0"/>
          <w:numId w:val="45"/>
        </w:numPr>
        <w:spacing w:line="340" w:lineRule="exact"/>
        <w:ind w:left="0" w:firstLine="709"/>
        <w:jc w:val="both"/>
        <w:rPr>
          <w:rFonts w:ascii="Arial" w:hAnsi="Arial" w:cs="Arial"/>
          <w:spacing w:val="-10"/>
          <w:kern w:val="1"/>
        </w:rPr>
      </w:pPr>
      <w:r w:rsidRPr="008D15E2">
        <w:rPr>
          <w:rFonts w:ascii="Arial" w:hAnsi="Arial" w:cs="Arial"/>
        </w:rPr>
        <w:t>подготовка финансово-экономического обоснования для привлечения инвестиций (в том числе из федерального бюджета) для совершенствования системы обращения с отходами.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Схема санитарной очистки направлена на решение указанных задач и разрабатывается на пятилетний период с перспективным планированием на последующие 10 лет. Через каждые пять лет в схему вносят необходимые уточнения и дополнения.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Схема является руководством к действию для работников жилищно-коммунальных и проектных организаций, занимающихся санитарной очисткой и уборкой городских территорий.</w:t>
      </w:r>
    </w:p>
    <w:p w:rsidR="00F13B8F" w:rsidRPr="008D15E2" w:rsidRDefault="00F13B8F" w:rsidP="00F13B8F">
      <w:pPr>
        <w:spacing w:line="180" w:lineRule="exact"/>
        <w:ind w:firstLine="709"/>
        <w:jc w:val="both"/>
        <w:rPr>
          <w:rFonts w:ascii="Arial" w:hAnsi="Arial" w:cs="Arial"/>
          <w:spacing w:val="-10"/>
          <w:kern w:val="1"/>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Схему санитарной очистки входят следующие основные разделы: </w:t>
      </w:r>
    </w:p>
    <w:p w:rsidR="00F13B8F" w:rsidRPr="008D15E2" w:rsidRDefault="00F13B8F" w:rsidP="00F13B8F">
      <w:pPr>
        <w:numPr>
          <w:ilvl w:val="0"/>
          <w:numId w:val="46"/>
        </w:numPr>
        <w:spacing w:after="0" w:line="340" w:lineRule="exact"/>
        <w:ind w:left="0" w:firstLine="709"/>
        <w:jc w:val="both"/>
        <w:rPr>
          <w:rFonts w:ascii="Arial" w:hAnsi="Arial" w:cs="Arial"/>
        </w:rPr>
      </w:pPr>
      <w:r w:rsidRPr="008D15E2">
        <w:rPr>
          <w:rFonts w:ascii="Arial" w:hAnsi="Arial" w:cs="Arial"/>
        </w:rPr>
        <w:t xml:space="preserve">Исходные данные, анализ современной ситуации; </w:t>
      </w:r>
    </w:p>
    <w:p w:rsidR="00F13B8F" w:rsidRPr="008D15E2" w:rsidRDefault="00F13B8F" w:rsidP="00F13B8F">
      <w:pPr>
        <w:numPr>
          <w:ilvl w:val="0"/>
          <w:numId w:val="46"/>
        </w:numPr>
        <w:spacing w:after="0" w:line="340" w:lineRule="exact"/>
        <w:ind w:left="0" w:firstLine="709"/>
        <w:jc w:val="both"/>
        <w:rPr>
          <w:rFonts w:ascii="Arial" w:hAnsi="Arial" w:cs="Arial"/>
        </w:rPr>
      </w:pPr>
      <w:r w:rsidRPr="008D15E2">
        <w:rPr>
          <w:rFonts w:ascii="Arial" w:hAnsi="Arial" w:cs="Arial"/>
        </w:rPr>
        <w:t xml:space="preserve">Существующее состояние санитарной очистки территории населенного пункта и межселенной территории; </w:t>
      </w:r>
    </w:p>
    <w:p w:rsidR="00F13B8F" w:rsidRPr="008D15E2" w:rsidRDefault="00F13B8F" w:rsidP="00F13B8F">
      <w:pPr>
        <w:numPr>
          <w:ilvl w:val="0"/>
          <w:numId w:val="46"/>
        </w:numPr>
        <w:spacing w:after="0" w:line="340" w:lineRule="exact"/>
        <w:ind w:left="0" w:firstLine="709"/>
        <w:jc w:val="both"/>
        <w:rPr>
          <w:rFonts w:ascii="Arial" w:hAnsi="Arial" w:cs="Arial"/>
        </w:rPr>
      </w:pPr>
      <w:r w:rsidRPr="008D15E2">
        <w:rPr>
          <w:rFonts w:ascii="Arial" w:hAnsi="Arial" w:cs="Arial"/>
        </w:rPr>
        <w:t xml:space="preserve">Предлагаемая организация сбора и удаления твердых и жидких бытовых отходов; </w:t>
      </w:r>
    </w:p>
    <w:p w:rsidR="00F13B8F" w:rsidRPr="008D15E2" w:rsidRDefault="00F13B8F" w:rsidP="00F13B8F">
      <w:pPr>
        <w:numPr>
          <w:ilvl w:val="0"/>
          <w:numId w:val="46"/>
        </w:numPr>
        <w:spacing w:after="0" w:line="340" w:lineRule="exact"/>
        <w:ind w:left="0" w:firstLine="709"/>
        <w:jc w:val="both"/>
        <w:rPr>
          <w:rFonts w:ascii="Arial" w:hAnsi="Arial" w:cs="Arial"/>
        </w:rPr>
      </w:pPr>
      <w:r w:rsidRPr="008D15E2">
        <w:rPr>
          <w:rFonts w:ascii="Arial" w:hAnsi="Arial" w:cs="Arial"/>
        </w:rPr>
        <w:t xml:space="preserve">Организация механизированной уборки территории населенного пункта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Основными исходными данными для разработки схемы санитарной очистки являются общие сведения о территории сельсовета, природно-климатические условия, материалы генерального плана, нормы и объемы накопления отходов, их морфологический состав и современное состояние санитарной очистки территории сельсовета.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Социально-демографические условия являются немаловажной характеристикой при выборе методов сбора и удаления твердых бытовых отходов в схемах санитарной очистки. Здесь должны быть учтены численность населения (в целом по сельсовету и населенным пунктам); количество населения, проживающего в благоустроенном жилищном фонде (домохозяйства с газом, центральным отоплением, водопроводом, канализацией) и неблагоустроенном жилищном фонде (домохозяйства с местным отоплением на твердом топливе, без канализации); существующая и перспективная этажность застройки; наличие и характеристика системы канализации.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Анализ существующего состояния санитарной очистки сельсовета позволит сделать вывод об эффективности имеющейся ситуации в области обращения с отходами и уборке территории населенных пунктов</w:t>
      </w:r>
      <w:r w:rsidRPr="008D15E2">
        <w:rPr>
          <w:rStyle w:val="af2"/>
          <w:rFonts w:ascii="Arial" w:hAnsi="Arial" w:cs="Arial"/>
        </w:rPr>
        <w:footnoteReference w:id="18"/>
      </w:r>
      <w:r w:rsidRPr="008D15E2">
        <w:rPr>
          <w:rFonts w:ascii="Arial" w:hAnsi="Arial" w:cs="Arial"/>
        </w:rPr>
        <w:t xml:space="preserve">.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Для получения правильного представления об объемах ТБО, образующихся от различных источников и контроля над количеством отходов, поступающих на полигон, необходимо рассмотрение существующих норм образования отходов для населения и учреждений и организаций общественного назначения</w:t>
      </w:r>
      <w:r w:rsidRPr="008D15E2">
        <w:rPr>
          <w:rStyle w:val="af2"/>
          <w:rFonts w:ascii="Arial" w:hAnsi="Arial" w:cs="Arial"/>
        </w:rPr>
        <w:footnoteReference w:id="19"/>
      </w:r>
      <w:r w:rsidRPr="008D15E2">
        <w:rPr>
          <w:rFonts w:ascii="Arial" w:hAnsi="Arial" w:cs="Arial"/>
        </w:rPr>
        <w:t xml:space="preserve">.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Одновременно с определением норм образования отходов необходимо рассмотреть морфологический состав отходов</w:t>
      </w:r>
      <w:r w:rsidRPr="008D15E2">
        <w:rPr>
          <w:rStyle w:val="af2"/>
          <w:rFonts w:ascii="Arial" w:hAnsi="Arial" w:cs="Arial"/>
        </w:rPr>
        <w:footnoteReference w:id="20"/>
      </w:r>
      <w:r w:rsidRPr="008D15E2">
        <w:rPr>
          <w:rFonts w:ascii="Arial" w:hAnsi="Arial" w:cs="Arial"/>
        </w:rPr>
        <w:t xml:space="preserve">, для того, чтобы определить, какие компоненты входят в общий объем отходов, каково процентное соотношение этих компонентов, поскольку бытовые отходы являются крупным источником вторичного сырья.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Для того, чтобы перейти к разработке второй части схемы по внесению предложений и рекомендаций по организации сбора, удаления и обезвреживания отходов, необходима исчерпывающая информация по перечисленным выше параметрам. Только благодаря достоверности полного объема исходных данных можно проанализировать существующую ситуацию в области обращения с отходами и дать рекомендации по улучшению современного состояния в этой сфере. </w:t>
      </w:r>
    </w:p>
    <w:p w:rsidR="00F13B8F" w:rsidRPr="008D15E2" w:rsidRDefault="00F13B8F" w:rsidP="00F13B8F">
      <w:pPr>
        <w:spacing w:line="18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Вторая часть по разработке схемы санитарной очистки населенных пунктов  и межселенных территорий носит рекомендательный характер. С учетом норм образования отходов и существующей схемы вывоза отходов определяется необходимое количество и тип спецавтотранспорта и его потоки, как на текущий год, так и на 15 лет вперед. Также выбирается способ сбора твердых бытовых и крупногабаритных отходов. Это может быть контейнерная и бесконтейнерная система сбора отходов.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Проблема размещения вывозимых отходов требует особого рассмотрения.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настоящее время предусматривается 3 основных метода – обезвреживание на полигонах, биотермическая переработка в компост на мусороперерабатывающих заводах и сжигание на специализированных заводах с утилизацией тепла.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 xml:space="preserve">Схема санитарной очистки содержит предложение о выбранном методе обезвреживании, ориентировочном месте его расположения и мощности. Выбор метода обезвреживания бытовых отходов основывается на технико-экономическом обосновании и зависит от местных условий и санитарных требований.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Значительно сократить объемы твердых бытовых отходов, требующих обезвреживания, позволит введение раздельного сбора вторичного сырья</w:t>
      </w:r>
      <w:r w:rsidRPr="008D15E2">
        <w:rPr>
          <w:rStyle w:val="af2"/>
          <w:rFonts w:ascii="Arial" w:hAnsi="Arial" w:cs="Arial"/>
        </w:rPr>
        <w:footnoteReference w:id="21"/>
      </w:r>
      <w:r w:rsidRPr="008D15E2">
        <w:rPr>
          <w:rFonts w:ascii="Arial" w:hAnsi="Arial" w:cs="Arial"/>
        </w:rPr>
        <w:t xml:space="preserve">.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Одна из сложных задач охраны городской окружающей среды – уборка городских территорий. В связи с этим важнейшим разделом схемы являются предложения по летней и зимней уборке, как механизированной, так и ручной</w:t>
      </w:r>
      <w:r w:rsidRPr="008D15E2">
        <w:rPr>
          <w:rStyle w:val="af2"/>
          <w:rFonts w:ascii="Arial" w:hAnsi="Arial" w:cs="Arial"/>
        </w:rPr>
        <w:footnoteReference w:id="22"/>
      </w:r>
      <w:r w:rsidRPr="008D15E2">
        <w:rPr>
          <w:rFonts w:ascii="Arial" w:hAnsi="Arial" w:cs="Arial"/>
        </w:rPr>
        <w:t xml:space="preserve">.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Все рекомендуемые мероприятия по организации санитарной очистки территории сельсовета требуют определенных капиталовложений. Поэтому схема содержит сводный расчет экономической эффективности этих мероприятий. Основными статьями расходов, которые необходимо учесть при планировании работ по санитарной очистке города, являются затраты на строительство основных сооружений; на приобретение оборудования, транспорта и инвентаря.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Схема санитарной очистки помимо текстовой части содержит графическую часть. На основном чертеже-схеме показывают элементы генерального плана (жилая и промышленная застройка, зоны, занятые зелеными насаждениями, водоемы, основные общегородские магистрали, полосы отвода железных дорог, очистные сооружения канализации). Условными знаками показывают сооружения по санитарной очистке и уборке (существующие, расширяемые, реконструируемые и проектируемые), приводят основные технико-экономические показатели по очередям развития – объемы выполняемых работ; расчетное количество машин и механизмов по видам работ; капиталовложения.</w:t>
      </w:r>
    </w:p>
    <w:p w:rsidR="00F13B8F" w:rsidRPr="008D15E2" w:rsidRDefault="00F13B8F" w:rsidP="00F13B8F">
      <w:pPr>
        <w:spacing w:before="120" w:line="340" w:lineRule="exact"/>
        <w:ind w:firstLine="709"/>
        <w:jc w:val="center"/>
        <w:rPr>
          <w:rFonts w:ascii="Arial" w:hAnsi="Arial" w:cs="Arial"/>
          <w:spacing w:val="-10"/>
          <w:kern w:val="1"/>
        </w:rPr>
      </w:pPr>
      <w:r w:rsidRPr="008D15E2">
        <w:rPr>
          <w:rFonts w:ascii="Arial" w:hAnsi="Arial" w:cs="Arial"/>
          <w:spacing w:val="-10"/>
          <w:kern w:val="1"/>
        </w:rPr>
        <w:t>****</w:t>
      </w:r>
    </w:p>
    <w:p w:rsidR="00F13B8F" w:rsidRPr="008D15E2" w:rsidRDefault="00F13B8F" w:rsidP="00F13B8F">
      <w:pPr>
        <w:spacing w:line="340" w:lineRule="exact"/>
        <w:ind w:firstLine="709"/>
        <w:jc w:val="both"/>
        <w:rPr>
          <w:rFonts w:ascii="Arial" w:hAnsi="Arial" w:cs="Arial"/>
          <w:spacing w:val="-10"/>
          <w:kern w:val="1"/>
        </w:rPr>
      </w:pPr>
      <w:r w:rsidRPr="008D15E2">
        <w:rPr>
          <w:rFonts w:ascii="Arial" w:hAnsi="Arial" w:cs="Arial"/>
          <w:spacing w:val="-10"/>
          <w:kern w:val="1"/>
        </w:rPr>
        <w:t xml:space="preserve">На территории Клюквинского сельсовета </w:t>
      </w:r>
      <w:r w:rsidRPr="008D15E2">
        <w:rPr>
          <w:rFonts w:ascii="Arial" w:hAnsi="Arial" w:cs="Arial"/>
        </w:rPr>
        <w:t xml:space="preserve">места сбора бытовых отходов расположены в каждом из населенных пунктов, </w:t>
      </w:r>
      <w:r w:rsidRPr="008D15E2">
        <w:rPr>
          <w:rFonts w:ascii="Arial" w:hAnsi="Arial" w:cs="Arial"/>
          <w:spacing w:val="-10"/>
          <w:kern w:val="1"/>
        </w:rPr>
        <w:t xml:space="preserve">органические отходы перерабатываются в индивидуальных компостных ямах и используются в качестве удобрений в подсобном хозяйстве. </w:t>
      </w:r>
    </w:p>
    <w:p w:rsidR="00F13B8F" w:rsidRPr="008D15E2" w:rsidRDefault="00F13B8F" w:rsidP="00F13B8F">
      <w:pPr>
        <w:spacing w:line="340" w:lineRule="exact"/>
        <w:ind w:firstLine="709"/>
        <w:jc w:val="both"/>
        <w:rPr>
          <w:rFonts w:ascii="Arial" w:hAnsi="Arial" w:cs="Arial"/>
          <w:spacing w:val="-10"/>
          <w:kern w:val="1"/>
        </w:rPr>
      </w:pPr>
      <w:r w:rsidRPr="008D15E2">
        <w:rPr>
          <w:rFonts w:ascii="Arial" w:hAnsi="Arial" w:cs="Arial"/>
        </w:rPr>
        <w:t xml:space="preserve">В зимнее время осуществляется расчистка дорог с использованием спецтехники и </w:t>
      </w:r>
      <w:r w:rsidRPr="008D15E2">
        <w:rPr>
          <w:rFonts w:ascii="Arial" w:hAnsi="Arial" w:cs="Arial"/>
          <w:spacing w:val="-10"/>
          <w:kern w:val="1"/>
        </w:rPr>
        <w:t>вывозом снега на снегосвалки за пределы населенных пунктов.</w:t>
      </w:r>
    </w:p>
    <w:p w:rsidR="00F13B8F" w:rsidRPr="008D15E2" w:rsidRDefault="00F13B8F" w:rsidP="00F13B8F">
      <w:pPr>
        <w:spacing w:line="340" w:lineRule="exact"/>
        <w:ind w:firstLine="709"/>
        <w:jc w:val="both"/>
        <w:rPr>
          <w:rFonts w:ascii="Arial" w:hAnsi="Arial" w:cs="Arial"/>
          <w:spacing w:val="-10"/>
          <w:kern w:val="1"/>
        </w:rPr>
      </w:pPr>
      <w:r w:rsidRPr="008D15E2">
        <w:rPr>
          <w:rFonts w:ascii="Arial" w:hAnsi="Arial" w:cs="Arial"/>
          <w:spacing w:val="-10"/>
          <w:kern w:val="1"/>
        </w:rPr>
        <w:lastRenderedPageBreak/>
        <w:t>Для проектируемых районов комплексной застройки требуется разработка</w:t>
      </w:r>
      <w:r w:rsidRPr="008D15E2">
        <w:rPr>
          <w:rFonts w:ascii="Arial" w:hAnsi="Arial" w:cs="Arial"/>
          <w:b/>
          <w:bCs/>
          <w:spacing w:val="-10"/>
          <w:kern w:val="1"/>
        </w:rPr>
        <w:t xml:space="preserve"> </w:t>
      </w:r>
      <w:r w:rsidRPr="008D15E2">
        <w:rPr>
          <w:rFonts w:ascii="Arial" w:hAnsi="Arial" w:cs="Arial"/>
          <w:spacing w:val="-10"/>
          <w:kern w:val="1"/>
        </w:rPr>
        <w:t>системы сбора и транспортировки бытовых отходов, включающей в себя:</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1. Требуется развитие обязательной планово-регулярной системы сбора, транспортировки бытовых отходов (включая смёт с усовершенствованных покрытий) и их обезвреживание и утилизация (с предварительной сортировкой).</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4. Нормы накопления отходов принимаются на расчетный срок – 2,2 м3 на 1 человека в год (440 кг/чел/год).</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5. Предусматривается рост ТБО вследствие улучшения благосостояния жителей.</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6. В приведенных нормах 5 % составляют крупногабаритные отходы  на расчетный срок - 15 кг (75 м3) на 1 человека в год.</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7. Уличный смёт при уборке территории принят 15 кг (0,02 м3) с 1 м2 усовершенствованных покрытий.</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9. Предлагается механизированная система сбора и вывоза мусора по утвержденному графику, для всех районов застройки.</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10. Отходы транспортируются на полигон ТБО.</w:t>
      </w:r>
    </w:p>
    <w:p w:rsidR="00F13B8F" w:rsidRPr="008D15E2" w:rsidRDefault="00F13B8F" w:rsidP="00F13B8F">
      <w:pPr>
        <w:spacing w:line="180" w:lineRule="exact"/>
        <w:ind w:firstLine="709"/>
        <w:jc w:val="both"/>
        <w:rPr>
          <w:rFonts w:ascii="Arial" w:hAnsi="Arial" w:cs="Arial"/>
          <w:b/>
          <w:bCs/>
          <w:kern w:val="1"/>
        </w:rPr>
      </w:pPr>
    </w:p>
    <w:p w:rsidR="00F13B8F" w:rsidRPr="008D15E2" w:rsidRDefault="00F13B8F" w:rsidP="00F13B8F">
      <w:pPr>
        <w:spacing w:line="340" w:lineRule="exact"/>
        <w:ind w:firstLine="709"/>
        <w:jc w:val="both"/>
        <w:outlineLvl w:val="0"/>
        <w:rPr>
          <w:rFonts w:ascii="Arial" w:hAnsi="Arial" w:cs="Arial"/>
          <w:b/>
          <w:bCs/>
          <w:i/>
          <w:iCs/>
          <w:spacing w:val="-10"/>
          <w:kern w:val="1"/>
          <w:shd w:val="clear" w:color="auto" w:fill="FFFFFF"/>
          <w:lang w:eastAsia="ar-SA"/>
        </w:rPr>
      </w:pPr>
      <w:r w:rsidRPr="008D15E2">
        <w:rPr>
          <w:rFonts w:ascii="Arial" w:hAnsi="Arial" w:cs="Arial"/>
          <w:b/>
          <w:bCs/>
          <w:i/>
          <w:iCs/>
          <w:spacing w:val="-10"/>
          <w:kern w:val="1"/>
          <w:shd w:val="clear" w:color="auto" w:fill="FFFFFF"/>
          <w:lang w:eastAsia="ar-SA"/>
        </w:rPr>
        <w:t xml:space="preserve">В результате анализа, проведенного в пункте 4.8.9., выявлены следующие проблемы: </w:t>
      </w:r>
    </w:p>
    <w:p w:rsidR="00F13B8F" w:rsidRPr="008D15E2" w:rsidRDefault="00F13B8F" w:rsidP="00F13B8F">
      <w:pPr>
        <w:spacing w:line="340" w:lineRule="exact"/>
        <w:ind w:firstLine="709"/>
        <w:jc w:val="both"/>
        <w:rPr>
          <w:rFonts w:ascii="Arial" w:hAnsi="Arial" w:cs="Arial"/>
          <w:i/>
          <w:iCs/>
          <w:spacing w:val="-10"/>
          <w:kern w:val="1"/>
        </w:rPr>
      </w:pPr>
      <w:r w:rsidRPr="008D15E2">
        <w:rPr>
          <w:rFonts w:ascii="Arial" w:hAnsi="Arial" w:cs="Arial"/>
          <w:b/>
          <w:i/>
          <w:iCs/>
          <w:spacing w:val="-10"/>
          <w:kern w:val="1"/>
          <w:lang w:eastAsia="ar-SA"/>
        </w:rPr>
        <w:t>Проблема 1</w:t>
      </w:r>
      <w:r w:rsidRPr="008D15E2">
        <w:rPr>
          <w:rFonts w:ascii="Arial" w:hAnsi="Arial" w:cs="Arial"/>
          <w:i/>
          <w:iCs/>
          <w:spacing w:val="-10"/>
          <w:kern w:val="1"/>
          <w:lang w:eastAsia="ar-SA"/>
        </w:rPr>
        <w:t xml:space="preserve">: В рамках Генерального плана сельсовета </w:t>
      </w:r>
      <w:r w:rsidRPr="008D15E2">
        <w:rPr>
          <w:rFonts w:ascii="Arial" w:hAnsi="Arial" w:cs="Arial"/>
          <w:i/>
          <w:iCs/>
          <w:spacing w:val="-10"/>
          <w:kern w:val="1"/>
        </w:rPr>
        <w:t>разрабатывается схема планово-регулярной системы сбора и транспортировки бытовых отходов на территории сельсовета, в том числе с учетом вновь включаемых в границы населенных пунктов территорий;</w:t>
      </w:r>
    </w:p>
    <w:p w:rsidR="00F13B8F" w:rsidRPr="008D15E2" w:rsidRDefault="00F13B8F" w:rsidP="00F13B8F">
      <w:pPr>
        <w:tabs>
          <w:tab w:val="left" w:pos="720"/>
        </w:tabs>
        <w:spacing w:line="340" w:lineRule="exact"/>
        <w:ind w:firstLine="709"/>
        <w:jc w:val="both"/>
        <w:rPr>
          <w:rFonts w:ascii="Arial" w:hAnsi="Arial" w:cs="Arial"/>
          <w:i/>
          <w:iCs/>
          <w:spacing w:val="-10"/>
          <w:kern w:val="1"/>
          <w:lang w:eastAsia="ar-SA"/>
        </w:rPr>
      </w:pPr>
      <w:r w:rsidRPr="008D15E2">
        <w:rPr>
          <w:rFonts w:ascii="Arial" w:hAnsi="Arial" w:cs="Arial"/>
          <w:b/>
          <w:bCs/>
          <w:i/>
          <w:iCs/>
          <w:spacing w:val="-10"/>
          <w:kern w:val="1"/>
          <w:lang w:eastAsia="ar-SA"/>
        </w:rPr>
        <w:lastRenderedPageBreak/>
        <w:t>Проблема 2</w:t>
      </w:r>
      <w:r w:rsidRPr="008D15E2">
        <w:rPr>
          <w:rFonts w:ascii="Arial" w:hAnsi="Arial" w:cs="Arial"/>
          <w:i/>
          <w:iCs/>
          <w:spacing w:val="-10"/>
          <w:kern w:val="1"/>
          <w:lang w:eastAsia="ar-SA"/>
        </w:rPr>
        <w:t xml:space="preserve">: Требуется определение и обустройство </w:t>
      </w:r>
      <w:r w:rsidRPr="008D15E2">
        <w:rPr>
          <w:rFonts w:ascii="Arial" w:hAnsi="Arial" w:cs="Arial"/>
          <w:i/>
        </w:rPr>
        <w:t>земельных участков для размещения площадок для временного хранения твердых бытовых отходов;</w:t>
      </w:r>
      <w:r w:rsidRPr="008D15E2">
        <w:rPr>
          <w:rFonts w:ascii="Arial" w:hAnsi="Arial" w:cs="Arial"/>
          <w:i/>
          <w:iCs/>
          <w:spacing w:val="-10"/>
          <w:kern w:val="1"/>
          <w:lang w:eastAsia="ar-SA"/>
        </w:rPr>
        <w:t xml:space="preserve"> </w:t>
      </w:r>
    </w:p>
    <w:p w:rsidR="00F13B8F" w:rsidRPr="008D15E2" w:rsidRDefault="00F13B8F" w:rsidP="00F13B8F">
      <w:pPr>
        <w:tabs>
          <w:tab w:val="left" w:pos="720"/>
        </w:tabs>
        <w:spacing w:line="340" w:lineRule="exact"/>
        <w:ind w:firstLine="709"/>
        <w:jc w:val="both"/>
        <w:rPr>
          <w:rFonts w:ascii="Arial" w:hAnsi="Arial" w:cs="Arial"/>
          <w:i/>
          <w:iCs/>
          <w:spacing w:val="-10"/>
          <w:kern w:val="1"/>
        </w:rPr>
      </w:pPr>
      <w:r w:rsidRPr="008D15E2">
        <w:rPr>
          <w:rFonts w:ascii="Arial" w:hAnsi="Arial" w:cs="Arial"/>
          <w:b/>
          <w:i/>
          <w:iCs/>
          <w:spacing w:val="-10"/>
          <w:kern w:val="1"/>
          <w:lang w:eastAsia="ar-SA"/>
        </w:rPr>
        <w:t>Проблема 3</w:t>
      </w:r>
      <w:r w:rsidRPr="008D15E2">
        <w:rPr>
          <w:rFonts w:ascii="Arial" w:hAnsi="Arial" w:cs="Arial"/>
          <w:i/>
          <w:iCs/>
          <w:spacing w:val="-10"/>
          <w:kern w:val="1"/>
          <w:lang w:eastAsia="ar-SA"/>
        </w:rPr>
        <w:t>: Требуется о</w:t>
      </w:r>
      <w:r w:rsidRPr="008D15E2">
        <w:rPr>
          <w:rFonts w:ascii="Arial" w:hAnsi="Arial" w:cs="Arial"/>
          <w:i/>
          <w:iCs/>
          <w:spacing w:val="-10"/>
          <w:kern w:val="1"/>
        </w:rPr>
        <w:t>рганизация сбора мусора в рекреационных зонах.</w:t>
      </w:r>
    </w:p>
    <w:p w:rsidR="00F13B8F" w:rsidRPr="008D15E2" w:rsidRDefault="00F13B8F" w:rsidP="00F13B8F">
      <w:pPr>
        <w:spacing w:line="340" w:lineRule="exact"/>
        <w:ind w:firstLine="709"/>
        <w:jc w:val="both"/>
        <w:rPr>
          <w:rFonts w:ascii="Arial" w:hAnsi="Arial" w:cs="Arial"/>
        </w:rPr>
      </w:pPr>
    </w:p>
    <w:p w:rsidR="00F13B8F" w:rsidRPr="008D15E2" w:rsidRDefault="00F13B8F" w:rsidP="00F13B8F">
      <w:pPr>
        <w:spacing w:line="340" w:lineRule="exact"/>
        <w:jc w:val="center"/>
        <w:rPr>
          <w:rFonts w:ascii="Arial" w:hAnsi="Arial" w:cs="Arial"/>
          <w:b/>
          <w:kern w:val="1"/>
        </w:rPr>
      </w:pPr>
      <w:r w:rsidRPr="008D15E2">
        <w:rPr>
          <w:rFonts w:ascii="Arial" w:hAnsi="Arial" w:cs="Arial"/>
          <w:b/>
        </w:rPr>
        <w:t xml:space="preserve">4.8.10. </w:t>
      </w:r>
      <w:r w:rsidRPr="008D15E2">
        <w:rPr>
          <w:rFonts w:ascii="Arial" w:hAnsi="Arial" w:cs="Arial"/>
          <w:b/>
          <w:kern w:val="1"/>
        </w:rPr>
        <w:t>Кладбища</w:t>
      </w:r>
    </w:p>
    <w:p w:rsidR="00F13B8F" w:rsidRPr="008D15E2" w:rsidRDefault="00F13B8F" w:rsidP="00F13B8F">
      <w:pPr>
        <w:spacing w:line="140" w:lineRule="exact"/>
        <w:jc w:val="center"/>
        <w:rPr>
          <w:rFonts w:ascii="Arial" w:hAnsi="Arial" w:cs="Arial"/>
          <w:b/>
          <w:kern w:val="1"/>
        </w:rPr>
      </w:pPr>
    </w:p>
    <w:p w:rsidR="00F13B8F" w:rsidRPr="008D15E2" w:rsidRDefault="00F13B8F" w:rsidP="00F13B8F">
      <w:pPr>
        <w:autoSpaceDE w:val="0"/>
        <w:ind w:firstLine="720"/>
        <w:jc w:val="both"/>
        <w:rPr>
          <w:rFonts w:ascii="Arial" w:hAnsi="Arial" w:cs="Arial"/>
          <w:spacing w:val="-10"/>
          <w:kern w:val="1"/>
        </w:rPr>
      </w:pPr>
      <w:r w:rsidRPr="008D15E2">
        <w:rPr>
          <w:rFonts w:ascii="Arial" w:hAnsi="Arial" w:cs="Arial"/>
          <w:kern w:val="1"/>
        </w:rPr>
        <w:t>На территории Клюквинского сельсовета находится действующее кладбище</w:t>
      </w:r>
      <w:r w:rsidRPr="008D15E2">
        <w:rPr>
          <w:rFonts w:ascii="Arial" w:hAnsi="Arial" w:cs="Arial"/>
          <w:kern w:val="1"/>
          <w:lang w:eastAsia="ar-SA"/>
        </w:rPr>
        <w:t xml:space="preserve"> общей площадью 3,84 га. </w:t>
      </w:r>
      <w:r w:rsidRPr="008D15E2">
        <w:rPr>
          <w:rFonts w:ascii="Arial" w:hAnsi="Arial" w:cs="Arial"/>
          <w:kern w:val="1"/>
        </w:rPr>
        <w:t>П</w:t>
      </w:r>
      <w:r w:rsidRPr="008D15E2">
        <w:rPr>
          <w:rFonts w:ascii="Arial" w:hAnsi="Arial" w:cs="Arial"/>
          <w:spacing w:val="-10"/>
          <w:kern w:val="1"/>
        </w:rPr>
        <w:t>редполагается его использование до конца 1-ой очереди и расширение до конца проектного срока.</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t>Таблица № 32</w:t>
      </w:r>
    </w:p>
    <w:p w:rsidR="00F13B8F" w:rsidRPr="008D15E2" w:rsidRDefault="00F13B8F" w:rsidP="00F13B8F">
      <w:pPr>
        <w:spacing w:line="160" w:lineRule="exact"/>
        <w:ind w:firstLine="709"/>
        <w:jc w:val="right"/>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3"/>
        <w:gridCol w:w="1510"/>
        <w:gridCol w:w="1332"/>
        <w:gridCol w:w="1181"/>
        <w:gridCol w:w="1393"/>
        <w:gridCol w:w="1404"/>
        <w:gridCol w:w="1428"/>
      </w:tblGrid>
      <w:tr w:rsidR="00F13B8F" w:rsidRPr="008D15E2" w:rsidTr="00F46BA2">
        <w:tc>
          <w:tcPr>
            <w:tcW w:w="1440" w:type="dxa"/>
            <w:shd w:val="clear" w:color="auto" w:fill="E9E6D7"/>
            <w:vAlign w:val="center"/>
          </w:tcPr>
          <w:p w:rsidR="00F13B8F" w:rsidRPr="008D15E2" w:rsidRDefault="00F13B8F" w:rsidP="00F46BA2">
            <w:pPr>
              <w:jc w:val="center"/>
              <w:rPr>
                <w:rFonts w:ascii="Arial" w:hAnsi="Arial" w:cs="Arial"/>
                <w:b/>
              </w:rPr>
            </w:pPr>
            <w:r w:rsidRPr="008D15E2">
              <w:rPr>
                <w:rFonts w:ascii="Arial" w:hAnsi="Arial" w:cs="Arial"/>
                <w:b/>
              </w:rPr>
              <w:t>Наименование учреждений обслуживания</w:t>
            </w:r>
          </w:p>
        </w:tc>
        <w:tc>
          <w:tcPr>
            <w:tcW w:w="1440" w:type="dxa"/>
            <w:shd w:val="clear" w:color="auto" w:fill="E9E6D7"/>
            <w:vAlign w:val="center"/>
          </w:tcPr>
          <w:p w:rsidR="00F13B8F" w:rsidRPr="008D15E2" w:rsidRDefault="00F13B8F" w:rsidP="00F46BA2">
            <w:pPr>
              <w:jc w:val="center"/>
              <w:rPr>
                <w:rFonts w:ascii="Arial" w:hAnsi="Arial" w:cs="Arial"/>
                <w:b/>
              </w:rPr>
            </w:pPr>
            <w:r w:rsidRPr="008D15E2">
              <w:rPr>
                <w:rFonts w:ascii="Arial" w:hAnsi="Arial" w:cs="Arial"/>
                <w:b/>
              </w:rPr>
              <w:t>Количество</w:t>
            </w:r>
          </w:p>
        </w:tc>
        <w:tc>
          <w:tcPr>
            <w:tcW w:w="1440" w:type="dxa"/>
            <w:shd w:val="clear" w:color="auto" w:fill="E9E6D7"/>
            <w:vAlign w:val="center"/>
          </w:tcPr>
          <w:p w:rsidR="00F13B8F" w:rsidRPr="008D15E2" w:rsidRDefault="00F13B8F" w:rsidP="00F46BA2">
            <w:pPr>
              <w:jc w:val="center"/>
              <w:rPr>
                <w:rFonts w:ascii="Arial" w:hAnsi="Arial" w:cs="Arial"/>
                <w:b/>
              </w:rPr>
            </w:pPr>
            <w:r w:rsidRPr="008D15E2">
              <w:rPr>
                <w:rFonts w:ascii="Arial" w:hAnsi="Arial" w:cs="Arial"/>
                <w:b/>
              </w:rPr>
              <w:t>Ёмкость</w:t>
            </w:r>
            <w:r w:rsidRPr="008D15E2">
              <w:rPr>
                <w:rFonts w:ascii="Arial" w:hAnsi="Arial" w:cs="Arial"/>
                <w:b/>
              </w:rPr>
              <w:br/>
              <w:t>общая</w:t>
            </w:r>
          </w:p>
        </w:tc>
        <w:tc>
          <w:tcPr>
            <w:tcW w:w="1440" w:type="dxa"/>
            <w:shd w:val="clear" w:color="auto" w:fill="E9E6D7"/>
            <w:vAlign w:val="center"/>
          </w:tcPr>
          <w:p w:rsidR="00F13B8F" w:rsidRPr="008D15E2" w:rsidRDefault="00F13B8F" w:rsidP="00F46BA2">
            <w:pPr>
              <w:jc w:val="center"/>
              <w:rPr>
                <w:rFonts w:ascii="Arial" w:hAnsi="Arial" w:cs="Arial"/>
                <w:b/>
              </w:rPr>
            </w:pPr>
            <w:r w:rsidRPr="008D15E2">
              <w:rPr>
                <w:rFonts w:ascii="Arial" w:hAnsi="Arial" w:cs="Arial"/>
                <w:b/>
              </w:rPr>
              <w:t>Ед. изм.</w:t>
            </w:r>
          </w:p>
        </w:tc>
        <w:tc>
          <w:tcPr>
            <w:tcW w:w="1440" w:type="dxa"/>
            <w:shd w:val="clear" w:color="auto" w:fill="E9E6D7"/>
            <w:vAlign w:val="center"/>
          </w:tcPr>
          <w:p w:rsidR="00F13B8F" w:rsidRPr="008D15E2" w:rsidRDefault="00F13B8F" w:rsidP="00F46BA2">
            <w:pPr>
              <w:jc w:val="center"/>
              <w:rPr>
                <w:rFonts w:ascii="Arial" w:hAnsi="Arial" w:cs="Arial"/>
                <w:b/>
              </w:rPr>
            </w:pPr>
            <w:r w:rsidRPr="008D15E2">
              <w:rPr>
                <w:rFonts w:ascii="Arial" w:hAnsi="Arial" w:cs="Arial"/>
                <w:b/>
              </w:rPr>
              <w:t>Норматив</w:t>
            </w:r>
          </w:p>
        </w:tc>
        <w:tc>
          <w:tcPr>
            <w:tcW w:w="1440" w:type="dxa"/>
            <w:shd w:val="clear" w:color="auto" w:fill="E9E6D7"/>
            <w:vAlign w:val="center"/>
          </w:tcPr>
          <w:p w:rsidR="00F13B8F" w:rsidRPr="008D15E2" w:rsidRDefault="00F13B8F" w:rsidP="00F46BA2">
            <w:pPr>
              <w:jc w:val="center"/>
              <w:rPr>
                <w:rFonts w:ascii="Arial" w:hAnsi="Arial" w:cs="Arial"/>
                <w:b/>
              </w:rPr>
            </w:pPr>
            <w:r w:rsidRPr="008D15E2">
              <w:rPr>
                <w:rFonts w:ascii="Arial" w:hAnsi="Arial" w:cs="Arial"/>
                <w:b/>
              </w:rPr>
              <w:t>Ёмкость</w:t>
            </w:r>
            <w:r w:rsidRPr="008D15E2">
              <w:rPr>
                <w:rFonts w:ascii="Arial" w:hAnsi="Arial" w:cs="Arial"/>
                <w:b/>
              </w:rPr>
              <w:br/>
              <w:t>расчетная</w:t>
            </w:r>
          </w:p>
        </w:tc>
        <w:tc>
          <w:tcPr>
            <w:tcW w:w="1441" w:type="dxa"/>
            <w:shd w:val="clear" w:color="auto" w:fill="E9E6D7"/>
            <w:vAlign w:val="center"/>
          </w:tcPr>
          <w:p w:rsidR="00F13B8F" w:rsidRPr="008D15E2" w:rsidRDefault="00F13B8F" w:rsidP="00F46BA2">
            <w:pPr>
              <w:jc w:val="center"/>
              <w:rPr>
                <w:rFonts w:ascii="Arial" w:hAnsi="Arial" w:cs="Arial"/>
                <w:b/>
              </w:rPr>
            </w:pPr>
            <w:r w:rsidRPr="008D15E2">
              <w:rPr>
                <w:rFonts w:ascii="Arial" w:hAnsi="Arial" w:cs="Arial"/>
                <w:b/>
              </w:rPr>
              <w:t>% от норматива</w:t>
            </w:r>
          </w:p>
        </w:tc>
      </w:tr>
      <w:tr w:rsidR="00F13B8F" w:rsidRPr="008D15E2" w:rsidTr="00F46BA2">
        <w:tc>
          <w:tcPr>
            <w:tcW w:w="1440" w:type="dxa"/>
            <w:vAlign w:val="center"/>
          </w:tcPr>
          <w:p w:rsidR="00F13B8F" w:rsidRPr="008D15E2" w:rsidRDefault="00F13B8F" w:rsidP="00F46BA2">
            <w:pPr>
              <w:jc w:val="center"/>
              <w:rPr>
                <w:rFonts w:ascii="Arial" w:hAnsi="Arial" w:cs="Arial"/>
              </w:rPr>
            </w:pPr>
            <w:r w:rsidRPr="008D15E2">
              <w:rPr>
                <w:rFonts w:ascii="Arial" w:hAnsi="Arial" w:cs="Arial"/>
              </w:rPr>
              <w:t>Кладбище</w:t>
            </w:r>
          </w:p>
        </w:tc>
        <w:tc>
          <w:tcPr>
            <w:tcW w:w="1440" w:type="dxa"/>
            <w:vAlign w:val="center"/>
          </w:tcPr>
          <w:p w:rsidR="00F13B8F" w:rsidRPr="008D15E2" w:rsidRDefault="00F13B8F" w:rsidP="00F46BA2">
            <w:pPr>
              <w:jc w:val="center"/>
              <w:rPr>
                <w:rFonts w:ascii="Arial" w:hAnsi="Arial" w:cs="Arial"/>
              </w:rPr>
            </w:pPr>
            <w:r w:rsidRPr="008D15E2">
              <w:rPr>
                <w:rFonts w:ascii="Arial" w:hAnsi="Arial" w:cs="Arial"/>
              </w:rPr>
              <w:t>1</w:t>
            </w:r>
          </w:p>
        </w:tc>
        <w:tc>
          <w:tcPr>
            <w:tcW w:w="1440" w:type="dxa"/>
            <w:vAlign w:val="center"/>
          </w:tcPr>
          <w:p w:rsidR="00F13B8F" w:rsidRPr="008D15E2" w:rsidRDefault="00F13B8F" w:rsidP="00F46BA2">
            <w:pPr>
              <w:jc w:val="center"/>
              <w:rPr>
                <w:rFonts w:ascii="Arial" w:hAnsi="Arial" w:cs="Arial"/>
              </w:rPr>
            </w:pPr>
            <w:r w:rsidRPr="008D15E2">
              <w:rPr>
                <w:rFonts w:ascii="Arial" w:hAnsi="Arial" w:cs="Arial"/>
              </w:rPr>
              <w:t>4</w:t>
            </w:r>
          </w:p>
        </w:tc>
        <w:tc>
          <w:tcPr>
            <w:tcW w:w="1440" w:type="dxa"/>
            <w:vAlign w:val="center"/>
          </w:tcPr>
          <w:p w:rsidR="00F13B8F" w:rsidRPr="008D15E2" w:rsidRDefault="00F13B8F" w:rsidP="00F46BA2">
            <w:pPr>
              <w:jc w:val="center"/>
              <w:rPr>
                <w:rFonts w:ascii="Arial" w:hAnsi="Arial" w:cs="Arial"/>
              </w:rPr>
            </w:pPr>
            <w:r w:rsidRPr="008D15E2">
              <w:rPr>
                <w:rFonts w:ascii="Arial" w:hAnsi="Arial" w:cs="Arial"/>
              </w:rPr>
              <w:t>Га, на 1000 чел.</w:t>
            </w:r>
          </w:p>
        </w:tc>
        <w:tc>
          <w:tcPr>
            <w:tcW w:w="1440" w:type="dxa"/>
            <w:vAlign w:val="center"/>
          </w:tcPr>
          <w:p w:rsidR="00F13B8F" w:rsidRPr="008D15E2" w:rsidRDefault="00F13B8F" w:rsidP="00F46BA2">
            <w:pPr>
              <w:jc w:val="center"/>
              <w:rPr>
                <w:rFonts w:ascii="Arial" w:hAnsi="Arial" w:cs="Arial"/>
              </w:rPr>
            </w:pPr>
            <w:r w:rsidRPr="008D15E2">
              <w:rPr>
                <w:rFonts w:ascii="Arial" w:hAnsi="Arial" w:cs="Arial"/>
              </w:rPr>
              <w:t>0,24 (СНиП)</w:t>
            </w:r>
          </w:p>
        </w:tc>
        <w:tc>
          <w:tcPr>
            <w:tcW w:w="1440" w:type="dxa"/>
            <w:vAlign w:val="center"/>
          </w:tcPr>
          <w:p w:rsidR="00F13B8F" w:rsidRPr="008D15E2" w:rsidRDefault="00F13B8F" w:rsidP="00F46BA2">
            <w:pPr>
              <w:jc w:val="center"/>
              <w:rPr>
                <w:rFonts w:ascii="Arial" w:hAnsi="Arial" w:cs="Arial"/>
              </w:rPr>
            </w:pPr>
            <w:r w:rsidRPr="008D15E2">
              <w:rPr>
                <w:rFonts w:ascii="Arial" w:hAnsi="Arial" w:cs="Arial"/>
              </w:rPr>
              <w:t>0,5</w:t>
            </w:r>
          </w:p>
        </w:tc>
        <w:tc>
          <w:tcPr>
            <w:tcW w:w="1441" w:type="dxa"/>
            <w:vAlign w:val="center"/>
          </w:tcPr>
          <w:p w:rsidR="00F13B8F" w:rsidRPr="008D15E2" w:rsidRDefault="00F13B8F" w:rsidP="00F46BA2">
            <w:pPr>
              <w:jc w:val="center"/>
              <w:rPr>
                <w:rFonts w:ascii="Arial" w:hAnsi="Arial" w:cs="Arial"/>
              </w:rPr>
            </w:pPr>
            <w:r w:rsidRPr="008D15E2">
              <w:rPr>
                <w:rFonts w:ascii="Arial" w:hAnsi="Arial" w:cs="Arial"/>
              </w:rPr>
              <w:t>100</w:t>
            </w:r>
          </w:p>
        </w:tc>
      </w:tr>
    </w:tbl>
    <w:p w:rsidR="00F13B8F" w:rsidRPr="008D15E2" w:rsidRDefault="00F13B8F" w:rsidP="00F13B8F">
      <w:pPr>
        <w:shd w:val="clear" w:color="auto" w:fill="FFFFFF"/>
        <w:tabs>
          <w:tab w:val="left" w:pos="720"/>
          <w:tab w:val="left" w:pos="1429"/>
        </w:tabs>
        <w:autoSpaceDE w:val="0"/>
        <w:spacing w:line="160" w:lineRule="exact"/>
        <w:ind w:firstLine="720"/>
        <w:jc w:val="both"/>
        <w:rPr>
          <w:rFonts w:ascii="Arial" w:hAnsi="Arial" w:cs="Arial"/>
        </w:rPr>
      </w:pPr>
    </w:p>
    <w:p w:rsidR="00F13B8F" w:rsidRPr="008D15E2" w:rsidRDefault="00F13B8F" w:rsidP="00F13B8F">
      <w:pPr>
        <w:shd w:val="clear" w:color="auto" w:fill="FFFFFF"/>
        <w:autoSpaceDE w:val="0"/>
        <w:spacing w:line="340" w:lineRule="exact"/>
        <w:ind w:firstLine="709"/>
        <w:jc w:val="both"/>
        <w:rPr>
          <w:rFonts w:ascii="Arial" w:hAnsi="Arial" w:cs="Arial"/>
        </w:rPr>
      </w:pPr>
      <w:r w:rsidRPr="008D15E2">
        <w:rPr>
          <w:rFonts w:ascii="Arial" w:hAnsi="Arial" w:cs="Arial"/>
        </w:rPr>
        <w:t xml:space="preserve">По нормам наблюдается превышение площади кладбища над нормативным, но в связи с территориальной близостью сельсовета к городу Курску, захоронения производятся не только жителями Клюквинского сельсовета, но и жителями города, что не позволяет применять к данному сельскому поселению стандартный метод расчета емкости кладбища. </w:t>
      </w:r>
    </w:p>
    <w:p w:rsidR="00F13B8F" w:rsidRPr="008D15E2" w:rsidRDefault="00F13B8F" w:rsidP="00F13B8F">
      <w:pPr>
        <w:shd w:val="clear" w:color="auto" w:fill="FFFFFF"/>
        <w:autoSpaceDE w:val="0"/>
        <w:spacing w:line="340" w:lineRule="exact"/>
        <w:ind w:firstLine="709"/>
        <w:jc w:val="both"/>
        <w:rPr>
          <w:rFonts w:ascii="Arial" w:hAnsi="Arial" w:cs="Arial"/>
          <w:spacing w:val="-10"/>
          <w:kern w:val="1"/>
        </w:rPr>
      </w:pPr>
      <w:r w:rsidRPr="008D15E2">
        <w:rPr>
          <w:rFonts w:ascii="Arial" w:hAnsi="Arial" w:cs="Arial"/>
        </w:rPr>
        <w:t xml:space="preserve">Кроме того, планируемое увеличение численности населения в случае освоения включаемых под жилую застройку участков, также повлечет за собой увеличение требуемой площади кладбища, </w:t>
      </w:r>
      <w:r w:rsidRPr="008D15E2">
        <w:rPr>
          <w:rFonts w:ascii="Arial" w:hAnsi="Arial" w:cs="Arial"/>
          <w:spacing w:val="-10"/>
          <w:kern w:val="1"/>
        </w:rPr>
        <w:t xml:space="preserve">для чего рядом с существующим кладбищем зарезервирована территория  3,7 га. </w:t>
      </w:r>
    </w:p>
    <w:p w:rsidR="00F13B8F" w:rsidRPr="008D15E2" w:rsidRDefault="00F13B8F" w:rsidP="00F13B8F">
      <w:pPr>
        <w:spacing w:line="180" w:lineRule="exact"/>
        <w:ind w:firstLine="709"/>
        <w:jc w:val="both"/>
        <w:rPr>
          <w:rFonts w:ascii="Arial" w:hAnsi="Arial" w:cs="Arial"/>
          <w:b/>
          <w:kern w:val="1"/>
        </w:rPr>
      </w:pPr>
    </w:p>
    <w:p w:rsidR="00F13B8F" w:rsidRPr="008D15E2" w:rsidRDefault="00F13B8F" w:rsidP="00F13B8F">
      <w:pPr>
        <w:tabs>
          <w:tab w:val="left" w:pos="700"/>
        </w:tabs>
        <w:autoSpaceDE w:val="0"/>
        <w:spacing w:line="340" w:lineRule="exact"/>
        <w:ind w:firstLine="709"/>
        <w:jc w:val="both"/>
        <w:rPr>
          <w:rFonts w:ascii="Arial" w:hAnsi="Arial" w:cs="Arial"/>
          <w:b/>
          <w:bCs/>
          <w:i/>
          <w:iCs/>
          <w:kern w:val="1"/>
          <w:shd w:val="clear" w:color="auto" w:fill="FFFFFF"/>
          <w:lang w:eastAsia="ar-SA"/>
        </w:rPr>
      </w:pPr>
      <w:r w:rsidRPr="008D15E2">
        <w:rPr>
          <w:rFonts w:ascii="Arial" w:hAnsi="Arial" w:cs="Arial"/>
          <w:b/>
          <w:bCs/>
          <w:i/>
          <w:iCs/>
          <w:kern w:val="1"/>
          <w:shd w:val="clear" w:color="auto" w:fill="FFFFFF"/>
          <w:lang w:eastAsia="ar-SA"/>
        </w:rPr>
        <w:t xml:space="preserve">В результате анализа, проведенного в пункте 4.8.10., выявлена проблема </w:t>
      </w:r>
      <w:r w:rsidRPr="008D15E2">
        <w:rPr>
          <w:rFonts w:ascii="Arial" w:hAnsi="Arial" w:cs="Arial"/>
          <w:bCs/>
          <w:i/>
          <w:iCs/>
          <w:kern w:val="1"/>
          <w:shd w:val="clear" w:color="auto" w:fill="FFFFFF"/>
          <w:lang w:eastAsia="ar-SA"/>
        </w:rPr>
        <w:t>необходимости</w:t>
      </w:r>
      <w:r w:rsidRPr="008D15E2">
        <w:rPr>
          <w:rFonts w:ascii="Arial" w:hAnsi="Arial" w:cs="Arial"/>
          <w:b/>
          <w:bCs/>
          <w:i/>
          <w:iCs/>
          <w:kern w:val="1"/>
          <w:shd w:val="clear" w:color="auto" w:fill="FFFFFF"/>
          <w:lang w:eastAsia="ar-SA"/>
        </w:rPr>
        <w:t xml:space="preserve"> </w:t>
      </w:r>
      <w:r w:rsidRPr="008D15E2">
        <w:rPr>
          <w:rFonts w:ascii="Arial" w:hAnsi="Arial" w:cs="Arial"/>
          <w:i/>
          <w:iCs/>
          <w:spacing w:val="-10"/>
          <w:kern w:val="1"/>
          <w:lang w:eastAsia="ar-SA"/>
        </w:rPr>
        <w:t>резервирования территории площадью 3,7 га  для расширения кладбища.</w:t>
      </w:r>
    </w:p>
    <w:p w:rsidR="00F13B8F" w:rsidRPr="008D15E2" w:rsidRDefault="00F13B8F" w:rsidP="00F13B8F">
      <w:pPr>
        <w:spacing w:line="340" w:lineRule="exact"/>
        <w:ind w:firstLine="709"/>
        <w:jc w:val="center"/>
        <w:rPr>
          <w:rFonts w:ascii="Arial" w:hAnsi="Arial" w:cs="Arial"/>
          <w:b/>
          <w:kern w:val="1"/>
        </w:rPr>
      </w:pPr>
    </w:p>
    <w:p w:rsidR="00F13B8F" w:rsidRPr="008D15E2" w:rsidRDefault="00F13B8F" w:rsidP="00F13B8F">
      <w:pPr>
        <w:spacing w:line="340" w:lineRule="exact"/>
        <w:jc w:val="center"/>
        <w:rPr>
          <w:rFonts w:ascii="Arial" w:hAnsi="Arial" w:cs="Arial"/>
          <w:b/>
          <w:kern w:val="1"/>
        </w:rPr>
      </w:pPr>
      <w:r w:rsidRPr="008D15E2">
        <w:rPr>
          <w:rFonts w:ascii="Arial" w:hAnsi="Arial" w:cs="Arial"/>
          <w:b/>
        </w:rPr>
        <w:br w:type="page"/>
      </w:r>
      <w:r w:rsidRPr="008D15E2">
        <w:rPr>
          <w:rFonts w:ascii="Arial" w:hAnsi="Arial" w:cs="Arial"/>
          <w:b/>
        </w:rPr>
        <w:lastRenderedPageBreak/>
        <w:t xml:space="preserve">4.8.11. </w:t>
      </w:r>
      <w:r w:rsidRPr="008D15E2">
        <w:rPr>
          <w:rFonts w:ascii="Arial" w:hAnsi="Arial" w:cs="Arial"/>
          <w:b/>
          <w:kern w:val="1"/>
        </w:rPr>
        <w:t xml:space="preserve">Участие в предупреждении и ликвидации последствий чрезвычайных ситуаций в границах сельсовета. Обеспечение первичных мер пожарной безопасности в границах населенных пунктов сельсовета </w:t>
      </w:r>
    </w:p>
    <w:p w:rsidR="00F13B8F" w:rsidRPr="008D15E2" w:rsidRDefault="00F13B8F" w:rsidP="00F13B8F">
      <w:pPr>
        <w:spacing w:line="140" w:lineRule="exact"/>
        <w:jc w:val="center"/>
        <w:rPr>
          <w:rFonts w:ascii="Arial" w:hAnsi="Arial" w:cs="Arial"/>
          <w:b/>
          <w:kern w:val="1"/>
        </w:rPr>
      </w:pPr>
    </w:p>
    <w:p w:rsidR="00F13B8F" w:rsidRPr="008D15E2" w:rsidRDefault="00F13B8F" w:rsidP="00F13B8F">
      <w:pPr>
        <w:shd w:val="clear" w:color="auto" w:fill="FFFFFF"/>
        <w:autoSpaceDE w:val="0"/>
        <w:spacing w:line="340" w:lineRule="exact"/>
        <w:ind w:firstLine="709"/>
        <w:jc w:val="both"/>
        <w:rPr>
          <w:rFonts w:ascii="Arial" w:hAnsi="Arial" w:cs="Arial"/>
          <w:iCs/>
          <w:spacing w:val="-3"/>
          <w:kern w:val="1"/>
          <w:shd w:val="clear" w:color="auto" w:fill="FFFFFF"/>
          <w:lang w:eastAsia="ar-SA"/>
        </w:rPr>
      </w:pPr>
      <w:r w:rsidRPr="008D15E2">
        <w:rPr>
          <w:rFonts w:ascii="Arial" w:hAnsi="Arial" w:cs="Arial"/>
          <w:iCs/>
          <w:spacing w:val="-3"/>
          <w:kern w:val="1"/>
          <w:shd w:val="clear" w:color="auto" w:fill="FFFFFF"/>
          <w:lang w:eastAsia="ar-SA"/>
        </w:rPr>
        <w:t>В полномочия местного самоуправления входят следующие вопросы:</w:t>
      </w:r>
    </w:p>
    <w:p w:rsidR="00F13B8F" w:rsidRPr="008D15E2" w:rsidRDefault="00F13B8F" w:rsidP="00F13B8F">
      <w:pPr>
        <w:pStyle w:val="af5"/>
        <w:numPr>
          <w:ilvl w:val="0"/>
          <w:numId w:val="44"/>
        </w:numPr>
        <w:shd w:val="clear" w:color="auto" w:fill="FFFFFF"/>
        <w:autoSpaceDE w:val="0"/>
        <w:spacing w:line="340" w:lineRule="exact"/>
        <w:ind w:left="0" w:firstLine="709"/>
        <w:jc w:val="both"/>
        <w:rPr>
          <w:rFonts w:ascii="Arial" w:hAnsi="Arial" w:cs="Arial"/>
          <w:iCs/>
          <w:spacing w:val="-3"/>
          <w:kern w:val="1"/>
          <w:shd w:val="clear" w:color="auto" w:fill="FFFFFF"/>
          <w:lang w:eastAsia="ar-SA"/>
        </w:rPr>
      </w:pPr>
      <w:r w:rsidRPr="008D15E2">
        <w:rPr>
          <w:rFonts w:ascii="Arial" w:hAnsi="Arial" w:cs="Arial"/>
          <w:iCs/>
          <w:spacing w:val="-3"/>
          <w:kern w:val="1"/>
          <w:shd w:val="clear" w:color="auto" w:fill="FFFFFF"/>
          <w:lang w:eastAsia="ar-SA"/>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F13B8F" w:rsidRPr="008D15E2" w:rsidRDefault="00F13B8F" w:rsidP="00F13B8F">
      <w:pPr>
        <w:pStyle w:val="af5"/>
        <w:numPr>
          <w:ilvl w:val="0"/>
          <w:numId w:val="44"/>
        </w:numPr>
        <w:shd w:val="clear" w:color="auto" w:fill="FFFFFF"/>
        <w:autoSpaceDE w:val="0"/>
        <w:spacing w:line="340" w:lineRule="exact"/>
        <w:ind w:left="0" w:firstLine="709"/>
        <w:jc w:val="both"/>
        <w:rPr>
          <w:rFonts w:ascii="Arial" w:hAnsi="Arial" w:cs="Arial"/>
          <w:iCs/>
          <w:spacing w:val="-3"/>
          <w:kern w:val="1"/>
          <w:shd w:val="clear" w:color="auto" w:fill="FFFFFF"/>
          <w:lang w:eastAsia="ar-SA"/>
        </w:rPr>
      </w:pPr>
      <w:r w:rsidRPr="008D15E2">
        <w:rPr>
          <w:rFonts w:ascii="Arial" w:hAnsi="Arial" w:cs="Arial"/>
          <w:iCs/>
          <w:spacing w:val="-3"/>
          <w:kern w:val="1"/>
          <w:shd w:val="clear" w:color="auto" w:fill="FFFFFF"/>
          <w:lang w:eastAsia="ar-SA"/>
        </w:rPr>
        <w:t>обеспечение первичных мер пожарной безопасности в границах населенных пунктов поселения;</w:t>
      </w:r>
    </w:p>
    <w:p w:rsidR="00F13B8F" w:rsidRPr="008D15E2" w:rsidRDefault="00F13B8F" w:rsidP="00F13B8F">
      <w:pPr>
        <w:pStyle w:val="af5"/>
        <w:numPr>
          <w:ilvl w:val="0"/>
          <w:numId w:val="44"/>
        </w:numPr>
        <w:shd w:val="clear" w:color="auto" w:fill="FFFFFF"/>
        <w:autoSpaceDE w:val="0"/>
        <w:spacing w:line="340" w:lineRule="exact"/>
        <w:ind w:left="0" w:firstLine="709"/>
        <w:jc w:val="both"/>
        <w:rPr>
          <w:rFonts w:ascii="Arial" w:hAnsi="Arial" w:cs="Arial"/>
          <w:iCs/>
          <w:spacing w:val="-3"/>
          <w:kern w:val="1"/>
          <w:shd w:val="clear" w:color="auto" w:fill="FFFFFF"/>
          <w:lang w:eastAsia="ar-SA"/>
        </w:rPr>
      </w:pPr>
      <w:r w:rsidRPr="008D15E2">
        <w:rPr>
          <w:rFonts w:ascii="Arial" w:hAnsi="Arial" w:cs="Arial"/>
          <w:iCs/>
          <w:spacing w:val="-3"/>
          <w:kern w:val="1"/>
          <w:shd w:val="clear" w:color="auto" w:fill="FFFFFF"/>
          <w:lang w:eastAsia="ar-SA"/>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F13B8F" w:rsidRPr="008D15E2" w:rsidRDefault="00F13B8F" w:rsidP="00F13B8F">
      <w:pPr>
        <w:pStyle w:val="af5"/>
        <w:numPr>
          <w:ilvl w:val="0"/>
          <w:numId w:val="44"/>
        </w:numPr>
        <w:shd w:val="clear" w:color="auto" w:fill="FFFFFF"/>
        <w:autoSpaceDE w:val="0"/>
        <w:spacing w:line="340" w:lineRule="exact"/>
        <w:ind w:left="0" w:firstLine="709"/>
        <w:jc w:val="both"/>
        <w:rPr>
          <w:rFonts w:ascii="Arial" w:hAnsi="Arial" w:cs="Arial"/>
          <w:iCs/>
          <w:spacing w:val="-3"/>
          <w:kern w:val="1"/>
          <w:shd w:val="clear" w:color="auto" w:fill="FFFFFF"/>
          <w:lang w:eastAsia="ar-SA"/>
        </w:rPr>
      </w:pPr>
      <w:r w:rsidRPr="008D15E2">
        <w:rPr>
          <w:rFonts w:ascii="Arial" w:hAnsi="Arial" w:cs="Arial"/>
          <w:iCs/>
          <w:spacing w:val="-3"/>
          <w:kern w:val="1"/>
          <w:shd w:val="clear" w:color="auto" w:fill="FFFFFF"/>
          <w:lang w:eastAsia="ar-SA"/>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Эти вопросы подробно рассматриваются в III томе настоящего генплана «Инженерно-технические мероприятия гражданской обороны. Мероприятия по предупреждению чрезвычайных ситуаций».</w:t>
      </w:r>
    </w:p>
    <w:p w:rsidR="00F13B8F" w:rsidRPr="008D15E2" w:rsidRDefault="00F13B8F" w:rsidP="00F13B8F">
      <w:pPr>
        <w:spacing w:line="340" w:lineRule="exact"/>
        <w:ind w:firstLine="709"/>
        <w:jc w:val="both"/>
        <w:rPr>
          <w:rFonts w:ascii="Arial" w:hAnsi="Arial" w:cs="Arial"/>
          <w:kern w:val="1"/>
          <w:lang w:eastAsia="ar-SA"/>
        </w:rPr>
      </w:pPr>
      <w:r w:rsidRPr="008D15E2">
        <w:rPr>
          <w:rFonts w:ascii="Arial" w:hAnsi="Arial" w:cs="Arial"/>
          <w:kern w:val="1"/>
          <w:lang w:eastAsia="ar-SA"/>
        </w:rPr>
        <w:t xml:space="preserve">Согласно 131-ФЗ, меры по противопожарной безопасности поселения возлагаются на органы местного самоуправления. Общественные здания населенных пунктов оборудованы первичными средствами пожаротушения, пожарной сигнализацией, средствами оповещения о пожаре. В целях обеспечения пожарной безопасности требуется </w:t>
      </w:r>
      <w:r w:rsidRPr="008D15E2">
        <w:rPr>
          <w:rFonts w:ascii="Arial" w:hAnsi="Arial" w:cs="Arial"/>
          <w:spacing w:val="-10"/>
          <w:kern w:val="1"/>
          <w:shd w:val="clear" w:color="auto" w:fill="FFFFFF"/>
        </w:rPr>
        <w:t>соблюдение пожарных проездов между строениями, устройство пожарных резервуаров и пожарных гидрантов.</w:t>
      </w:r>
    </w:p>
    <w:p w:rsidR="00F13B8F" w:rsidRPr="008D15E2" w:rsidRDefault="00F13B8F" w:rsidP="00F13B8F">
      <w:pPr>
        <w:pStyle w:val="ConsPlusNormal"/>
        <w:widowControl/>
        <w:spacing w:line="180" w:lineRule="exact"/>
        <w:ind w:firstLine="709"/>
        <w:jc w:val="both"/>
        <w:rPr>
          <w:color w:val="FF0000"/>
          <w:sz w:val="24"/>
          <w:szCs w:val="24"/>
        </w:rPr>
      </w:pPr>
    </w:p>
    <w:p w:rsidR="00F13B8F" w:rsidRPr="008D15E2" w:rsidRDefault="00F13B8F" w:rsidP="00F13B8F">
      <w:pPr>
        <w:snapToGrid w:val="0"/>
        <w:spacing w:line="340" w:lineRule="exact"/>
        <w:ind w:firstLine="709"/>
        <w:jc w:val="both"/>
        <w:rPr>
          <w:rFonts w:ascii="Arial" w:hAnsi="Arial" w:cs="Arial"/>
          <w:b/>
          <w:bCs/>
          <w:i/>
          <w:iCs/>
          <w:kern w:val="1"/>
        </w:rPr>
      </w:pPr>
      <w:r w:rsidRPr="008D15E2">
        <w:rPr>
          <w:rFonts w:ascii="Arial" w:hAnsi="Arial" w:cs="Arial"/>
          <w:b/>
          <w:bCs/>
          <w:i/>
          <w:iCs/>
          <w:kern w:val="1"/>
        </w:rPr>
        <w:t xml:space="preserve">В результате анализа, проведенного в пункте 4.8.11., выявлены следующие проблемы: </w:t>
      </w:r>
    </w:p>
    <w:p w:rsidR="00F13B8F" w:rsidRPr="008D15E2" w:rsidRDefault="00F13B8F" w:rsidP="00F13B8F">
      <w:pPr>
        <w:spacing w:line="340" w:lineRule="exact"/>
        <w:ind w:firstLine="709"/>
        <w:jc w:val="both"/>
        <w:rPr>
          <w:rFonts w:ascii="Arial" w:hAnsi="Arial" w:cs="Arial"/>
          <w:i/>
          <w:iCs/>
          <w:spacing w:val="-10"/>
          <w:kern w:val="1"/>
          <w:lang w:eastAsia="ar-SA"/>
        </w:rPr>
      </w:pPr>
      <w:r w:rsidRPr="008D15E2">
        <w:rPr>
          <w:rFonts w:ascii="Arial" w:hAnsi="Arial" w:cs="Arial"/>
          <w:b/>
          <w:i/>
          <w:iCs/>
          <w:spacing w:val="-10"/>
          <w:kern w:val="1"/>
          <w:lang w:eastAsia="ar-SA"/>
        </w:rPr>
        <w:t>1</w:t>
      </w:r>
      <w:r w:rsidRPr="008D15E2">
        <w:rPr>
          <w:rFonts w:ascii="Arial" w:hAnsi="Arial" w:cs="Arial"/>
          <w:i/>
          <w:iCs/>
          <w:spacing w:val="-10"/>
          <w:kern w:val="1"/>
          <w:lang w:eastAsia="ar-SA"/>
        </w:rPr>
        <w:t>:</w:t>
      </w:r>
      <w:r w:rsidRPr="008D15E2">
        <w:rPr>
          <w:rFonts w:ascii="Arial" w:hAnsi="Arial" w:cs="Arial"/>
          <w:spacing w:val="-10"/>
          <w:kern w:val="1"/>
          <w:lang w:eastAsia="ar-SA"/>
        </w:rPr>
        <w:t xml:space="preserve"> </w:t>
      </w:r>
      <w:r w:rsidRPr="008D15E2">
        <w:rPr>
          <w:rFonts w:ascii="Arial" w:hAnsi="Arial" w:cs="Arial"/>
          <w:i/>
          <w:iCs/>
          <w:spacing w:val="-10"/>
          <w:kern w:val="1"/>
          <w:lang w:eastAsia="ar-SA"/>
        </w:rPr>
        <w:t>Требуется</w:t>
      </w:r>
      <w:r w:rsidRPr="008D15E2">
        <w:rPr>
          <w:rFonts w:ascii="Arial" w:hAnsi="Arial" w:cs="Arial"/>
          <w:spacing w:val="-10"/>
          <w:kern w:val="1"/>
          <w:lang w:eastAsia="ar-SA"/>
        </w:rPr>
        <w:t xml:space="preserve"> </w:t>
      </w:r>
      <w:r w:rsidRPr="008D15E2">
        <w:rPr>
          <w:rFonts w:ascii="Arial" w:hAnsi="Arial" w:cs="Arial"/>
          <w:i/>
          <w:iCs/>
          <w:spacing w:val="-10"/>
          <w:kern w:val="1"/>
          <w:lang w:eastAsia="ar-SA"/>
        </w:rPr>
        <w:t>размещение на территории населенных пунктов сельсовета пожарных резервуаров и пожарных гидрантов;</w:t>
      </w:r>
    </w:p>
    <w:p w:rsidR="00F13B8F" w:rsidRPr="008D15E2" w:rsidRDefault="00F13B8F" w:rsidP="00F13B8F">
      <w:pPr>
        <w:tabs>
          <w:tab w:val="left" w:pos="720"/>
        </w:tabs>
        <w:spacing w:line="340" w:lineRule="exact"/>
        <w:ind w:firstLine="709"/>
        <w:jc w:val="both"/>
        <w:rPr>
          <w:rFonts w:ascii="Arial" w:hAnsi="Arial" w:cs="Arial"/>
          <w:i/>
          <w:iCs/>
          <w:spacing w:val="-10"/>
          <w:kern w:val="1"/>
          <w:shd w:val="clear" w:color="auto" w:fill="FFFFFF"/>
        </w:rPr>
      </w:pPr>
      <w:r w:rsidRPr="008D15E2">
        <w:rPr>
          <w:rFonts w:ascii="Arial" w:hAnsi="Arial" w:cs="Arial"/>
          <w:b/>
          <w:i/>
          <w:iCs/>
          <w:spacing w:val="-10"/>
          <w:kern w:val="1"/>
          <w:lang w:eastAsia="ar-SA"/>
        </w:rPr>
        <w:t>2</w:t>
      </w:r>
      <w:r w:rsidRPr="008D15E2">
        <w:rPr>
          <w:rFonts w:ascii="Arial" w:hAnsi="Arial" w:cs="Arial"/>
          <w:i/>
          <w:iCs/>
          <w:spacing w:val="-10"/>
          <w:kern w:val="1"/>
          <w:lang w:eastAsia="ar-SA"/>
        </w:rPr>
        <w:t>: Требуется</w:t>
      </w:r>
      <w:r w:rsidRPr="008D15E2">
        <w:rPr>
          <w:rFonts w:ascii="Arial" w:hAnsi="Arial" w:cs="Arial"/>
          <w:b/>
          <w:i/>
          <w:iCs/>
          <w:color w:val="FF0000"/>
          <w:spacing w:val="-10"/>
          <w:kern w:val="1"/>
          <w:shd w:val="clear" w:color="auto" w:fill="FFFFFF"/>
        </w:rPr>
        <w:t xml:space="preserve"> </w:t>
      </w:r>
      <w:r w:rsidRPr="008D15E2">
        <w:rPr>
          <w:rFonts w:ascii="Arial" w:hAnsi="Arial" w:cs="Arial"/>
          <w:i/>
          <w:iCs/>
          <w:spacing w:val="-10"/>
          <w:kern w:val="1"/>
          <w:shd w:val="clear" w:color="auto" w:fill="FFFFFF"/>
        </w:rPr>
        <w:t>соблюдение пожарных проездов между строениями.</w:t>
      </w:r>
    </w:p>
    <w:p w:rsidR="00F13B8F" w:rsidRPr="008D15E2" w:rsidRDefault="00F13B8F" w:rsidP="00F13B8F">
      <w:pPr>
        <w:rPr>
          <w:rFonts w:ascii="Arial" w:hAnsi="Arial" w:cs="Arial"/>
          <w:b/>
        </w:rPr>
      </w:pPr>
      <w:r w:rsidRPr="008D15E2">
        <w:rPr>
          <w:rFonts w:ascii="Arial" w:hAnsi="Arial" w:cs="Arial"/>
          <w:b/>
        </w:rPr>
        <w:br w:type="page"/>
      </w:r>
    </w:p>
    <w:p w:rsidR="00F13B8F" w:rsidRPr="008D15E2" w:rsidRDefault="00F13B8F" w:rsidP="00F13B8F">
      <w:pPr>
        <w:spacing w:line="120" w:lineRule="exact"/>
        <w:jc w:val="center"/>
        <w:rPr>
          <w:rFonts w:ascii="Arial" w:hAnsi="Arial" w:cs="Arial"/>
          <w:b/>
        </w:rPr>
      </w:pPr>
    </w:p>
    <w:p w:rsidR="00F13B8F" w:rsidRPr="008D15E2" w:rsidRDefault="00F13B8F" w:rsidP="00F13B8F">
      <w:pPr>
        <w:jc w:val="center"/>
        <w:rPr>
          <w:rFonts w:ascii="Arial" w:hAnsi="Arial" w:cs="Arial"/>
          <w:b/>
          <w:bCs/>
          <w:color w:val="000000"/>
          <w:spacing w:val="5"/>
        </w:rPr>
      </w:pPr>
      <w:r w:rsidRPr="008D15E2">
        <w:rPr>
          <w:rFonts w:ascii="Arial" w:hAnsi="Arial" w:cs="Arial"/>
          <w:b/>
        </w:rPr>
        <w:t>5. ОХРАНА  ОКРУЖАЮЩЕЙ  СРЕДЫ</w:t>
      </w:r>
    </w:p>
    <w:p w:rsidR="00F13B8F" w:rsidRPr="008D15E2" w:rsidRDefault="00F13B8F" w:rsidP="00F13B8F">
      <w:pPr>
        <w:spacing w:line="200" w:lineRule="exact"/>
        <w:ind w:firstLine="709"/>
        <w:rPr>
          <w:rFonts w:ascii="Arial" w:hAnsi="Arial" w:cs="Arial"/>
          <w:b/>
          <w:bCs/>
          <w:color w:val="000000"/>
          <w:spacing w:val="5"/>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Сохранение природы и улучшение окружающей среды являются приоритетными направлениями деятельности государства и общества. Природная среда должна быть включена в систему социально-экономических отношений как ценнейший компонент национального достояния (Экологическая доктрина РФ).</w:t>
      </w:r>
    </w:p>
    <w:p w:rsidR="00F13B8F" w:rsidRPr="008D15E2" w:rsidRDefault="00F13B8F" w:rsidP="00F13B8F">
      <w:pPr>
        <w:spacing w:line="200" w:lineRule="exact"/>
        <w:ind w:firstLine="709"/>
        <w:rPr>
          <w:rFonts w:ascii="Arial" w:hAnsi="Arial" w:cs="Arial"/>
          <w:b/>
        </w:rPr>
      </w:pPr>
    </w:p>
    <w:p w:rsidR="00F13B8F" w:rsidRPr="008D15E2" w:rsidRDefault="00F13B8F" w:rsidP="00F13B8F">
      <w:pPr>
        <w:spacing w:line="340" w:lineRule="exact"/>
        <w:ind w:left="709"/>
        <w:jc w:val="center"/>
        <w:outlineLvl w:val="0"/>
        <w:rPr>
          <w:rFonts w:ascii="Arial" w:hAnsi="Arial" w:cs="Arial"/>
          <w:b/>
        </w:rPr>
      </w:pPr>
      <w:r w:rsidRPr="008D15E2">
        <w:rPr>
          <w:rFonts w:ascii="Arial" w:hAnsi="Arial" w:cs="Arial"/>
          <w:b/>
        </w:rPr>
        <w:t>5.1. АНАЛИЗ ЭКОЛОГИЧЕСКОЙ ОБСТАНОВКИ В КЛЮКВИНСКОМ СЕЛЬСОВЕТЕ</w:t>
      </w:r>
    </w:p>
    <w:p w:rsidR="00F13B8F" w:rsidRPr="008D15E2" w:rsidRDefault="00F13B8F" w:rsidP="00F13B8F">
      <w:pPr>
        <w:spacing w:line="200" w:lineRule="exact"/>
        <w:ind w:firstLine="709"/>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Анализ экологической ситуации территории муниципального образования «Клюквинский сельсовет» проводился на основе сведений, предоставленных муниципальным образованием,  данных Доклада о состоянии и охране окружающей среды на территории Курской области в 2006 году, других документах и полученной информации. Поскольку площадь антропогенного воздействия  колеблется  в  чрезвычайно широких пределах в зависимости от характеристик источников загрязнения и объектов воздействия, характеристику экологической обстановки данного сельсовета проводили с учетом экологического состояния Курской области и г. Курска.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Курской области и г. Курске основными источниками воздействия на природу являются автотранспорт и предприятия транспортно-дорожного комплекса (85,5%). Доля промышленности и сельского хозяйства в воздействии на природу составляет 14,3% и 0,2% соответственно. </w:t>
      </w:r>
    </w:p>
    <w:p w:rsidR="00F13B8F" w:rsidRPr="008D15E2" w:rsidRDefault="00F13B8F" w:rsidP="00F13B8F">
      <w:pPr>
        <w:spacing w:line="200" w:lineRule="exact"/>
        <w:ind w:firstLine="709"/>
        <w:rPr>
          <w:rFonts w:ascii="Arial" w:hAnsi="Arial" w:cs="Arial"/>
        </w:rPr>
      </w:pPr>
    </w:p>
    <w:p w:rsidR="00F13B8F" w:rsidRPr="008D15E2" w:rsidRDefault="00F13B8F" w:rsidP="00F13B8F">
      <w:pPr>
        <w:spacing w:line="340" w:lineRule="exact"/>
        <w:ind w:left="709"/>
        <w:jc w:val="center"/>
        <w:outlineLvl w:val="0"/>
        <w:rPr>
          <w:rFonts w:ascii="Arial" w:hAnsi="Arial" w:cs="Arial"/>
          <w:b/>
        </w:rPr>
      </w:pPr>
      <w:r w:rsidRPr="008D15E2">
        <w:rPr>
          <w:rFonts w:ascii="Arial" w:hAnsi="Arial" w:cs="Arial"/>
          <w:b/>
        </w:rPr>
        <w:t>5.1.1. Структура хозяйства. Воздействие отраслей хозяйства на природу</w:t>
      </w:r>
    </w:p>
    <w:p w:rsidR="00F13B8F" w:rsidRPr="008D15E2" w:rsidRDefault="00F13B8F" w:rsidP="00F13B8F">
      <w:pPr>
        <w:spacing w:line="200" w:lineRule="exact"/>
        <w:ind w:firstLine="709"/>
        <w:rPr>
          <w:rFonts w:ascii="Arial" w:hAnsi="Arial" w:cs="Arial"/>
          <w:b/>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Отрасли хозяйства являются основными источниками воздействия на природу. При этом степень и последствия этого влияния определяются спецификой хозяйственной деятельности в той или иной отрасли, а также долей в совокупном воздействии на окружающую среду.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Хозяйственная деятельность на территории Клюквинского сельсовета связана с земельными ресурсами. Общая земельная площадь в границах плана составляет </w:t>
      </w:r>
      <w:smartTag w:uri="urn:schemas-microsoft-com:office:smarttags" w:element="metricconverter">
        <w:smartTagPr>
          <w:attr w:name="ProductID" w:val="5487 га"/>
        </w:smartTagPr>
        <w:r w:rsidRPr="008D15E2">
          <w:rPr>
            <w:rFonts w:ascii="Arial" w:hAnsi="Arial" w:cs="Arial"/>
          </w:rPr>
          <w:t>5487 га</w:t>
        </w:r>
      </w:smartTag>
      <w:r w:rsidRPr="008D15E2">
        <w:rPr>
          <w:rFonts w:ascii="Arial" w:hAnsi="Arial" w:cs="Arial"/>
        </w:rPr>
        <w:t xml:space="preserve">. Структура земельного фонда Клюквинского сельсовета представлена в таблице № 33. </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t>Таблица № 33</w:t>
      </w:r>
    </w:p>
    <w:p w:rsidR="00F13B8F" w:rsidRPr="008D15E2" w:rsidRDefault="00F13B8F" w:rsidP="00F13B8F">
      <w:pPr>
        <w:spacing w:line="280" w:lineRule="exact"/>
        <w:ind w:firstLine="709"/>
        <w:jc w:val="right"/>
        <w:outlineLvl w:val="0"/>
        <w:rPr>
          <w:rFonts w:ascii="Arial" w:hAnsi="Arial" w:cs="Arial"/>
          <w:b/>
        </w:rPr>
      </w:pPr>
      <w:r w:rsidRPr="008D15E2">
        <w:rPr>
          <w:rFonts w:ascii="Arial" w:hAnsi="Arial" w:cs="Arial"/>
          <w:b/>
        </w:rPr>
        <w:t>Структура земельного фонда Клюквинского сельсовета</w:t>
      </w:r>
    </w:p>
    <w:p w:rsidR="00F13B8F" w:rsidRPr="008D15E2" w:rsidRDefault="00F13B8F" w:rsidP="00F13B8F">
      <w:pPr>
        <w:spacing w:line="160" w:lineRule="exact"/>
        <w:ind w:firstLine="709"/>
        <w:jc w:val="right"/>
        <w:rPr>
          <w:rFonts w:ascii="Arial" w:hAnsi="Arial" w:cs="Arial"/>
          <w:b/>
        </w:rPr>
      </w:pPr>
    </w:p>
    <w:tbl>
      <w:tblPr>
        <w:tblW w:w="10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9"/>
        <w:gridCol w:w="6237"/>
        <w:gridCol w:w="2847"/>
      </w:tblGrid>
      <w:tr w:rsidR="00F13B8F" w:rsidRPr="008D15E2" w:rsidTr="00F46BA2">
        <w:trPr>
          <w:tblHeader/>
        </w:trPr>
        <w:tc>
          <w:tcPr>
            <w:tcW w:w="959"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lastRenderedPageBreak/>
              <w:t>№</w:t>
            </w:r>
          </w:p>
          <w:p w:rsidR="00F13B8F" w:rsidRPr="008D15E2" w:rsidRDefault="00F13B8F" w:rsidP="00F46BA2">
            <w:pPr>
              <w:jc w:val="center"/>
              <w:rPr>
                <w:rFonts w:ascii="Arial" w:hAnsi="Arial" w:cs="Arial"/>
                <w:b/>
              </w:rPr>
            </w:pPr>
            <w:r w:rsidRPr="008D15E2">
              <w:rPr>
                <w:rFonts w:ascii="Arial" w:hAnsi="Arial" w:cs="Arial"/>
                <w:b/>
              </w:rPr>
              <w:t>п/п</w:t>
            </w:r>
          </w:p>
        </w:tc>
        <w:tc>
          <w:tcPr>
            <w:tcW w:w="6237"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Категории земель</w:t>
            </w:r>
          </w:p>
        </w:tc>
        <w:tc>
          <w:tcPr>
            <w:tcW w:w="2847" w:type="dxa"/>
            <w:shd w:val="clear" w:color="auto" w:fill="E5E2D1"/>
            <w:vAlign w:val="center"/>
          </w:tcPr>
          <w:p w:rsidR="00F13B8F" w:rsidRPr="008D15E2" w:rsidRDefault="00F13B8F" w:rsidP="00F46BA2">
            <w:pPr>
              <w:jc w:val="center"/>
              <w:rPr>
                <w:rFonts w:ascii="Arial" w:hAnsi="Arial" w:cs="Arial"/>
                <w:b/>
              </w:rPr>
            </w:pPr>
            <w:r w:rsidRPr="008D15E2">
              <w:rPr>
                <w:rFonts w:ascii="Arial" w:hAnsi="Arial" w:cs="Arial"/>
                <w:b/>
              </w:rPr>
              <w:t>Площадь (га)</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w:t>
            </w:r>
          </w:p>
        </w:tc>
        <w:tc>
          <w:tcPr>
            <w:tcW w:w="6237" w:type="dxa"/>
            <w:shd w:val="clear" w:color="auto" w:fill="auto"/>
            <w:vAlign w:val="center"/>
          </w:tcPr>
          <w:p w:rsidR="00F13B8F" w:rsidRPr="008D15E2" w:rsidRDefault="00F13B8F" w:rsidP="00F46BA2">
            <w:pPr>
              <w:spacing w:line="300" w:lineRule="exact"/>
              <w:rPr>
                <w:rFonts w:ascii="Arial" w:hAnsi="Arial" w:cs="Arial"/>
              </w:rPr>
            </w:pPr>
            <w:r w:rsidRPr="008D15E2">
              <w:rPr>
                <w:rFonts w:ascii="Arial" w:hAnsi="Arial" w:cs="Arial"/>
              </w:rPr>
              <w:t>Земли сельскохозяйственного назначения:</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1886</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1.1.</w:t>
            </w:r>
          </w:p>
        </w:tc>
        <w:tc>
          <w:tcPr>
            <w:tcW w:w="6237" w:type="dxa"/>
            <w:shd w:val="clear" w:color="auto" w:fill="auto"/>
            <w:vAlign w:val="center"/>
          </w:tcPr>
          <w:p w:rsidR="00F13B8F" w:rsidRPr="008D15E2" w:rsidRDefault="00F13B8F" w:rsidP="00F46BA2">
            <w:pPr>
              <w:spacing w:line="300" w:lineRule="exact"/>
              <w:rPr>
                <w:rFonts w:ascii="Arial" w:hAnsi="Arial" w:cs="Arial"/>
              </w:rPr>
            </w:pPr>
            <w:r w:rsidRPr="008D15E2">
              <w:rPr>
                <w:rFonts w:ascii="Arial" w:hAnsi="Arial" w:cs="Arial"/>
              </w:rPr>
              <w:t>Невостребованных земельных долей</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1678</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1.2.</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Постоянного (бессрочного) пользования</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208</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12.</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Земли населенных пунктов</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858</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2</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Земли промышленности</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102,2</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3</w:t>
            </w:r>
          </w:p>
        </w:tc>
        <w:tc>
          <w:tcPr>
            <w:tcW w:w="6237" w:type="dxa"/>
            <w:shd w:val="clear" w:color="auto" w:fill="auto"/>
          </w:tcPr>
          <w:p w:rsidR="00F13B8F" w:rsidRPr="008D15E2" w:rsidRDefault="00F13B8F" w:rsidP="00F46BA2">
            <w:pPr>
              <w:spacing w:line="300" w:lineRule="exact"/>
              <w:jc w:val="both"/>
              <w:rPr>
                <w:rFonts w:ascii="Arial" w:hAnsi="Arial" w:cs="Arial"/>
                <w:b/>
              </w:rPr>
            </w:pPr>
            <w:r w:rsidRPr="008D15E2">
              <w:rPr>
                <w:rFonts w:ascii="Arial" w:hAnsi="Arial" w:cs="Arial"/>
                <w:b/>
              </w:rPr>
              <w:t>Особо охраняемых природных территорий</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4</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Государственный  лесной фонд</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757</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5</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Государственный земельный запас</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48,2</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6</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Государственный водный запас</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36,5</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7</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Территории для строительства дач, садоводства:</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296,8</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8</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Сад. тов. «Звездочка»</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205,2</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81.</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Сад. тов. «Березка»</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91,6</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82.</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Фонд перераспределения</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43,0</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9</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Земельные участки граждан</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387,68</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10.</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Другие земли:</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1065,36</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11.</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КФХ «Алеандр»</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25,60</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11.1.</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ООО «Эльм»</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16,72</w:t>
            </w:r>
          </w:p>
        </w:tc>
      </w:tr>
      <w:tr w:rsidR="00F13B8F" w:rsidRPr="008D15E2" w:rsidTr="00F46BA2">
        <w:tc>
          <w:tcPr>
            <w:tcW w:w="959"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11.2.</w:t>
            </w:r>
          </w:p>
        </w:tc>
        <w:tc>
          <w:tcPr>
            <w:tcW w:w="6237" w:type="dxa"/>
            <w:shd w:val="clear" w:color="auto" w:fill="auto"/>
          </w:tcPr>
          <w:p w:rsidR="00F13B8F" w:rsidRPr="008D15E2" w:rsidRDefault="00F13B8F" w:rsidP="00F46BA2">
            <w:pPr>
              <w:spacing w:line="300" w:lineRule="exact"/>
              <w:jc w:val="both"/>
              <w:rPr>
                <w:rFonts w:ascii="Arial" w:hAnsi="Arial" w:cs="Arial"/>
              </w:rPr>
            </w:pPr>
            <w:r w:rsidRPr="008D15E2">
              <w:rPr>
                <w:rFonts w:ascii="Arial" w:hAnsi="Arial" w:cs="Arial"/>
              </w:rPr>
              <w:t>ООО «Земсоюз»</w:t>
            </w:r>
          </w:p>
        </w:tc>
        <w:tc>
          <w:tcPr>
            <w:tcW w:w="2847" w:type="dxa"/>
            <w:shd w:val="clear" w:color="auto" w:fill="auto"/>
          </w:tcPr>
          <w:p w:rsidR="00F13B8F" w:rsidRPr="008D15E2" w:rsidRDefault="00F13B8F" w:rsidP="00F46BA2">
            <w:pPr>
              <w:spacing w:line="300" w:lineRule="exact"/>
              <w:jc w:val="center"/>
              <w:rPr>
                <w:rFonts w:ascii="Arial" w:hAnsi="Arial" w:cs="Arial"/>
              </w:rPr>
            </w:pPr>
            <w:r w:rsidRPr="008D15E2">
              <w:rPr>
                <w:rFonts w:ascii="Arial" w:hAnsi="Arial" w:cs="Arial"/>
              </w:rPr>
              <w:t>1023,04</w:t>
            </w:r>
          </w:p>
        </w:tc>
      </w:tr>
    </w:tbl>
    <w:p w:rsidR="00F13B8F" w:rsidRPr="008D15E2" w:rsidRDefault="00F13B8F" w:rsidP="00F13B8F">
      <w:pPr>
        <w:spacing w:line="14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муниципального образования находятся МУП ЖКХ МО «Клюквинский сельсовет» в п. Подлесный, где работают 28 человек и ОАО «Управляющая компания Курского района» в п. М. Жукова с 49 занятыми.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СХК «Клюква», ранее функционировавший на территории сельсовета, 2 года назад признан банкротом. Хозяйственная деятельность сельсовета сведена до возможного минимума. В настоящее время крупных сельскохозяйственных предприятий на территории Клюквинского сельсовета нет, отсутствуют также и крупные промышленные предприятия. Работает малое предприятие (хлебопекарня). Сельскохозяйственная деятельность ограничена индивидуальными подсобными хозяйствами местного населения и садово-огородной деятельностью горожан.</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Земли сельскохозяйственного назначения используются для ведения личного подсобного хозяйства (ЛПХ), деятельности садоводческих товариществ «Звездочка», «Березка», а также другими землепользователями (КФХ «Алеандр», ООО «Эльм» и ООО «Земсоюз»). Из предприятий, перерабатывающих сельскохозяйственное сырье, в п. Подлесном работает хлебопекарня фирмы «Интерколос», на которой трудятся 30 человек.</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Расположенные на территории Клюквинского сельсовета военные городки (два закрытых военных городка – Халино и Сахаровка, и открытый военный поселок М. Жукова) пока не оказывают специфического воздействия на состояние окружающей среды на данной территории. Однако, планируемое их расширение за счет вывода воинских частей из г. Курска может привести к увеличению антропогенной нагрузки.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Значительное влияние на экологическую обстановку определенной территории оказывает интенсивность транспортных потоков. По территории муниципального образования проходит федеральная трасса «Курск-Воронеж», что, возможно, способствует увеличению доли выбросов от автотранспорта в данном районе.</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Данный сельсовет испытывает воздействие железнодорожного транспорта (в </w:t>
      </w:r>
      <w:smartTag w:uri="urn:schemas-microsoft-com:office:smarttags" w:element="metricconverter">
        <w:smartTagPr>
          <w:attr w:name="ProductID" w:val="8 км"/>
        </w:smartTagPr>
        <w:r w:rsidRPr="008D15E2">
          <w:rPr>
            <w:rFonts w:ascii="Arial" w:hAnsi="Arial" w:cs="Arial"/>
          </w:rPr>
          <w:t>8 км</w:t>
        </w:r>
      </w:smartTag>
      <w:r w:rsidRPr="008D15E2">
        <w:rPr>
          <w:rFonts w:ascii="Arial" w:hAnsi="Arial" w:cs="Arial"/>
        </w:rPr>
        <w:t xml:space="preserve"> находится станция Курск и Клюква). Станция Клюква является частью железнодорожной магистрали Москва-Курск-Белгород (электрифицированной на всем протяжении, двухпутной). Экологические проблемы железнодорожного транспорта связаны, в основном, с засорением железнодорожного полотна и шумовым воздействием.</w:t>
      </w: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На территории муниципального образования  находятся предприятия жилищно-коммунального хозяйства (п. Подлесный, п. М. Жукова). Их воздействие на природную среду заключается в ее загрязнении дымовыми газами, бытовыми сточными водами, твердыми бытовыми отходами, экзогенными химическими веществами, используемыми в быту. Отсутствие приоритетных загрязнителей-отраслей промышленности позволяет говорить об относительно благополучной ситуации.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 Наличие частных домовладений определяет вклад сельскохозяйственного производства в воздействие на природу. Экологические проблемы сельского хозяйства связаны с нерациональным использованием удобрений и пестицидов, деградацией почв, загрязнением поверхностных вод сельскохозяйственными стоками.</w:t>
      </w:r>
    </w:p>
    <w:p w:rsidR="00F13B8F" w:rsidRPr="008D15E2" w:rsidRDefault="00F13B8F" w:rsidP="00F13B8F">
      <w:pPr>
        <w:spacing w:line="200" w:lineRule="exact"/>
        <w:ind w:firstLine="709"/>
        <w:jc w:val="both"/>
        <w:rPr>
          <w:rFonts w:ascii="Arial" w:hAnsi="Arial" w:cs="Arial"/>
        </w:rPr>
      </w:pPr>
    </w:p>
    <w:p w:rsidR="00F13B8F" w:rsidRPr="008D15E2" w:rsidRDefault="00F13B8F" w:rsidP="00F13B8F">
      <w:pPr>
        <w:spacing w:line="340" w:lineRule="exact"/>
        <w:ind w:left="709"/>
        <w:jc w:val="center"/>
        <w:outlineLvl w:val="0"/>
        <w:rPr>
          <w:rFonts w:ascii="Arial" w:hAnsi="Arial" w:cs="Arial"/>
          <w:b/>
        </w:rPr>
      </w:pPr>
      <w:r w:rsidRPr="008D15E2">
        <w:rPr>
          <w:rFonts w:ascii="Arial" w:hAnsi="Arial" w:cs="Arial"/>
          <w:b/>
        </w:rPr>
        <w:t>5.1.2. Оценка состояния природных компонентов.</w:t>
      </w:r>
    </w:p>
    <w:p w:rsidR="00F13B8F" w:rsidRPr="008D15E2" w:rsidRDefault="00F13B8F" w:rsidP="00F13B8F">
      <w:pPr>
        <w:spacing w:line="200" w:lineRule="exact"/>
        <w:ind w:firstLine="709"/>
        <w:jc w:val="both"/>
        <w:rPr>
          <w:rFonts w:ascii="Arial" w:hAnsi="Arial" w:cs="Arial"/>
          <w:b/>
          <w:bCs/>
        </w:rPr>
      </w:pPr>
    </w:p>
    <w:p w:rsidR="00F13B8F" w:rsidRPr="008D15E2" w:rsidRDefault="00F13B8F" w:rsidP="00F13B8F">
      <w:pPr>
        <w:spacing w:line="340" w:lineRule="exact"/>
        <w:ind w:firstLine="709"/>
        <w:jc w:val="both"/>
        <w:rPr>
          <w:rFonts w:ascii="Arial" w:hAnsi="Arial" w:cs="Arial"/>
        </w:rPr>
      </w:pPr>
      <w:r w:rsidRPr="008D15E2">
        <w:rPr>
          <w:rFonts w:ascii="Arial" w:hAnsi="Arial" w:cs="Arial"/>
          <w:bCs/>
        </w:rPr>
        <w:t>Географическое положение исследуемой территории обусловило особенности состояния природных компонентов. Клюквински</w:t>
      </w:r>
      <w:r w:rsidRPr="008D15E2">
        <w:rPr>
          <w:rFonts w:ascii="Arial" w:hAnsi="Arial" w:cs="Arial"/>
        </w:rPr>
        <w:t xml:space="preserve">й </w:t>
      </w:r>
      <w:r w:rsidRPr="008D15E2">
        <w:rPr>
          <w:rFonts w:ascii="Arial" w:hAnsi="Arial" w:cs="Arial"/>
          <w:bCs/>
        </w:rPr>
        <w:t xml:space="preserve">сельсовет располагается в Курском районе. Он лежит в правобережье реки Сейм, к востоку от города Курска. Часть его территории захватывает водораздельное пространство между р. Сейм и р. Виногробль со значительным эрозионным расчленением.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 xml:space="preserve">Территория сельсовета примыкает к промышленной зоне восточной части г. Курска. Роза ветров неблагоприятна для территории, так как преобладающие западные и северо-западные ветры сносят выбросы промышленных предприятий (особенно ОАО «Ай Си Эн Лексредства», ОАО «Счетмаш» и др.) на территорию сельсовета. Благоприятным для района является наличие крупных (относительно) лесных массивов, однако они принимают на себя не только выбросы промышленных предприятий, но и непосредственное негативное антропогенное воздействие от близости урбанизированной территории (высокая степень замусоренности и вытоптанности, несанкционированные рубки, свалки и т.д.). В настоящий момент, эти леса отданы под опеку муниципальным службам города и городскому комитету по природным ресурсам. Природные условия территории сельсовета разнообразны. В южной его части проходит самая крупная река области – р. Сейм, правобережье которой представлено пойменными заливными и заболоченными лугами (пастбища высокого качества), пойменными заболоченными лесами и урочищами лесных массивов. В целом территория имеет общий уклон с севера на юг, т.е. преобладают склоны южной экспозиции.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Экологическая обстановка территории характеризовалась через параметры состояния отдельных компонентов среды: воды, воздуха, почвы.  Контроль загрязнения атмосферного воздуха, поверхностных вод, почвы органами муниципального образования не ведется. Состояние указанных компонентов природной среды муниципального образования оценивалось по данным г. Курска. </w:t>
      </w:r>
    </w:p>
    <w:p w:rsidR="00F13B8F" w:rsidRPr="008D15E2" w:rsidRDefault="00F13B8F" w:rsidP="00F13B8F">
      <w:pPr>
        <w:spacing w:line="16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b/>
          <w:bCs/>
        </w:rPr>
        <w:t>Атмосферный воздух</w:t>
      </w:r>
      <w:r w:rsidRPr="008D15E2">
        <w:rPr>
          <w:rFonts w:ascii="Arial" w:hAnsi="Arial" w:cs="Arial"/>
          <w:bCs/>
        </w:rPr>
        <w:t>. Характеристика воздушного бассейна определяется тем, что территория сельсовета занимает различные по формам рельефа территории. Это равнинные участки поймы, надпойменных и коренных террас, водоразделы. Однако их расположение в центральной части Русской равнины, определило, что к</w:t>
      </w:r>
      <w:r w:rsidRPr="008D15E2">
        <w:rPr>
          <w:rFonts w:ascii="Arial" w:hAnsi="Arial" w:cs="Arial"/>
        </w:rPr>
        <w:t xml:space="preserve">лиматические и погодные особенности соответствуют средним значениям, характерным для умеренно-континентального климата. </w:t>
      </w:r>
    </w:p>
    <w:p w:rsidR="00F13B8F" w:rsidRPr="008D15E2" w:rsidRDefault="00F13B8F" w:rsidP="00F13B8F">
      <w:pPr>
        <w:spacing w:line="340" w:lineRule="exact"/>
        <w:ind w:firstLine="709"/>
        <w:jc w:val="both"/>
        <w:rPr>
          <w:rFonts w:ascii="Arial" w:hAnsi="Arial" w:cs="Arial"/>
          <w:bCs/>
        </w:rPr>
      </w:pPr>
      <w:r w:rsidRPr="008D15E2">
        <w:rPr>
          <w:rFonts w:ascii="Arial" w:hAnsi="Arial" w:cs="Arial"/>
          <w:bCs/>
        </w:rPr>
        <w:t xml:space="preserve">Область в целом и исследуемый район находятся под воздействием  воздушных масс умеренных, арктических и тропических широт, но преобладающим на территории и зимой и летом является  континентальный воздух умеренных широт. </w:t>
      </w:r>
    </w:p>
    <w:p w:rsidR="00F13B8F" w:rsidRPr="008D15E2" w:rsidRDefault="00F13B8F" w:rsidP="00F13B8F">
      <w:pPr>
        <w:spacing w:line="340" w:lineRule="exact"/>
        <w:ind w:firstLine="709"/>
        <w:jc w:val="both"/>
        <w:rPr>
          <w:rFonts w:ascii="Arial" w:hAnsi="Arial" w:cs="Arial"/>
          <w:bCs/>
        </w:rPr>
      </w:pPr>
      <w:r w:rsidRPr="008D15E2">
        <w:rPr>
          <w:rFonts w:ascii="Arial" w:hAnsi="Arial" w:cs="Arial"/>
          <w:bCs/>
        </w:rPr>
        <w:t>Зимой холодный континентальный воздух связан с азиатским антициклоном, от которого он растекается по всем направлениям. Летом теплый континентальный воздух связан с отрогом азиатского антициклона, или же представляет собой трансформировавшиеся воздушные массы. Морской воздух поступает с Атлантики, принося летом похолодание, а зимой потепление. Арктический воздух, поступающий с Северного Ледовитого океана, отличается низкой температурой, небольшой абсолютной влажностью и повышенной прозрачностью. Его вторжение приводит к резкому похолоданию.</w:t>
      </w:r>
    </w:p>
    <w:p w:rsidR="00F13B8F" w:rsidRPr="008D15E2" w:rsidRDefault="00F13B8F" w:rsidP="00F13B8F">
      <w:pPr>
        <w:spacing w:line="340" w:lineRule="exact"/>
        <w:ind w:firstLine="709"/>
        <w:jc w:val="both"/>
        <w:rPr>
          <w:rFonts w:ascii="Arial" w:hAnsi="Arial" w:cs="Arial"/>
          <w:bCs/>
        </w:rPr>
      </w:pPr>
      <w:r w:rsidRPr="008D15E2">
        <w:rPr>
          <w:rFonts w:ascii="Arial" w:hAnsi="Arial" w:cs="Arial"/>
          <w:bCs/>
        </w:rPr>
        <w:t xml:space="preserve">Жаркую засушливую погоду приносит континентальный тропический воздух из Средней Азии и Казахстана, обладающий высокой температурой, низкой влажностью и слабой </w:t>
      </w:r>
      <w:r w:rsidRPr="008D15E2">
        <w:rPr>
          <w:rFonts w:ascii="Arial" w:hAnsi="Arial" w:cs="Arial"/>
          <w:bCs/>
        </w:rPr>
        <w:lastRenderedPageBreak/>
        <w:t>прозрачностью. Теплый влажный тропический воздух, формируясь над Атлантикой и Средиземным морем, проникает редко.</w:t>
      </w:r>
    </w:p>
    <w:p w:rsidR="00F13B8F" w:rsidRPr="008D15E2" w:rsidRDefault="00F13B8F" w:rsidP="00F13B8F">
      <w:pPr>
        <w:spacing w:line="340" w:lineRule="exact"/>
        <w:ind w:firstLine="709"/>
        <w:jc w:val="both"/>
        <w:rPr>
          <w:rFonts w:ascii="Arial" w:hAnsi="Arial" w:cs="Arial"/>
          <w:bCs/>
        </w:rPr>
      </w:pPr>
      <w:r w:rsidRPr="008D15E2">
        <w:rPr>
          <w:rFonts w:ascii="Arial" w:hAnsi="Arial" w:cs="Arial"/>
          <w:bCs/>
        </w:rPr>
        <w:t xml:space="preserve">Центральные участки земель сельсовета имеют сильное эрозионное расчленение. Поверхность представляет собой равнину, сильно расчлененную балками и оврагами. Глубина балок и логов достигает 25 – </w:t>
      </w:r>
      <w:smartTag w:uri="urn:schemas-microsoft-com:office:smarttags" w:element="metricconverter">
        <w:smartTagPr>
          <w:attr w:name="ProductID" w:val="40 метров"/>
        </w:smartTagPr>
        <w:r w:rsidRPr="008D15E2">
          <w:rPr>
            <w:rFonts w:ascii="Arial" w:hAnsi="Arial" w:cs="Arial"/>
            <w:bCs/>
          </w:rPr>
          <w:t>40 метров</w:t>
        </w:r>
      </w:smartTag>
      <w:r w:rsidRPr="008D15E2">
        <w:rPr>
          <w:rFonts w:ascii="Arial" w:hAnsi="Arial" w:cs="Arial"/>
          <w:bCs/>
        </w:rPr>
        <w:t xml:space="preserve">. Большая часть земель на водораздельном пространстве </w:t>
      </w:r>
      <w:r w:rsidRPr="008D15E2">
        <w:rPr>
          <w:rFonts w:ascii="Arial" w:hAnsi="Arial" w:cs="Arial"/>
        </w:rPr>
        <w:t xml:space="preserve">распахана. </w:t>
      </w:r>
      <w:r w:rsidRPr="008D15E2">
        <w:rPr>
          <w:rFonts w:ascii="Arial" w:hAnsi="Arial" w:cs="Arial"/>
          <w:bCs/>
        </w:rPr>
        <w:t>Общий уклон склонов оставляет 2,5 –5</w:t>
      </w:r>
      <w:r w:rsidRPr="008D15E2">
        <w:rPr>
          <w:rFonts w:ascii="Arial" w:hAnsi="Arial" w:cs="Arial"/>
          <w:bCs/>
          <w:vertAlign w:val="superscript"/>
        </w:rPr>
        <w:t>0</w:t>
      </w:r>
      <w:r w:rsidRPr="008D15E2">
        <w:rPr>
          <w:rFonts w:ascii="Arial" w:hAnsi="Arial" w:cs="Arial"/>
          <w:bCs/>
        </w:rPr>
        <w:t xml:space="preserve">. На климат оказывает влияние склон экспозиции. Увеличение поступающей энергии на склоны южной экспозиции повышает температурные показатели почвы и воздуха. В связи значительная часть водораздельных пространств имеет выгодные климатические условия. Большое количество крупных логов также усложняет сельскохозяйственное использование части земель сельсовета. В понижениях чаще застаивается холодный воздух, здесь раньше наступают и позже заканчиваются заморозки на поверхности почвы. Водораздельные пространства страдают от сильных ветров, особенно в зимнее время и в период летних суховеев. На возвышенности увеличивается скорость ветра. </w:t>
      </w:r>
    </w:p>
    <w:p w:rsidR="00F13B8F" w:rsidRPr="008D15E2" w:rsidRDefault="00F13B8F" w:rsidP="00F13B8F">
      <w:pPr>
        <w:spacing w:line="340" w:lineRule="exact"/>
        <w:ind w:firstLine="709"/>
        <w:jc w:val="both"/>
        <w:rPr>
          <w:rFonts w:ascii="Arial" w:hAnsi="Arial" w:cs="Arial"/>
        </w:rPr>
      </w:pPr>
      <w:r w:rsidRPr="008D15E2">
        <w:rPr>
          <w:rFonts w:ascii="Arial" w:hAnsi="Arial" w:cs="Arial"/>
          <w:i/>
          <w:iCs/>
        </w:rPr>
        <w:t xml:space="preserve">Температурный режим. </w:t>
      </w:r>
      <w:r w:rsidRPr="008D15E2">
        <w:rPr>
          <w:rFonts w:ascii="Arial" w:hAnsi="Arial" w:cs="Arial"/>
        </w:rPr>
        <w:t>Среднегодовая температура составляет 5,4</w:t>
      </w:r>
      <w:r w:rsidRPr="008D15E2">
        <w:rPr>
          <w:rFonts w:ascii="Arial" w:hAnsi="Arial" w:cs="Arial"/>
          <w:vertAlign w:val="superscript"/>
        </w:rPr>
        <w:t xml:space="preserve">0 </w:t>
      </w:r>
      <w:r w:rsidRPr="008D15E2">
        <w:rPr>
          <w:rFonts w:ascii="Arial" w:hAnsi="Arial" w:cs="Arial"/>
        </w:rPr>
        <w:t>С. Средняя температура самого холодного месяца (января) – 8,6</w:t>
      </w:r>
      <w:r w:rsidRPr="008D15E2">
        <w:rPr>
          <w:rFonts w:ascii="Arial" w:hAnsi="Arial" w:cs="Arial"/>
          <w:vertAlign w:val="superscript"/>
        </w:rPr>
        <w:t xml:space="preserve">0 </w:t>
      </w:r>
      <w:r w:rsidRPr="008D15E2">
        <w:rPr>
          <w:rFonts w:ascii="Arial" w:hAnsi="Arial" w:cs="Arial"/>
        </w:rPr>
        <w:t>С. Средний из абсолютных годовых минимумов температуры составляет – 29</w:t>
      </w:r>
      <w:r w:rsidRPr="008D15E2">
        <w:rPr>
          <w:rFonts w:ascii="Arial" w:hAnsi="Arial" w:cs="Arial"/>
          <w:vertAlign w:val="superscript"/>
        </w:rPr>
        <w:t xml:space="preserve">0 </w:t>
      </w:r>
      <w:r w:rsidRPr="008D15E2">
        <w:rPr>
          <w:rFonts w:ascii="Arial" w:hAnsi="Arial" w:cs="Arial"/>
        </w:rPr>
        <w:t>С, а абсолютный минимум – 39</w:t>
      </w:r>
      <w:r w:rsidRPr="008D15E2">
        <w:rPr>
          <w:rFonts w:ascii="Arial" w:hAnsi="Arial" w:cs="Arial"/>
          <w:vertAlign w:val="superscript"/>
        </w:rPr>
        <w:t xml:space="preserve">0 </w:t>
      </w:r>
      <w:r w:rsidRPr="008D15E2">
        <w:rPr>
          <w:rFonts w:ascii="Arial" w:hAnsi="Arial" w:cs="Arial"/>
        </w:rPr>
        <w:t>С.</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Средняя температура самого теплого месяца (июль) 19,3</w:t>
      </w:r>
      <w:r w:rsidRPr="008D15E2">
        <w:rPr>
          <w:rFonts w:ascii="Arial" w:hAnsi="Arial" w:cs="Arial"/>
          <w:vertAlign w:val="superscript"/>
        </w:rPr>
        <w:t xml:space="preserve">0 </w:t>
      </w:r>
      <w:r w:rsidRPr="008D15E2">
        <w:rPr>
          <w:rFonts w:ascii="Arial" w:hAnsi="Arial" w:cs="Arial"/>
        </w:rPr>
        <w:t>С, средняя температура воздуха за июль (в 13 часов) составляет 22</w:t>
      </w:r>
      <w:r w:rsidRPr="008D15E2">
        <w:rPr>
          <w:rFonts w:ascii="Arial" w:hAnsi="Arial" w:cs="Arial"/>
          <w:vertAlign w:val="superscript"/>
        </w:rPr>
        <w:t>0</w:t>
      </w:r>
      <w:r w:rsidRPr="008D15E2">
        <w:rPr>
          <w:rFonts w:ascii="Arial" w:hAnsi="Arial" w:cs="Arial"/>
        </w:rPr>
        <w:t>С. Абсолютный годовой максимум температуры воздуха близок к 39</w:t>
      </w:r>
      <w:r w:rsidRPr="008D15E2">
        <w:rPr>
          <w:rFonts w:ascii="Arial" w:hAnsi="Arial" w:cs="Arial"/>
          <w:vertAlign w:val="superscript"/>
        </w:rPr>
        <w:t xml:space="preserve">0 </w:t>
      </w:r>
      <w:r w:rsidRPr="008D15E2">
        <w:rPr>
          <w:rFonts w:ascii="Arial" w:hAnsi="Arial" w:cs="Arial"/>
        </w:rPr>
        <w:t>С. Продолжительность безморозного периода в среднем составляет 220 дней, периода с температурой воздуха выше 10</w:t>
      </w:r>
      <w:r w:rsidRPr="008D15E2">
        <w:rPr>
          <w:rFonts w:ascii="Arial" w:hAnsi="Arial" w:cs="Arial"/>
          <w:vertAlign w:val="superscript"/>
        </w:rPr>
        <w:t>о</w:t>
      </w:r>
      <w:r w:rsidRPr="008D15E2">
        <w:rPr>
          <w:rFonts w:ascii="Arial" w:hAnsi="Arial" w:cs="Arial"/>
        </w:rPr>
        <w:t>С - 145 дней. Сумма активных температур - 2300</w:t>
      </w:r>
      <w:r w:rsidRPr="008D15E2">
        <w:rPr>
          <w:rFonts w:ascii="Arial" w:hAnsi="Arial" w:cs="Arial"/>
          <w:vertAlign w:val="superscript"/>
        </w:rPr>
        <w:t xml:space="preserve">0  </w:t>
      </w:r>
      <w:r w:rsidRPr="008D15E2">
        <w:rPr>
          <w:rFonts w:ascii="Arial" w:hAnsi="Arial" w:cs="Arial"/>
        </w:rPr>
        <w:t>.</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Практически ежегодно значительная часть территории страдает от весенних и раннелетних заморозков.</w:t>
      </w:r>
    </w:p>
    <w:p w:rsidR="00F13B8F" w:rsidRPr="008D15E2" w:rsidRDefault="00F13B8F" w:rsidP="00F13B8F">
      <w:pPr>
        <w:spacing w:line="340" w:lineRule="exact"/>
        <w:ind w:firstLine="709"/>
        <w:jc w:val="both"/>
        <w:rPr>
          <w:rFonts w:ascii="Arial" w:hAnsi="Arial" w:cs="Arial"/>
        </w:rPr>
      </w:pPr>
      <w:r w:rsidRPr="008D15E2">
        <w:rPr>
          <w:rFonts w:ascii="Arial" w:hAnsi="Arial" w:cs="Arial"/>
          <w:i/>
          <w:iCs/>
        </w:rPr>
        <w:t xml:space="preserve">Режим увлажнения. </w:t>
      </w:r>
      <w:r w:rsidRPr="008D15E2">
        <w:rPr>
          <w:rFonts w:ascii="Arial" w:hAnsi="Arial" w:cs="Arial"/>
        </w:rPr>
        <w:t xml:space="preserve">Влажность воздуха (фактическая упругость) меняется в течение года, но в целом имеет большие значения. Ее максимум приходятся на летний период, а минимум – на зимний. В тоже время относительная влажность имеет обратный ход: максимальная влажность в декабре (90%), минимальная влажность попадает на май – июнь (63%). Исключение составляют пойменные и облесенные участки территории. Здесь влажность воздуха выше.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Общегодовое количество осадков (570 - 610мм).  Около </w:t>
      </w:r>
      <w:smartTag w:uri="urn:schemas-microsoft-com:office:smarttags" w:element="metricconverter">
        <w:smartTagPr>
          <w:attr w:name="ProductID" w:val="320 мм"/>
        </w:smartTagPr>
        <w:r w:rsidRPr="008D15E2">
          <w:rPr>
            <w:rFonts w:ascii="Arial" w:hAnsi="Arial" w:cs="Arial"/>
          </w:rPr>
          <w:t>320 мм</w:t>
        </w:r>
      </w:smartTag>
      <w:r w:rsidRPr="008D15E2">
        <w:rPr>
          <w:rFonts w:ascii="Arial" w:hAnsi="Arial" w:cs="Arial"/>
        </w:rPr>
        <w:t xml:space="preserve"> осадков выпадает в период с температурой выше 10</w:t>
      </w:r>
      <w:r w:rsidRPr="008D15E2">
        <w:rPr>
          <w:rFonts w:ascii="Arial" w:hAnsi="Arial" w:cs="Arial"/>
          <w:vertAlign w:val="superscript"/>
        </w:rPr>
        <w:t xml:space="preserve">0 </w:t>
      </w:r>
      <w:r w:rsidRPr="008D15E2">
        <w:rPr>
          <w:rFonts w:ascii="Arial" w:hAnsi="Arial" w:cs="Arial"/>
        </w:rPr>
        <w:t xml:space="preserve">С.  До 80 - </w:t>
      </w:r>
      <w:smartTag w:uri="urn:schemas-microsoft-com:office:smarttags" w:element="metricconverter">
        <w:smartTagPr>
          <w:attr w:name="ProductID" w:val="82 мм"/>
        </w:smartTagPr>
        <w:r w:rsidRPr="008D15E2">
          <w:rPr>
            <w:rFonts w:ascii="Arial" w:hAnsi="Arial" w:cs="Arial"/>
          </w:rPr>
          <w:t>82 мм</w:t>
        </w:r>
      </w:smartTag>
      <w:r w:rsidRPr="008D15E2">
        <w:rPr>
          <w:rFonts w:ascii="Arial" w:hAnsi="Arial" w:cs="Arial"/>
        </w:rPr>
        <w:t xml:space="preserve"> осадков поступает в июле. Характер их выпадения - преимущественно  ливневый. Максимальные значения испаряемости попадают на июнь. Среднее значение испаряемости для периода с активными температурами составляет </w:t>
      </w:r>
      <w:smartTag w:uri="urn:schemas-microsoft-com:office:smarttags" w:element="metricconverter">
        <w:smartTagPr>
          <w:attr w:name="ProductID" w:val="460 мм"/>
        </w:smartTagPr>
        <w:r w:rsidRPr="008D15E2">
          <w:rPr>
            <w:rFonts w:ascii="Arial" w:hAnsi="Arial" w:cs="Arial"/>
          </w:rPr>
          <w:t>460 мм</w:t>
        </w:r>
      </w:smartTag>
      <w:r w:rsidRPr="008D15E2">
        <w:rPr>
          <w:rFonts w:ascii="Arial" w:hAnsi="Arial" w:cs="Arial"/>
        </w:rPr>
        <w:t>.</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зимнее время, как правило, устанавливается устойчивый снежный покров. Продолжительность этого периода в среднем 105 – 110 дней. Мощность снежного покрова </w:t>
      </w:r>
      <w:r w:rsidRPr="008D15E2">
        <w:rPr>
          <w:rFonts w:ascii="Arial" w:hAnsi="Arial" w:cs="Arial"/>
        </w:rPr>
        <w:lastRenderedPageBreak/>
        <w:t xml:space="preserve">крайне неравномерна. Наибольшие ее значения приходятся на понижения рельефа (долины, овраги, лога) и лесные массивы. Здесь она составляет в среднем 40 – 50 см. Водораздельные пространства имеют небольшую мощность (11 – 20 см), что не защищает почву от промерзания. Средняя из максимальных высот снежного покрова достигает 23 – </w:t>
      </w:r>
      <w:smartTag w:uri="urn:schemas-microsoft-com:office:smarttags" w:element="metricconverter">
        <w:smartTagPr>
          <w:attr w:name="ProductID" w:val="25 см"/>
        </w:smartTagPr>
        <w:r w:rsidRPr="008D15E2">
          <w:rPr>
            <w:rFonts w:ascii="Arial" w:hAnsi="Arial" w:cs="Arial"/>
          </w:rPr>
          <w:t>25 см</w:t>
        </w:r>
      </w:smartTag>
      <w:r w:rsidRPr="008D15E2">
        <w:rPr>
          <w:rFonts w:ascii="Arial" w:hAnsi="Arial" w:cs="Arial"/>
        </w:rPr>
        <w:t>. Сроки формирования устойчивого снежного покрова очень непостоянны и широко варьируют год от года.</w:t>
      </w:r>
    </w:p>
    <w:p w:rsidR="00F13B8F" w:rsidRPr="008D15E2" w:rsidRDefault="00F13B8F" w:rsidP="00F13B8F">
      <w:pPr>
        <w:spacing w:line="340" w:lineRule="exact"/>
        <w:ind w:firstLine="709"/>
        <w:jc w:val="both"/>
        <w:rPr>
          <w:rFonts w:ascii="Arial" w:hAnsi="Arial" w:cs="Arial"/>
        </w:rPr>
      </w:pPr>
      <w:r w:rsidRPr="008D15E2">
        <w:rPr>
          <w:rFonts w:ascii="Arial" w:hAnsi="Arial" w:cs="Arial"/>
          <w:i/>
          <w:iCs/>
        </w:rPr>
        <w:t xml:space="preserve">Ветровой режим. </w:t>
      </w:r>
      <w:r w:rsidRPr="008D15E2">
        <w:rPr>
          <w:rFonts w:ascii="Arial" w:hAnsi="Arial" w:cs="Arial"/>
        </w:rPr>
        <w:t>Для территории характерно преобладание западных и юго-западных ветров, максимальная повторяемость (%) собственно западных ветров достигает 16%, а юго-западных – 15%. Зимой к западным ветрам добавляются ветры Ю-В составляющей. Средняя скорость ветра в летний период достигает до 4,3 – 4,9 м/с. Зимой скорость ветра нарастает и может достигать – 6 – 6,5 м/с. Крайне редко, но по территории проносятся и ураганные ветры со скоростью 20 – 25 м/с. Скорость ветра усиливается открытостью пространства.</w:t>
      </w:r>
    </w:p>
    <w:p w:rsidR="00F13B8F" w:rsidRPr="008D15E2" w:rsidRDefault="00F13B8F" w:rsidP="00F13B8F">
      <w:pPr>
        <w:spacing w:line="340" w:lineRule="exact"/>
        <w:ind w:firstLine="709"/>
        <w:jc w:val="both"/>
        <w:rPr>
          <w:rFonts w:ascii="Arial" w:hAnsi="Arial" w:cs="Arial"/>
        </w:rPr>
      </w:pPr>
      <w:r w:rsidRPr="008D15E2">
        <w:rPr>
          <w:rFonts w:ascii="Arial" w:hAnsi="Arial" w:cs="Arial"/>
          <w:i/>
        </w:rPr>
        <w:t>Состояние атмосферного воздуха</w:t>
      </w:r>
      <w:r w:rsidRPr="008D15E2">
        <w:rPr>
          <w:rFonts w:ascii="Arial" w:hAnsi="Arial" w:cs="Arial"/>
        </w:rPr>
        <w:t>. Состояние атмосферного воздуха характеризуется концентрациями загрязняющих веществ, зависимых от поступления вредных ингредиентов в воздушную среду (выбросов) и их рассеивания в атмосфере. Основными источниками загрязнителей атмосферы воздуха являются выбросы вредных веществ от промышленных, топливно-энергетических, транспортно-дорожных, сельскохозяйственных и других комплексов и организаций, а также автомобильного, железнодорожного и другого транспорта (передвижные источники загрязнения атмосферы). Наиболее распространенные загрязнители - взвешенные вещества, оксиды азота, углерода, серы, а так же углеводороды. Территория сельсовета  расположена с наветренной стороны от города, поэтому западный перенос способствует переносу загрязняющих веществ от железнодорожного узла и промышленной зоны восточной части города.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Кроме того, на территории сельсовета значительные площади отданы под садоводческие товарищества, в связи с чем, в летнее время резко увеличивается поток автотранспорта. Таким образом, основными источниками загрязнителей атмосферы воздуха являются: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1) выбросы вредных веществ от промышленных предприятий г. Курска, жилищно-коммунальных хозяйств сельсовета;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2) выбросы вредных веществ от транспортно-дорожных и  сельскохозяйственных комплексов и организаций, а также автомобильного, железнодорожного и другого транспорта (передвижные источники загрязнения атмосферы);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3) развевание незадернованных участков почвы и горных пород (дефляция);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4) лесные пожары, пожары на торфяниках и ежегодное выжигание стерни на полях.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Наиболее распространенные загрязнители – взвешенные вещества, оксиды азота, углерода, серы, а так же углеводороды.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 xml:space="preserve">Существенное негативное воздействие оказывает предприятие «Аэропорт», зона шумового загрязнения охватывает значительные площади земель на северо-западе сельсовета. Состояние атмосферного воздуха в пределах территории Клюквинского сельсовета в большей степени зависит от антропогенных воздействий, чем от природных факторов. </w:t>
      </w:r>
    </w:p>
    <w:p w:rsidR="00F13B8F" w:rsidRPr="008D15E2" w:rsidRDefault="00F13B8F" w:rsidP="00F13B8F">
      <w:pPr>
        <w:spacing w:line="16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b/>
        </w:rPr>
        <w:t>Водные объекты</w:t>
      </w:r>
      <w:r w:rsidRPr="008D15E2">
        <w:rPr>
          <w:rFonts w:ascii="Arial" w:hAnsi="Arial" w:cs="Arial"/>
        </w:rPr>
        <w:t xml:space="preserve">. Как уже отмечалось, Клюквинский сельсовет привязан к правобережью реки Сейм. Река относится к бассейну р. Днепр. Она равнинного типа. Начинается из источника в балке. Течение медленное, пойма сильно заболоченна. Питание реки: снеговое (55%), дождевое (10 – 20%) и грунтовое (30 - 35%). Особенностью режима является высокое весеннее половодье и межень летом и зимой. Подъем воды в половодье составляет 2 – </w:t>
      </w:r>
      <w:smartTag w:uri="urn:schemas-microsoft-com:office:smarttags" w:element="metricconverter">
        <w:smartTagPr>
          <w:attr w:name="ProductID" w:val="4 метра"/>
        </w:smartTagPr>
        <w:r w:rsidRPr="008D15E2">
          <w:rPr>
            <w:rFonts w:ascii="Arial" w:hAnsi="Arial" w:cs="Arial"/>
          </w:rPr>
          <w:t>4 метра</w:t>
        </w:r>
      </w:smartTag>
      <w:r w:rsidRPr="008D15E2">
        <w:rPr>
          <w:rFonts w:ascii="Arial" w:hAnsi="Arial" w:cs="Arial"/>
        </w:rPr>
        <w:t xml:space="preserve">. Река вскрывается 25 марта – 5 апреля. Ледоход 3 – 5 дней. Замерзает в конце ноября – или начале декабря. Ледостав 100 – 120 дней. Толщина льда на средних реках 40 – 50 (в суровые зимы до 70 – </w:t>
      </w:r>
      <w:smartTag w:uri="urn:schemas-microsoft-com:office:smarttags" w:element="metricconverter">
        <w:smartTagPr>
          <w:attr w:name="ProductID" w:val="80 см"/>
        </w:smartTagPr>
        <w:r w:rsidRPr="008D15E2">
          <w:rPr>
            <w:rFonts w:ascii="Arial" w:hAnsi="Arial" w:cs="Arial"/>
          </w:rPr>
          <w:t>80 см</w:t>
        </w:r>
      </w:smartTag>
      <w:r w:rsidRPr="008D15E2">
        <w:rPr>
          <w:rFonts w:ascii="Arial" w:hAnsi="Arial" w:cs="Arial"/>
        </w:rPr>
        <w:t>). В связи с уменьшением снежного покрова, величины подъема воды в половодье снижаются. Это уменьшает силу весеннего потока и препятствует выносу твердого стока. В результате река обмелела, ее русло заилено. Однако участок русла реки в пределах сельсовета имеет достаточную водоносность, что определяет разбавляющую и самоочищающую способность ее водотока.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Источником удовлетворения потребности в воде муниципального образования «Клюквинский сельсовет» являются поверхностные и подземные воды. Хозяйственно-питьевое водоснабжение осуществляется исключительно из подземных горизонтов. Подземные воды по своим физико-химическим показателям соответствует требованиям СанПиН 2.1.4.1074-01 «Питьевая вода», исключение составляет повышенное содержание железа (1,6-6,3 ПДК) связанное с природными особенностями.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Одним из важнейших факторов экологического благополучия территории является обеспечение населения доброкачественной питьевой водой. Водоснабжение осуществляется за счет запасов подземных вод с помощью водозаборных скважин (18), водозаборных колонок (80 без эксплуатации поверхностных водных объектов). </w:t>
      </w:r>
      <w:r w:rsidRPr="008D15E2">
        <w:rPr>
          <w:rFonts w:ascii="Arial" w:hAnsi="Arial" w:cs="Arial"/>
          <w:bCs/>
        </w:rPr>
        <w:t xml:space="preserve">Артезианские скважины пробурены в населенных пунктах и в пределах садоводческих участков. </w:t>
      </w:r>
      <w:r w:rsidRPr="008D15E2">
        <w:rPr>
          <w:rFonts w:ascii="Arial" w:hAnsi="Arial" w:cs="Arial"/>
        </w:rPr>
        <w:t xml:space="preserve">Использование артезианских вод позволяет обеспечить достаточно высокую их защищенность от негативного воздействия различных факторов внешней среды, обеспечить относительную стабильность запасов и использовать в практике хозяйственно-питьевого водоснабжения без предварительной водоподготовки.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Качество вод поверхностного стока определяется экологическими условиями их существования. Главными загрязнителями являются сельскохозяйственные производства. Практически все контролируемые водные объекты по уровню загрязнения относятся ко второй категории, когда загрязненность отмечается по нескольким ингредиентам и показателям качества воды. Мониторинг р. Сейм проводится ГУ «Курскгеомониторинг», ее состояние контролируется на водозаборах и специальных створах, оценивающих качество воды.  В </w:t>
      </w:r>
      <w:r w:rsidRPr="008D15E2">
        <w:rPr>
          <w:rFonts w:ascii="Arial" w:hAnsi="Arial" w:cs="Arial"/>
        </w:rPr>
        <w:lastRenderedPageBreak/>
        <w:t xml:space="preserve">целом характерными загрязнителями водоема являются соединения меди, нефтепродукты, азот аммонийный и нитритный, органические вещества. За последние годы снизились показатели по органическим веществам, меди и нефтепродуктам (на 1,1 ПДК). Уменьшилось содержание фосфатов и железа общего и составило 1,13 ПДК и 1,04 ПДК. Среднегодовая концентрация остальных определяемых компонентов ниже ПДК. Показатели кислородного режима водоема удовлетворительные, класс качества воды – </w:t>
      </w:r>
      <w:r w:rsidRPr="008D15E2">
        <w:rPr>
          <w:rFonts w:ascii="Arial" w:hAnsi="Arial" w:cs="Arial"/>
          <w:lang w:val="en-US"/>
        </w:rPr>
        <w:t>III</w:t>
      </w:r>
      <w:r w:rsidRPr="008D15E2">
        <w:rPr>
          <w:rFonts w:ascii="Arial" w:hAnsi="Arial" w:cs="Arial"/>
        </w:rPr>
        <w:t xml:space="preserve"> (умеренно-грязная). Однако, участок русла р. Сейм в Клюквинском сельсовете расположен выше по течению по отношению к областному центру, и, следовательно не получает еще значительного негативного влияния с урбанизированной территории. Створ слежения расположен выше г. Курска на расстоянии </w:t>
      </w:r>
      <w:smartTag w:uri="urn:schemas-microsoft-com:office:smarttags" w:element="metricconverter">
        <w:smartTagPr>
          <w:attr w:name="ProductID" w:val="592 км"/>
        </w:smartTagPr>
        <w:r w:rsidRPr="008D15E2">
          <w:rPr>
            <w:rFonts w:ascii="Arial" w:hAnsi="Arial" w:cs="Arial"/>
          </w:rPr>
          <w:t>592 км</w:t>
        </w:r>
      </w:smartTag>
      <w:r w:rsidRPr="008D15E2">
        <w:rPr>
          <w:rFonts w:ascii="Arial" w:hAnsi="Arial" w:cs="Arial"/>
        </w:rPr>
        <w:t>. от устья. Показатели кислородного режима удовлетворительные. Содержание растворенного кислорода в среднем 12.6 мг/дм</w:t>
      </w:r>
      <w:r w:rsidRPr="008D15E2">
        <w:rPr>
          <w:rFonts w:ascii="Arial" w:hAnsi="Arial" w:cs="Arial"/>
          <w:vertAlign w:val="superscript"/>
        </w:rPr>
        <w:t>3</w:t>
      </w:r>
      <w:r w:rsidRPr="008D15E2">
        <w:rPr>
          <w:rFonts w:ascii="Arial" w:hAnsi="Arial" w:cs="Arial"/>
        </w:rPr>
        <w:t>, процент насыщения кислородом 75,9%. Содержание взвешенных веществ находится в пределах 2,4-5,8 мг/м</w:t>
      </w:r>
      <w:r w:rsidRPr="008D15E2">
        <w:rPr>
          <w:rFonts w:ascii="Arial" w:hAnsi="Arial" w:cs="Arial"/>
          <w:vertAlign w:val="superscript"/>
        </w:rPr>
        <w:t>3</w:t>
      </w:r>
      <w:r w:rsidRPr="008D15E2">
        <w:rPr>
          <w:rFonts w:ascii="Arial" w:hAnsi="Arial" w:cs="Arial"/>
        </w:rPr>
        <w:t xml:space="preserve">. Качество воды оценивается как чистая – класс П.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Предприятие АПЗ – 20 забирает воду из реки на </w:t>
      </w:r>
      <w:smartTag w:uri="urn:schemas-microsoft-com:office:smarttags" w:element="metricconverter">
        <w:smartTagPr>
          <w:attr w:name="ProductID" w:val="587 км"/>
        </w:smartTagPr>
        <w:r w:rsidRPr="008D15E2">
          <w:rPr>
            <w:rFonts w:ascii="Arial" w:hAnsi="Arial" w:cs="Arial"/>
          </w:rPr>
          <w:t>587 км</w:t>
        </w:r>
      </w:smartTag>
      <w:r w:rsidRPr="008D15E2">
        <w:rPr>
          <w:rFonts w:ascii="Arial" w:hAnsi="Arial" w:cs="Arial"/>
        </w:rPr>
        <w:t xml:space="preserve"> от устья. Среднегодовая концентрация определяемых ингредиентов соответствует ПДК или ниже этих значений. ИЗВ составляет примерно 0,57. Забираемая вода отвечает категории технического водопользования.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Негативное воздействие оказывают животноводческие сельскохозяйственные предприятия, расположенные в пойменных участках.</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Важным водным объектом на территории Клюквинского сельсовета является </w:t>
      </w:r>
      <w:r w:rsidRPr="008D15E2">
        <w:rPr>
          <w:rFonts w:ascii="Arial" w:hAnsi="Arial" w:cs="Arial"/>
          <w:u w:val="single"/>
        </w:rPr>
        <w:t>Халинское месторождение минеральных подземных вод</w:t>
      </w:r>
      <w:r w:rsidRPr="008D15E2">
        <w:rPr>
          <w:rFonts w:ascii="Arial" w:hAnsi="Arial" w:cs="Arial"/>
        </w:rPr>
        <w:t xml:space="preserve">. Оно вскрыто и опробовано поисково-оценочной скважиной глубиной </w:t>
      </w:r>
      <w:smartTag w:uri="urn:schemas-microsoft-com:office:smarttags" w:element="metricconverter">
        <w:smartTagPr>
          <w:attr w:name="ProductID" w:val="680 м"/>
        </w:smartTagPr>
        <w:r w:rsidRPr="008D15E2">
          <w:rPr>
            <w:rFonts w:ascii="Arial" w:hAnsi="Arial" w:cs="Arial"/>
          </w:rPr>
          <w:t>680 м</w:t>
        </w:r>
      </w:smartTag>
      <w:r w:rsidRPr="008D15E2">
        <w:rPr>
          <w:rFonts w:ascii="Arial" w:hAnsi="Arial" w:cs="Arial"/>
        </w:rPr>
        <w:t>. По химическому составу подземная минеральная вода архейско-протерозойского водоносного комплекса, слабо минерализованная, хлоридно-натриевая слабощелочная. Органолептические и микробиологические показатели соответствуют нормативным требованиям.</w:t>
      </w:r>
    </w:p>
    <w:p w:rsidR="00F13B8F" w:rsidRPr="008D15E2" w:rsidRDefault="00F13B8F" w:rsidP="00F13B8F">
      <w:pPr>
        <w:spacing w:line="16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b/>
        </w:rPr>
        <w:t xml:space="preserve">Почвы. </w:t>
      </w:r>
      <w:r w:rsidRPr="008D15E2">
        <w:rPr>
          <w:rFonts w:ascii="Arial" w:hAnsi="Arial" w:cs="Arial"/>
        </w:rPr>
        <w:t xml:space="preserve">Земли сельскохозяйственного назначения (пашня, залежь, кормовые угодья, многолетние плодовые насаждения и др.) занимают около половины территории сельсовета. Важную роль играют несельскохозяйственные угодья. К ним относятся леса, пойменные луга, заболоченные земли, овраги, балки, лога, а также дороги и застроенные территории.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последние годы площади сельскохозяйственных угодий постепенно уменьшались, что связано с переводом части земель в состояние залежи, следовательно, самозарастанием их лесом и кустарником. Это ведет не только к количественному уменьшению земель, доступных для прямого использования в сельскохозяйственном производстве, но и оказывает отрицательное влияние на качественное состояние сенокосов и пастбищ. Происходит замена ценных злаковых и бобовых трав на малоценное в кормовом отношении лесное разнотравье, в травостое появляются грубостебельные, сорные и ядовитые растения.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В свою очередь, зарастание усиливает процессы переувлажнения и подкисления почв, ускоряет заболачивание кормовых угодий, ведет к ухудшению физических и других свойств почвы, а также к дальнейшей ее деградации. Несмотря на уменьшение нагрузки скотоводства (выпаса скота по сырой почве) все равно происходит  заболачивание почв и прослеживается  тенденция роста площадей закочкаренных сенокосов и пастбищ.</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Высокая степень сельскохозяйственного использования земель сельсовета определяется высоким плодородием их почв. Ландшафтно-климатические условия способствовали формированию на территории трех основных типов почв – черноземов, пойменных и серых лесных. Черноземы в большей степени представлены в северной части территории.  Они сформировались главным образом на суглинках, реже на песках. Существенные изменения в процесс почвообразования вносит рельеф. В понижениях вода застаивается, что приводит к растворению солей и частичному выносу их из почвы. При долгом нахождении воды почва заболачивается. На крутых склонах логов, на незакрепленных растительностью водораздельных пространствах, потоки воды смывают верхний плодородный слой и тем самым снижают качества почвы. На крутых склонах балок развиты смытые маломощные черноземы. В южной части сельсовета имеются </w:t>
      </w:r>
      <w:r w:rsidRPr="008D15E2">
        <w:rPr>
          <w:rFonts w:ascii="Arial" w:hAnsi="Arial" w:cs="Arial"/>
          <w:b/>
        </w:rPr>
        <w:t>пойменные</w:t>
      </w:r>
      <w:r w:rsidRPr="008D15E2">
        <w:rPr>
          <w:rFonts w:ascii="Arial" w:hAnsi="Arial" w:cs="Arial"/>
        </w:rPr>
        <w:t xml:space="preserve"> почвы. Они разнообразны. На их формирование влияет близкое залегание к поверхности грунтовых вод и ежегодных половодий. Вблизи русла образуются слоистые почвы. Они характеризуются чередованием темных слоев перегноя со светлыми песчаными наносами. На центральной части пойм развиты зернистые почвы. Здесь во время половодья вода течет медленно и отлагает ил. После ее спада бурно разрастается растительность, которая при отмирании дает большое количество перегноя, придающего почвам черную окраску. </w:t>
      </w:r>
      <w:r w:rsidRPr="008D15E2">
        <w:rPr>
          <w:rFonts w:ascii="Arial" w:hAnsi="Arial" w:cs="Arial"/>
          <w:b/>
        </w:rPr>
        <w:t>Эти почвы высокоплодородны.</w:t>
      </w:r>
    </w:p>
    <w:p w:rsidR="00F13B8F" w:rsidRPr="008D15E2" w:rsidRDefault="00F13B8F" w:rsidP="00F13B8F">
      <w:pPr>
        <w:spacing w:line="360" w:lineRule="auto"/>
        <w:ind w:firstLine="708"/>
        <w:jc w:val="right"/>
        <w:rPr>
          <w:rFonts w:ascii="Arial" w:hAnsi="Arial" w:cs="Arial"/>
        </w:rPr>
      </w:pPr>
      <w:r>
        <w:rPr>
          <w:rFonts w:ascii="Arial" w:hAnsi="Arial" w:cs="Arial"/>
          <w:noProof/>
        </w:rPr>
        <w:drawing>
          <wp:inline distT="0" distB="0" distL="0" distR="0">
            <wp:extent cx="2389505" cy="2898775"/>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srcRect/>
                    <a:stretch>
                      <a:fillRect/>
                    </a:stretch>
                  </pic:blipFill>
                  <pic:spPr bwMode="auto">
                    <a:xfrm>
                      <a:off x="0" y="0"/>
                      <a:ext cx="2389505" cy="2898775"/>
                    </a:xfrm>
                    <a:prstGeom prst="rect">
                      <a:avLst/>
                    </a:prstGeom>
                    <a:noFill/>
                    <a:ln w="9525">
                      <a:noFill/>
                      <a:miter lim="800000"/>
                      <a:headEnd/>
                      <a:tailEnd/>
                    </a:ln>
                  </pic:spPr>
                </pic:pic>
              </a:graphicData>
            </a:graphic>
          </wp:inline>
        </w:drawing>
      </w:r>
    </w:p>
    <w:p w:rsidR="00F13B8F" w:rsidRPr="008D15E2" w:rsidRDefault="00F13B8F" w:rsidP="00F13B8F">
      <w:pPr>
        <w:spacing w:line="360" w:lineRule="auto"/>
        <w:ind w:firstLine="708"/>
        <w:jc w:val="right"/>
        <w:outlineLvl w:val="0"/>
        <w:rPr>
          <w:rFonts w:ascii="Arial" w:hAnsi="Arial" w:cs="Arial"/>
        </w:rPr>
      </w:pPr>
      <w:r w:rsidRPr="008D15E2">
        <w:rPr>
          <w:rFonts w:ascii="Arial" w:hAnsi="Arial" w:cs="Arial"/>
          <w:b/>
        </w:rPr>
        <w:t xml:space="preserve">Рис. 2. </w:t>
      </w:r>
      <w:r w:rsidRPr="008D15E2">
        <w:rPr>
          <w:rFonts w:ascii="Arial" w:hAnsi="Arial" w:cs="Arial"/>
        </w:rPr>
        <w:t>Фрагмент почвенной карты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 xml:space="preserve">На заболоченных участках (пойма реки Сейм) формируются </w:t>
      </w:r>
      <w:r w:rsidRPr="008D15E2">
        <w:rPr>
          <w:rFonts w:ascii="Arial" w:hAnsi="Arial" w:cs="Arial"/>
          <w:b/>
        </w:rPr>
        <w:t>иловато-болотные</w:t>
      </w:r>
      <w:r w:rsidRPr="008D15E2">
        <w:rPr>
          <w:rFonts w:ascii="Arial" w:hAnsi="Arial" w:cs="Arial"/>
        </w:rPr>
        <w:t xml:space="preserve"> и </w:t>
      </w:r>
      <w:r w:rsidRPr="008D15E2">
        <w:rPr>
          <w:rFonts w:ascii="Arial" w:hAnsi="Arial" w:cs="Arial"/>
          <w:b/>
        </w:rPr>
        <w:t>иловато-торфяные</w:t>
      </w:r>
      <w:r w:rsidRPr="008D15E2">
        <w:rPr>
          <w:rFonts w:ascii="Arial" w:hAnsi="Arial" w:cs="Arial"/>
        </w:rPr>
        <w:t xml:space="preserve"> почвы. В пойменном участке  развиты  также </w:t>
      </w:r>
      <w:r w:rsidRPr="008D15E2">
        <w:rPr>
          <w:rFonts w:ascii="Arial" w:hAnsi="Arial" w:cs="Arial"/>
          <w:b/>
        </w:rPr>
        <w:t>лугово-черноземные</w:t>
      </w:r>
      <w:r w:rsidRPr="008D15E2">
        <w:rPr>
          <w:rFonts w:ascii="Arial" w:hAnsi="Arial" w:cs="Arial"/>
        </w:rPr>
        <w:t xml:space="preserve"> почвы и </w:t>
      </w:r>
      <w:r w:rsidRPr="008D15E2">
        <w:rPr>
          <w:rFonts w:ascii="Arial" w:hAnsi="Arial" w:cs="Arial"/>
          <w:b/>
        </w:rPr>
        <w:t xml:space="preserve">черноземы </w:t>
      </w:r>
      <w:r w:rsidRPr="008D15E2">
        <w:rPr>
          <w:rFonts w:ascii="Arial" w:hAnsi="Arial" w:cs="Arial"/>
        </w:rPr>
        <w:t xml:space="preserve">надпойменных террас.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Несмотря на невысокую степень распаханности сильное антропогенное воздействие изменило естественное направление процессов в природе и привело к деградации почвенного и растительного покрова, что входит в явное противоречие с требованиями экологической безопасности использования земельных ресурсов.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Основная часть земельных ресурсов сельсовета приходится на сельскохозяйственные угодья. В муниципальном образовании имеется </w:t>
      </w:r>
      <w:smartTag w:uri="urn:schemas-microsoft-com:office:smarttags" w:element="metricconverter">
        <w:smartTagPr>
          <w:attr w:name="ProductID" w:val="2995 га"/>
        </w:smartTagPr>
        <w:r w:rsidRPr="008D15E2">
          <w:rPr>
            <w:rFonts w:ascii="Arial" w:hAnsi="Arial" w:cs="Arial"/>
          </w:rPr>
          <w:t>2995 га</w:t>
        </w:r>
      </w:smartTag>
      <w:r w:rsidRPr="008D15E2">
        <w:rPr>
          <w:rFonts w:ascii="Arial" w:hAnsi="Arial" w:cs="Arial"/>
        </w:rPr>
        <w:t xml:space="preserve"> земельных паев. Основная экологическая проблема почвенного покрова связана с его экстенсивным использованием, монокультурным земледелием с многочисленными обработками почв без учета ее экологических функций, что и привело к  деградации</w:t>
      </w:r>
      <w:r w:rsidRPr="008D15E2">
        <w:rPr>
          <w:rFonts w:ascii="Arial" w:hAnsi="Arial" w:cs="Arial"/>
          <w:b/>
          <w:i/>
        </w:rPr>
        <w:t xml:space="preserve"> </w:t>
      </w:r>
      <w:r w:rsidRPr="008D15E2">
        <w:rPr>
          <w:rFonts w:ascii="Arial" w:hAnsi="Arial" w:cs="Arial"/>
        </w:rPr>
        <w:t>почв и почвенного покрова.  Процент эродированных земель сельскохозяйственного значения для Курского района составляет 30,1%. Другой проблемой является активизация процесса дегумификации, содержание гумуса по Курскому району составляет 0,9-4,2%.</w:t>
      </w:r>
    </w:p>
    <w:p w:rsidR="00F13B8F" w:rsidRPr="008D15E2" w:rsidRDefault="00F13B8F" w:rsidP="00F13B8F">
      <w:pPr>
        <w:spacing w:line="340" w:lineRule="exact"/>
        <w:ind w:firstLine="709"/>
        <w:jc w:val="both"/>
        <w:rPr>
          <w:rFonts w:ascii="Arial" w:hAnsi="Arial" w:cs="Arial"/>
        </w:rPr>
      </w:pPr>
    </w:p>
    <w:p w:rsidR="00F13B8F" w:rsidRPr="008D15E2" w:rsidRDefault="00F13B8F" w:rsidP="00F13B8F">
      <w:pPr>
        <w:spacing w:line="340" w:lineRule="exact"/>
        <w:jc w:val="center"/>
        <w:outlineLvl w:val="0"/>
        <w:rPr>
          <w:rFonts w:ascii="Arial" w:hAnsi="Arial" w:cs="Arial"/>
          <w:b/>
        </w:rPr>
      </w:pPr>
      <w:r w:rsidRPr="008D15E2">
        <w:rPr>
          <w:rFonts w:ascii="Arial" w:hAnsi="Arial" w:cs="Arial"/>
          <w:b/>
        </w:rPr>
        <w:t>5.2. МЕРОПРИЯТИЯ ПО ОХРАНЕ ОКРУЖАЮЩЕЙ СРЕДЫ</w:t>
      </w:r>
    </w:p>
    <w:p w:rsidR="00F13B8F" w:rsidRPr="008D15E2" w:rsidRDefault="00F13B8F" w:rsidP="00F13B8F">
      <w:pPr>
        <w:spacing w:line="200" w:lineRule="exact"/>
        <w:ind w:firstLine="709"/>
        <w:jc w:val="both"/>
        <w:rPr>
          <w:rFonts w:ascii="Arial" w:hAnsi="Arial" w:cs="Arial"/>
          <w:bCs/>
          <w:color w:val="000000"/>
          <w:spacing w:val="5"/>
        </w:rPr>
      </w:pPr>
    </w:p>
    <w:p w:rsidR="00F13B8F" w:rsidRPr="008D15E2" w:rsidRDefault="00F13B8F" w:rsidP="00F13B8F">
      <w:pPr>
        <w:spacing w:line="340" w:lineRule="exact"/>
        <w:jc w:val="center"/>
        <w:outlineLvl w:val="0"/>
        <w:rPr>
          <w:rFonts w:ascii="Arial" w:hAnsi="Arial" w:cs="Arial"/>
          <w:b/>
        </w:rPr>
      </w:pPr>
      <w:r w:rsidRPr="008D15E2">
        <w:rPr>
          <w:rFonts w:ascii="Arial" w:hAnsi="Arial" w:cs="Arial"/>
          <w:b/>
        </w:rPr>
        <w:t>5.2.1. Охрана воздушного бассейна</w:t>
      </w:r>
    </w:p>
    <w:p w:rsidR="00F13B8F" w:rsidRPr="008D15E2" w:rsidRDefault="00F13B8F" w:rsidP="00F13B8F">
      <w:pPr>
        <w:spacing w:line="200" w:lineRule="exact"/>
        <w:ind w:firstLine="709"/>
        <w:jc w:val="both"/>
        <w:rPr>
          <w:rFonts w:ascii="Arial" w:hAnsi="Arial" w:cs="Arial"/>
          <w:bCs/>
          <w:color w:val="000000"/>
          <w:spacing w:val="5"/>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Экологическое состояние воздушного бассейна в пределах сельсовета следует считать нормальным, без значительных количественных и качественных изменений в воздушной среде. Важным положительным фактором, поддерживающим качество воздуха, является наличие крупных лесных массивов, протянувшихся зеленым полукольцом с севера на юго-запад в западной части сельсовета и слабо измененные человеком естественные водно-болотные угодья в пойме р.Сейм на юге рассматриваемой территории.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Однако потенциальное негативное влияние оказывает западный перенос, поставляющий загрязняющие вещества с селитебной и промышленной зон преимущественно восточных районов города. Актуальное в настоящее время направление охраны воздушной среды Курской области – модернизация очистных сооружений и технологий. Уровень оснащённости предприятий области установками по очистке воздушных выбросов весьма низок. Большое число действующих пылегазоулавливающих установок работает недостаточно эффективно. Поэтому значительные резервы совершенствования охраны атмосферного воздуха заключаются в оснащении предприятий очистными установками и эффективной их эксплуатации.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Кроме того, отрицательное воздействие на атмосферный воздух оказывает деятельность аэропорта. Часть северо-западных земель сельсовета лежит в зоне шумового загрязнения (Приложение 1., рис. 1). Активизация деятельности гражданской и военной авиации в последнее время усугубляет это влияние, а также увеличивает выброс загрязняющих веществ в атмосферу непосредственно в зоне земель сельсовета.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Целенаправленного исследования состояния атмосферного воздуха не проводилось, стационарных пунктов отбора проб в пределах рассматриваемой территории не предусмотрено.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 настоящее время основную долю выбросов вредных веществ в атмосферу обеспечивает автотранспорт, увеличивая в воздухе концентрации оксида углерода, оксида азота, углеводородов, соединений тяжелых металлов. Наиболее оживленная автомагистраль Курск – Воронеж пересекает территорию сельсовета с запада на восток почти в центральной его части, поставляя весь спектр отравляющих веществ в течение всего года. По данным обследований (см. Схему территориального планирования Курской области. М.- 2008. – п.3.7.2.), за последнюю четверть века транспортная нагрузка возросла почти в 2,5 раза. В ее структуре очень увеличилась доля легкового транспорта. Легковые автомобили выбрасывают меньше вредных веществ в атмосферу, чем грузовые, но так как общий транспортный поток вырос, следовательно, выросли и суммарные выбросы.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 автотранспортной нагрузке существенно увеличилась роль местных перевозок, особенно по автотрассам Курск – Халино, Курск – Беседино, Курск – Котовец и др. Наибольшее количество машин приходится на весенне-летний и ранне-осенний периоды. Последнее обстоятельство определяется наличием нескольких садоводческих товариществ, протянувшихся вдоль  магистрали.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Среди эмиссионных негативных воздействий на воздушную среду следует указать поступление продуктов сгорания от осеннего и (или) весеннего выжигания стерни злаковых посевов, а также весенних палов антропогенного происхождения придорожных территорий и заброшенных участков садоводов и сельских жителей. В огне сгорает и большое количество бытового мусора (в том числе различные виды пластика и других химических веществ), обильно покрывающего придорожные канавы, а также понижения в рельефе вблизи населенных пунктов. Это приводит к увеличению химического, механического и аэрозольного загрязнения воздуха. Загрязнение имеет локальный характер, но вызывает подкисление атмосферных осадков. Последнее обстоятельство подтверждается характером повреждения растений, в том числе и огородных культур. </w:t>
      </w:r>
    </w:p>
    <w:p w:rsidR="00F13B8F" w:rsidRPr="008D15E2" w:rsidRDefault="00F13B8F" w:rsidP="00F13B8F">
      <w:pPr>
        <w:spacing w:line="340" w:lineRule="exact"/>
        <w:ind w:firstLine="709"/>
        <w:jc w:val="both"/>
        <w:rPr>
          <w:rFonts w:ascii="Arial" w:hAnsi="Arial" w:cs="Arial"/>
          <w:bCs/>
        </w:rPr>
      </w:pPr>
      <w:r w:rsidRPr="008D15E2">
        <w:rPr>
          <w:rFonts w:ascii="Arial" w:hAnsi="Arial" w:cs="Arial"/>
          <w:bCs/>
        </w:rPr>
        <w:t>Меры, необходимые для сохранения чистоты атмосферного воздуха:</w:t>
      </w:r>
    </w:p>
    <w:p w:rsidR="00F13B8F" w:rsidRPr="008D15E2" w:rsidRDefault="00F13B8F" w:rsidP="00F13B8F">
      <w:pPr>
        <w:numPr>
          <w:ilvl w:val="0"/>
          <w:numId w:val="11"/>
        </w:numPr>
        <w:spacing w:after="0" w:line="340" w:lineRule="exact"/>
        <w:ind w:left="0" w:firstLine="709"/>
        <w:jc w:val="both"/>
        <w:rPr>
          <w:rFonts w:ascii="Arial" w:hAnsi="Arial" w:cs="Arial"/>
          <w:bCs/>
        </w:rPr>
      </w:pPr>
      <w:r w:rsidRPr="008D15E2">
        <w:rPr>
          <w:rFonts w:ascii="Arial" w:hAnsi="Arial" w:cs="Arial"/>
          <w:bCs/>
        </w:rPr>
        <w:t>Сохранение лесных массивов, в том числе естественного происхождения.</w:t>
      </w:r>
    </w:p>
    <w:p w:rsidR="00F13B8F" w:rsidRPr="008D15E2" w:rsidRDefault="00F13B8F" w:rsidP="00F13B8F">
      <w:pPr>
        <w:numPr>
          <w:ilvl w:val="0"/>
          <w:numId w:val="11"/>
        </w:numPr>
        <w:spacing w:after="0" w:line="340" w:lineRule="exact"/>
        <w:ind w:left="0" w:firstLine="709"/>
        <w:jc w:val="both"/>
        <w:rPr>
          <w:rFonts w:ascii="Arial" w:hAnsi="Arial" w:cs="Arial"/>
        </w:rPr>
      </w:pPr>
      <w:r w:rsidRPr="008D15E2">
        <w:rPr>
          <w:rFonts w:ascii="Arial" w:hAnsi="Arial" w:cs="Arial"/>
        </w:rPr>
        <w:t>Включение в перечень пунктов слежения за состоянием атмосферного воздуха - проводить контрольные замеры (работа передвижных лабораторий) в точках автомагистрали Курск – Воронеж.</w:t>
      </w:r>
    </w:p>
    <w:p w:rsidR="00F13B8F" w:rsidRPr="008D15E2" w:rsidRDefault="00F13B8F" w:rsidP="00F13B8F">
      <w:pPr>
        <w:numPr>
          <w:ilvl w:val="0"/>
          <w:numId w:val="11"/>
        </w:numPr>
        <w:spacing w:after="0" w:line="340" w:lineRule="exact"/>
        <w:ind w:left="0" w:firstLine="709"/>
        <w:jc w:val="both"/>
        <w:rPr>
          <w:rFonts w:ascii="Arial" w:hAnsi="Arial" w:cs="Arial"/>
        </w:rPr>
      </w:pPr>
      <w:r w:rsidRPr="008D15E2">
        <w:rPr>
          <w:rFonts w:ascii="Arial" w:hAnsi="Arial" w:cs="Arial"/>
        </w:rPr>
        <w:lastRenderedPageBreak/>
        <w:t>Силами ДПС проверять экологическое состояние двигателей автотранспорта и используемого им топлива.</w:t>
      </w:r>
    </w:p>
    <w:p w:rsidR="00F13B8F" w:rsidRPr="008D15E2" w:rsidRDefault="00F13B8F" w:rsidP="00F13B8F">
      <w:pPr>
        <w:numPr>
          <w:ilvl w:val="0"/>
          <w:numId w:val="11"/>
        </w:numPr>
        <w:spacing w:after="0" w:line="340" w:lineRule="exact"/>
        <w:ind w:left="0" w:firstLine="709"/>
        <w:jc w:val="both"/>
        <w:rPr>
          <w:rFonts w:ascii="Arial" w:hAnsi="Arial" w:cs="Arial"/>
        </w:rPr>
      </w:pPr>
      <w:r w:rsidRPr="008D15E2">
        <w:rPr>
          <w:rFonts w:ascii="Arial" w:hAnsi="Arial" w:cs="Arial"/>
        </w:rPr>
        <w:t>Категорически запретить сжигание стерни, сухостоя залежных участков и бытового мусора.</w:t>
      </w:r>
    </w:p>
    <w:p w:rsidR="00F13B8F" w:rsidRPr="008D15E2" w:rsidRDefault="00F13B8F" w:rsidP="00F13B8F">
      <w:pPr>
        <w:numPr>
          <w:ilvl w:val="0"/>
          <w:numId w:val="11"/>
        </w:numPr>
        <w:spacing w:after="0" w:line="340" w:lineRule="exact"/>
        <w:ind w:left="0" w:firstLine="709"/>
        <w:jc w:val="both"/>
        <w:rPr>
          <w:rFonts w:ascii="Arial" w:hAnsi="Arial" w:cs="Arial"/>
        </w:rPr>
      </w:pPr>
      <w:r w:rsidRPr="008D15E2">
        <w:rPr>
          <w:rFonts w:ascii="Arial" w:hAnsi="Arial" w:cs="Arial"/>
        </w:rPr>
        <w:t>В качестве косвенных мероприятий можно предложить оснащение предприятий, оказывающих негативное воздействие, очистными установками и (или) увеличить эффективность их эксплуатации.</w:t>
      </w:r>
    </w:p>
    <w:p w:rsidR="00F13B8F" w:rsidRPr="008D15E2" w:rsidRDefault="00F13B8F" w:rsidP="00F13B8F">
      <w:pPr>
        <w:spacing w:line="340" w:lineRule="exact"/>
        <w:ind w:firstLine="709"/>
        <w:jc w:val="both"/>
        <w:rPr>
          <w:rFonts w:ascii="Arial" w:hAnsi="Arial" w:cs="Arial"/>
          <w:b/>
          <w:bCs/>
          <w:color w:val="000000"/>
          <w:spacing w:val="5"/>
        </w:rPr>
      </w:pPr>
    </w:p>
    <w:p w:rsidR="00F13B8F" w:rsidRPr="008D15E2" w:rsidRDefault="00F13B8F" w:rsidP="00F13B8F">
      <w:pPr>
        <w:spacing w:line="340" w:lineRule="exact"/>
        <w:ind w:firstLine="709"/>
        <w:jc w:val="center"/>
        <w:outlineLvl w:val="0"/>
        <w:rPr>
          <w:rFonts w:ascii="Arial" w:hAnsi="Arial" w:cs="Arial"/>
          <w:b/>
        </w:rPr>
      </w:pPr>
      <w:r w:rsidRPr="008D15E2">
        <w:rPr>
          <w:rFonts w:ascii="Arial" w:hAnsi="Arial" w:cs="Arial"/>
          <w:b/>
        </w:rPr>
        <w:t>5.2.2. Охрана и рациональное использование водных ресурсов</w:t>
      </w:r>
    </w:p>
    <w:p w:rsidR="00F13B8F" w:rsidRPr="008D15E2" w:rsidRDefault="00F13B8F" w:rsidP="00F13B8F">
      <w:pPr>
        <w:spacing w:line="340" w:lineRule="exact"/>
        <w:ind w:firstLine="709"/>
        <w:jc w:val="center"/>
        <w:rPr>
          <w:rFonts w:ascii="Arial" w:hAnsi="Arial" w:cs="Arial"/>
          <w:b/>
        </w:rPr>
      </w:pPr>
    </w:p>
    <w:p w:rsidR="00F13B8F" w:rsidRPr="008D15E2" w:rsidRDefault="00F13B8F" w:rsidP="00F13B8F">
      <w:pPr>
        <w:spacing w:line="340" w:lineRule="exact"/>
        <w:ind w:firstLine="709"/>
        <w:jc w:val="both"/>
        <w:rPr>
          <w:rFonts w:ascii="Arial" w:hAnsi="Arial" w:cs="Arial"/>
        </w:rPr>
      </w:pPr>
      <w:r w:rsidRPr="008D15E2">
        <w:rPr>
          <w:rFonts w:ascii="Arial" w:hAnsi="Arial" w:cs="Arial"/>
          <w:b/>
        </w:rPr>
        <w:t xml:space="preserve"> </w:t>
      </w:r>
      <w:r w:rsidRPr="008D15E2">
        <w:rPr>
          <w:rFonts w:ascii="Arial" w:hAnsi="Arial" w:cs="Arial"/>
        </w:rPr>
        <w:t>Поверхностные воды представлены участком русла р.Сейм, ручьями в него впадающими, небольшими прудами (в том числе большой пруд в д. Долгое) и болотными угодьями. По картосхеме экологического зонирования участок реки Сейм отнесен к наиболее загрязненным и вся территория сельсовета попадает в зону с повышенным гидроэкологическим риском.</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Для выявления пространственных особенностей антропогенных факторов, определяющих состояние водных ресурсов, необходима достаточно полная и репрезентативная информация о сосредоточенных (производственно-бытовые стоки) и распределенных (поступление в русла ингредиентов с поверхностным склоновым и подземным стоком) источниках загрязнения. Однако такая информация практически отсутствует. Среди косвенных показателей для определения приоритетности проведения водоохранных мероприятий актуальна задача ранжирования рек. Подходы к ее решению зависят  от наличия наблюдений за качеством воды. При их наличии следует полагать в первом приближении, что чем больше загрязненность рек и плотность населения, тем больше степень гидроэкологического риска, т.е. вероятного ущерба.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Участок реки Сейм находится выше по течению от г. Курска, поэтому основным источником загрязнения для него выступают стоки сельскохозяйственного производства. Особый урон наносили животноводческие фермы, расположенные прямо в водоохраной зоне реки. В настоящий момент сократилась численность КРС, но  биологически загрязненные стоки по-прежнему выступают фактором загрязнения.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Следует отметить, что участок реки Сейм на территории Клюквенского сельсовета входит в зону санитарной охраны третьего пояса водозабора «Зоринский» г. Курска и в соответс</w:t>
      </w:r>
      <w:r w:rsidRPr="008D15E2">
        <w:rPr>
          <w:rFonts w:ascii="Arial" w:hAnsi="Arial" w:cs="Arial"/>
        </w:rPr>
        <w:t>т</w:t>
      </w:r>
      <w:r w:rsidRPr="008D15E2">
        <w:rPr>
          <w:rFonts w:ascii="Arial" w:hAnsi="Arial" w:cs="Arial"/>
        </w:rPr>
        <w:t>вии со ст.44 п.3 «Водного кодекса РФ» запрещается сброс сточных и дренажных вод в водные объекты, округов санитарной охраны источников питьевого и хозяйственно-бытового вод</w:t>
      </w:r>
      <w:r w:rsidRPr="008D15E2">
        <w:rPr>
          <w:rFonts w:ascii="Arial" w:hAnsi="Arial" w:cs="Arial"/>
        </w:rPr>
        <w:t>о</w:t>
      </w:r>
      <w:r w:rsidRPr="008D15E2">
        <w:rPr>
          <w:rFonts w:ascii="Arial" w:hAnsi="Arial" w:cs="Arial"/>
        </w:rPr>
        <w:t>снабжения.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Воды рек, даже малых, обладают способностью самоочищения, достигается это за счет насыщения их кислородом при турбулентном перемешивании, действии микроорганизмов, </w:t>
      </w:r>
      <w:r w:rsidRPr="008D15E2">
        <w:rPr>
          <w:rFonts w:ascii="Arial" w:hAnsi="Arial" w:cs="Arial"/>
        </w:rPr>
        <w:lastRenderedPageBreak/>
        <w:t xml:space="preserve">разлагающих различные вещества в воде, жизнедеятельности водных растений. Однако, объемы стоков с водосборных бассейнов, занятых под сельскохозяйственное производство и зоны поселений столь велики, что реки уже не могут справиться самостоятельно с такой экологически сложной нагрузкой.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Предотвращение сельскохозяйственного загрязнения – это бережное отношение к поверхности земли и особенности ее использования. В решении этой проблемы важное значение имеет применение схем комплексного использования и охраны водных ресурсов, анализа данных паспортизации и кадастра (по Калиниченко Н.П., </w:t>
      </w:r>
      <w:smartTag w:uri="urn:schemas-microsoft-com:office:smarttags" w:element="metricconverter">
        <w:smartTagPr>
          <w:attr w:name="ProductID" w:val="1992 г"/>
        </w:smartTagPr>
        <w:r w:rsidRPr="008D15E2">
          <w:rPr>
            <w:rFonts w:ascii="Arial" w:hAnsi="Arial" w:cs="Arial"/>
          </w:rPr>
          <w:t>1992 г</w:t>
        </w:r>
      </w:smartTag>
      <w:r w:rsidRPr="008D15E2">
        <w:rPr>
          <w:rFonts w:ascii="Arial" w:hAnsi="Arial" w:cs="Arial"/>
        </w:rPr>
        <w:t>.). Следует определить:</w:t>
      </w:r>
    </w:p>
    <w:p w:rsidR="00F13B8F" w:rsidRPr="008D15E2" w:rsidRDefault="00F13B8F" w:rsidP="00F13B8F">
      <w:pPr>
        <w:numPr>
          <w:ilvl w:val="0"/>
          <w:numId w:val="12"/>
        </w:numPr>
        <w:tabs>
          <w:tab w:val="clear" w:pos="1428"/>
          <w:tab w:val="num" w:pos="360"/>
        </w:tabs>
        <w:spacing w:after="0" w:line="340" w:lineRule="exact"/>
        <w:ind w:left="0" w:firstLine="709"/>
        <w:jc w:val="both"/>
        <w:rPr>
          <w:rFonts w:ascii="Arial" w:hAnsi="Arial" w:cs="Arial"/>
        </w:rPr>
      </w:pPr>
      <w:r w:rsidRPr="008D15E2">
        <w:rPr>
          <w:rFonts w:ascii="Arial" w:hAnsi="Arial" w:cs="Arial"/>
        </w:rPr>
        <w:t>условия формирования и загрязнения поверхностных вод на балочных водосборах;</w:t>
      </w:r>
    </w:p>
    <w:p w:rsidR="00F13B8F" w:rsidRPr="008D15E2" w:rsidRDefault="00F13B8F" w:rsidP="00F13B8F">
      <w:pPr>
        <w:numPr>
          <w:ilvl w:val="0"/>
          <w:numId w:val="12"/>
        </w:numPr>
        <w:tabs>
          <w:tab w:val="clear" w:pos="1428"/>
          <w:tab w:val="num" w:pos="360"/>
        </w:tabs>
        <w:spacing w:after="0" w:line="340" w:lineRule="exact"/>
        <w:ind w:left="0" w:firstLine="709"/>
        <w:jc w:val="both"/>
        <w:rPr>
          <w:rFonts w:ascii="Arial" w:hAnsi="Arial" w:cs="Arial"/>
        </w:rPr>
      </w:pPr>
      <w:r w:rsidRPr="008D15E2">
        <w:rPr>
          <w:rFonts w:ascii="Arial" w:hAnsi="Arial" w:cs="Arial"/>
        </w:rPr>
        <w:t>различия по видам загрязнения и концентрации поверхностных вод;</w:t>
      </w:r>
    </w:p>
    <w:p w:rsidR="00F13B8F" w:rsidRPr="008D15E2" w:rsidRDefault="00F13B8F" w:rsidP="00F13B8F">
      <w:pPr>
        <w:numPr>
          <w:ilvl w:val="0"/>
          <w:numId w:val="12"/>
        </w:numPr>
        <w:tabs>
          <w:tab w:val="clear" w:pos="1428"/>
          <w:tab w:val="num" w:pos="360"/>
        </w:tabs>
        <w:spacing w:after="0" w:line="340" w:lineRule="exact"/>
        <w:ind w:left="0" w:firstLine="709"/>
        <w:jc w:val="both"/>
        <w:rPr>
          <w:rFonts w:ascii="Arial" w:hAnsi="Arial" w:cs="Arial"/>
        </w:rPr>
      </w:pPr>
      <w:r w:rsidRPr="008D15E2">
        <w:rPr>
          <w:rFonts w:ascii="Arial" w:hAnsi="Arial" w:cs="Arial"/>
        </w:rPr>
        <w:t>эффективность различных мелиоративных мероприятий в регулировании стока и его очистки от загрязнения.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Важным звеном улучшения качества природных вод станут работы по ландшафтному планированию территории, в ходе которых будут выявлено соотношение ландшафтной структуры и структуры землепользования, дана оценка экологических ситуаций на водных объектах, установлены конфликты природопользования в пределах сельсовета.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Для определения приоритетности проведения водоохранных мероприятий необходимо</w:t>
      </w:r>
    </w:p>
    <w:p w:rsidR="00F13B8F" w:rsidRPr="008D15E2" w:rsidRDefault="00F13B8F" w:rsidP="00F13B8F">
      <w:pPr>
        <w:numPr>
          <w:ilvl w:val="0"/>
          <w:numId w:val="14"/>
        </w:numPr>
        <w:tabs>
          <w:tab w:val="clear" w:pos="795"/>
        </w:tabs>
        <w:spacing w:after="0" w:line="340" w:lineRule="exact"/>
        <w:ind w:left="0" w:firstLine="709"/>
        <w:jc w:val="both"/>
        <w:rPr>
          <w:rFonts w:ascii="Arial" w:hAnsi="Arial" w:cs="Arial"/>
        </w:rPr>
      </w:pPr>
      <w:r w:rsidRPr="008D15E2">
        <w:rPr>
          <w:rFonts w:ascii="Arial" w:hAnsi="Arial" w:cs="Arial"/>
        </w:rPr>
        <w:t>наличие постов наблюдения за качеством воды.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Черезвычайно актуальны меры по сокращению загрязнения поверхностного стока (Схема территориального планирования Курской области. М.- 2008. – п.3.7.1.):</w:t>
      </w:r>
    </w:p>
    <w:p w:rsidR="00F13B8F" w:rsidRPr="008D15E2" w:rsidRDefault="00F13B8F" w:rsidP="00F13B8F">
      <w:pPr>
        <w:numPr>
          <w:ilvl w:val="0"/>
          <w:numId w:val="14"/>
        </w:numPr>
        <w:spacing w:after="0" w:line="340" w:lineRule="exact"/>
        <w:ind w:left="0" w:firstLine="709"/>
        <w:jc w:val="both"/>
        <w:rPr>
          <w:rFonts w:ascii="Arial" w:hAnsi="Arial" w:cs="Arial"/>
        </w:rPr>
      </w:pPr>
      <w:r w:rsidRPr="008D15E2">
        <w:rPr>
          <w:rFonts w:ascii="Arial" w:hAnsi="Arial" w:cs="Arial"/>
        </w:rPr>
        <w:t>создание геохимических барьеров;</w:t>
      </w:r>
    </w:p>
    <w:p w:rsidR="00F13B8F" w:rsidRPr="008D15E2" w:rsidRDefault="00F13B8F" w:rsidP="00F13B8F">
      <w:pPr>
        <w:numPr>
          <w:ilvl w:val="0"/>
          <w:numId w:val="14"/>
        </w:numPr>
        <w:spacing w:after="0" w:line="340" w:lineRule="exact"/>
        <w:ind w:left="0" w:firstLine="709"/>
        <w:jc w:val="both"/>
        <w:rPr>
          <w:rFonts w:ascii="Arial" w:hAnsi="Arial" w:cs="Arial"/>
        </w:rPr>
      </w:pPr>
      <w:r w:rsidRPr="008D15E2">
        <w:rPr>
          <w:rFonts w:ascii="Arial" w:hAnsi="Arial" w:cs="Arial"/>
        </w:rPr>
        <w:t>совмещение водоохранных зон с зонами весеннего половодья;</w:t>
      </w:r>
    </w:p>
    <w:p w:rsidR="00F13B8F" w:rsidRPr="008D15E2" w:rsidRDefault="00F13B8F" w:rsidP="00F13B8F">
      <w:pPr>
        <w:numPr>
          <w:ilvl w:val="0"/>
          <w:numId w:val="14"/>
        </w:numPr>
        <w:spacing w:after="0" w:line="340" w:lineRule="exact"/>
        <w:ind w:left="0" w:firstLine="709"/>
        <w:jc w:val="both"/>
        <w:rPr>
          <w:rFonts w:ascii="Arial" w:hAnsi="Arial" w:cs="Arial"/>
        </w:rPr>
      </w:pPr>
      <w:r w:rsidRPr="008D15E2">
        <w:rPr>
          <w:rFonts w:ascii="Arial" w:hAnsi="Arial" w:cs="Arial"/>
        </w:rPr>
        <w:t>рекультивация земель в пределах водоохранных зон и прибрежных защитных полос;</w:t>
      </w:r>
    </w:p>
    <w:p w:rsidR="00F13B8F" w:rsidRPr="008D15E2" w:rsidRDefault="00F13B8F" w:rsidP="00F13B8F">
      <w:pPr>
        <w:numPr>
          <w:ilvl w:val="0"/>
          <w:numId w:val="14"/>
        </w:numPr>
        <w:spacing w:after="0" w:line="340" w:lineRule="exact"/>
        <w:ind w:left="0" w:firstLine="709"/>
        <w:jc w:val="both"/>
        <w:rPr>
          <w:rFonts w:ascii="Arial" w:hAnsi="Arial" w:cs="Arial"/>
        </w:rPr>
      </w:pPr>
      <w:r w:rsidRPr="008D15E2">
        <w:rPr>
          <w:rFonts w:ascii="Arial" w:hAnsi="Arial" w:cs="Arial"/>
        </w:rPr>
        <w:t>берегоукрепительные мероприятия (лесопосадки) в местах интенсивной эрозии и рекреационной нагрузки, особенно в зоне индивидуальной застройки, где формируется большой объем твердого стока в весеннем половодье.</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Для сохранения возможностей природопользования пруда в д. Долгое необходимо выполнение всех перечисленных мероприятий. Для предотвращения поступления эрозионного материала, помимо разнообразных агротехнических, лесомелиоративных, лугомелиоративных мероприятий на пашне и в гидрографической сети возможны следующие действия:</w:t>
      </w:r>
    </w:p>
    <w:p w:rsidR="00F13B8F" w:rsidRPr="008D15E2" w:rsidRDefault="00F13B8F" w:rsidP="00F13B8F">
      <w:pPr>
        <w:numPr>
          <w:ilvl w:val="0"/>
          <w:numId w:val="13"/>
        </w:numPr>
        <w:tabs>
          <w:tab w:val="clear" w:pos="1080"/>
          <w:tab w:val="num" w:pos="540"/>
        </w:tabs>
        <w:spacing w:after="0" w:line="340" w:lineRule="exact"/>
        <w:ind w:left="0" w:firstLine="709"/>
        <w:jc w:val="both"/>
        <w:rPr>
          <w:rFonts w:ascii="Arial" w:hAnsi="Arial" w:cs="Arial"/>
        </w:rPr>
      </w:pPr>
      <w:r w:rsidRPr="008D15E2">
        <w:rPr>
          <w:rFonts w:ascii="Arial" w:hAnsi="Arial" w:cs="Arial"/>
        </w:rPr>
        <w:t xml:space="preserve"> мульчирование почвы водосборов нетоварной продукцией сельскохозяйственных растений;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 создание системы мелких прудов для защиты крупного водоема (по Шумакову А.Н., 2007). Выше крупного искусственного водоема на более мелких эрозионных формах, в него впадающих, строятся небольшие пруды. В них задерживается эрозионный материал, </w:t>
      </w:r>
      <w:r w:rsidRPr="008D15E2">
        <w:rPr>
          <w:rFonts w:ascii="Arial" w:hAnsi="Arial" w:cs="Arial"/>
        </w:rPr>
        <w:lastRenderedPageBreak/>
        <w:t>поступающий с водосбора. По мере накопления в них наилка, они чистятся, а материал очистки выступает хорошим удобрением. По нашему мнению эта методика может быть применена в геоморфологических условиях территории Клюквинского сельсовета.</w:t>
      </w:r>
    </w:p>
    <w:p w:rsidR="00F13B8F" w:rsidRPr="008D15E2" w:rsidRDefault="00F13B8F" w:rsidP="00F13B8F">
      <w:pPr>
        <w:spacing w:line="180" w:lineRule="exact"/>
        <w:ind w:firstLine="709"/>
        <w:jc w:val="both"/>
        <w:rPr>
          <w:rFonts w:ascii="Arial" w:hAnsi="Arial" w:cs="Arial"/>
          <w:b/>
          <w:bCs/>
          <w:color w:val="000000"/>
          <w:spacing w:val="5"/>
        </w:rPr>
      </w:pPr>
    </w:p>
    <w:p w:rsidR="00F13B8F" w:rsidRPr="008D15E2" w:rsidRDefault="00F13B8F" w:rsidP="00F13B8F">
      <w:pPr>
        <w:spacing w:line="340" w:lineRule="exact"/>
        <w:ind w:firstLine="709"/>
        <w:jc w:val="center"/>
        <w:outlineLvl w:val="0"/>
        <w:rPr>
          <w:rFonts w:ascii="Arial" w:hAnsi="Arial" w:cs="Arial"/>
          <w:b/>
          <w:bCs/>
          <w:color w:val="000000"/>
          <w:spacing w:val="5"/>
        </w:rPr>
      </w:pPr>
      <w:r w:rsidRPr="008D15E2">
        <w:rPr>
          <w:rFonts w:ascii="Arial" w:hAnsi="Arial" w:cs="Arial"/>
          <w:b/>
        </w:rPr>
        <w:t xml:space="preserve">5.2.3. Охрана земельных ресурсов </w:t>
      </w:r>
    </w:p>
    <w:p w:rsidR="00F13B8F" w:rsidRPr="008D15E2" w:rsidRDefault="00F13B8F" w:rsidP="00F13B8F">
      <w:pPr>
        <w:spacing w:line="180" w:lineRule="exact"/>
        <w:ind w:firstLine="709"/>
        <w:jc w:val="both"/>
        <w:rPr>
          <w:rFonts w:ascii="Arial" w:hAnsi="Arial" w:cs="Arial"/>
          <w:b/>
          <w:bCs/>
          <w:color w:val="000000"/>
          <w:spacing w:val="5"/>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Загрязненных нефтью и нефтепродуктами территорий, а также мест размещения пестицидов и агрохимикатов на территории Клюквенского сельсовета нет.</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Проблема охраны и рационального использования земельных ресурсов области является актуальной уже на протяжении многих десятилетий.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Территорию сельсовета можно условно разделить на четыре зоны: западную – лесную, центральную - с большей концентрацией поселений, садоводческих товариществ и высокой степенью эродированности поверхности, восточную – водораздельные пространства с полями с малой эродированностью и южную – занятую руслом реки Сейм и водно-болотными угодьями в его пойме.  Природные факторы (климат, характер подстилающих пород и тип почвы), а также деятельность человека (нерациональное землепользование и почти полное прекращение выполнения мероприятий по охране земельных ресурсов) способствовали ухудшению качества последних в центральной части сельсовета и значительно ослабили потенциал в восточной части.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Почвы – главная составляющая земельных ресурсов. Почвы на рассматриваемой территории  среднего качества (</w:t>
      </w:r>
      <w:r w:rsidRPr="008D15E2">
        <w:rPr>
          <w:rFonts w:ascii="Arial" w:hAnsi="Arial" w:cs="Arial"/>
          <w:b/>
          <w:lang w:val="en-US"/>
        </w:rPr>
        <w:t>III</w:t>
      </w:r>
      <w:r w:rsidRPr="008D15E2">
        <w:rPr>
          <w:rFonts w:ascii="Arial" w:hAnsi="Arial" w:cs="Arial"/>
          <w:b/>
        </w:rPr>
        <w:t xml:space="preserve"> класс).</w:t>
      </w:r>
      <w:r w:rsidRPr="008D15E2">
        <w:rPr>
          <w:rFonts w:ascii="Arial" w:hAnsi="Arial" w:cs="Arial"/>
        </w:rPr>
        <w:t xml:space="preserve"> Древовидно-эрозионные сочетания и мозаики черноземов выщелоченных, оподзоленных и серых лесных почв волнисто-увалистой равнины, с широкими водоразделами и глубоко врезанной овражно-балочной сетью. Почвы формируются на средне суглинистых лессовидных отложениях и элюво-делювии меловых пород прибалочных и балочных склонов, а также высоких террас реки Сейм. Они имеют существенные ограничения при возделывании сельскохозяйственных культур вследствие плоскостной и линейной эрозии.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 южной части сосредоточены земли умеренного качества (</w:t>
      </w:r>
      <w:r w:rsidRPr="008D15E2">
        <w:rPr>
          <w:rFonts w:ascii="Arial" w:hAnsi="Arial" w:cs="Arial"/>
          <w:b/>
          <w:lang w:val="en-US"/>
        </w:rPr>
        <w:t>IV</w:t>
      </w:r>
      <w:r w:rsidRPr="008D15E2">
        <w:rPr>
          <w:rFonts w:ascii="Arial" w:hAnsi="Arial" w:cs="Arial"/>
          <w:b/>
        </w:rPr>
        <w:t xml:space="preserve"> класс). </w:t>
      </w:r>
      <w:r w:rsidRPr="008D15E2">
        <w:rPr>
          <w:rFonts w:ascii="Arial" w:hAnsi="Arial" w:cs="Arial"/>
        </w:rPr>
        <w:t>Комплексы и пятнистости аллювиальных почв с лугово-черноземными и болотными в пойме Сейма, а также мозаика дерново-подзолистых почв по террасам реки; почвы эрозионноустойчивые. Для них характерно переувлажнение и заболачивание почв. Локально это отмечается по долине реки Сейм (Родионовское болото, Рыжковское болото). Проблема решается локальной мезо – и микро мелиорацией (Зайдельман, 2001). С другой стороны, эти естественные гидроморфные экосистемы являются регуляторами водного баланса в пойменно-долинных комплексах рельефа. Они выступают важным элементом экологического каркаса области и больше нуждаются в охране их естественного состояния, чем в рекультивации.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Естественные пастбища и многолетние травы – важный земельный ресурс территории</w:t>
      </w:r>
      <w:r w:rsidRPr="008D15E2">
        <w:rPr>
          <w:rFonts w:ascii="Arial" w:hAnsi="Arial" w:cs="Arial"/>
          <w:b/>
          <w:i/>
        </w:rPr>
        <w:t>.</w:t>
      </w:r>
      <w:r w:rsidRPr="008D15E2">
        <w:rPr>
          <w:rFonts w:ascii="Arial" w:hAnsi="Arial" w:cs="Arial"/>
        </w:rPr>
        <w:t xml:space="preserve"> В настоящее время тенденция снижения пахотных земель в пределах сельсовета, да и Курской области в целом, продолжается. На наш взгляд, это можно рассматривать и как положительный фактор. Во-первых, снижается механическая нагрузка на почвы, и восстанавливаются естественные экосистемы, лучше человека защищающие почвы от эрозии. Во-вторых, восстанавливаются естественные пастбищные угодья, дефицит которых служит тормозом в развитии крупного рогатого скота (КРС). На </w:t>
      </w:r>
      <w:smartTag w:uri="urn:schemas-microsoft-com:office:smarttags" w:element="metricconverter">
        <w:smartTagPr>
          <w:attr w:name="ProductID" w:val="100 га"/>
        </w:smartTagPr>
        <w:r w:rsidRPr="008D15E2">
          <w:rPr>
            <w:rFonts w:ascii="Arial" w:hAnsi="Arial" w:cs="Arial"/>
          </w:rPr>
          <w:t>100 га</w:t>
        </w:r>
      </w:smartTag>
      <w:r w:rsidRPr="008D15E2">
        <w:rPr>
          <w:rFonts w:ascii="Arial" w:hAnsi="Arial" w:cs="Arial"/>
        </w:rPr>
        <w:t xml:space="preserve"> сельхозугодий в настоящее время в области приходится от 10 до 40 голов, в среднем 25. Такое стадо может «удобрить», по нашим подсчетам, при нормах 10 т/га ежегодного внесения органических удобрений около </w:t>
      </w:r>
      <w:smartTag w:uri="urn:schemas-microsoft-com:office:smarttags" w:element="metricconverter">
        <w:smartTagPr>
          <w:attr w:name="ProductID" w:val="5 га"/>
        </w:smartTagPr>
        <w:r w:rsidRPr="008D15E2">
          <w:rPr>
            <w:rFonts w:ascii="Arial" w:hAnsi="Arial" w:cs="Arial"/>
          </w:rPr>
          <w:t>5 га</w:t>
        </w:r>
      </w:smartTag>
      <w:r w:rsidRPr="008D15E2">
        <w:rPr>
          <w:rFonts w:ascii="Arial" w:hAnsi="Arial" w:cs="Arial"/>
        </w:rPr>
        <w:t xml:space="preserve">, а при 50% норме – </w:t>
      </w:r>
      <w:smartTag w:uri="urn:schemas-microsoft-com:office:smarttags" w:element="metricconverter">
        <w:smartTagPr>
          <w:attr w:name="ProductID" w:val="10 га"/>
        </w:smartTagPr>
        <w:r w:rsidRPr="008D15E2">
          <w:rPr>
            <w:rFonts w:ascii="Arial" w:hAnsi="Arial" w:cs="Arial"/>
          </w:rPr>
          <w:t>10 га</w:t>
        </w:r>
      </w:smartTag>
      <w:r w:rsidRPr="008D15E2">
        <w:rPr>
          <w:rFonts w:ascii="Arial" w:hAnsi="Arial" w:cs="Arial"/>
        </w:rPr>
        <w:t xml:space="preserve">. Следовательно, существующее поголовье может обеспечить органическими удобрениями менее 10% пахотных площадей области (Клюев Н.Н., Яковенко Л.М. и др., 2007).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Естественные пастбища – потенциально удобренные на много лет вперед залежи-угодья. Они способны через 15-20 лет самовосстановить основные свойства почв (тепловой и водный режим, рН, численность и состав микроорганизмов и т.д.), измененные в процессе длительного окультуривания. Расширяя площади пастбищ в особенности на эрозионно-опасных участках, следует учитывать интенсивность выпаса. Слабый или умеренный выпас сохраняют энергетический потенциал черноземов (Остапенко, 2005).</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Использование многолетних трав в качестве сенокосов и пастбищ необходимо существенно расширить, как за счет выпавших из обработки земель, так и за счет ныне используемых. Вероятно, целесообразно включить в севооборот выпас КРС еще и как фактор непосредственного внесения органических удобрений.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свое время погоня за пахотными гектарами практически похоронила почвозащитное лесоразведение. Сейчас есть уникальный момент воспользоваться ситуацией, взять ее под контроль. Для уже сильно эродированных почв и эрозионно-опасных  садоводство – один из перспективных и эффективных способов борьбы с эрозией, на фоне создания рекреационных зеленых зон, в особенности вблизи крупных населенных пунктов.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Залесенность территории сельсовета достаточно высокая, что является скорее исключением, а не правилом относительно области в целом. Однако состояние лесных массивов нуждается в лесовосстановительных работах. Особо следует обратить внимание на несанкционированные рубки, в том числе старовозрастных деревьев.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Необходимость охраны почв восточной части связаны с экстенсивным использованием почвенного покрова, монокультурным земледелием с многочисленными обработками почв без учета экологических функций почв, что, в конечном счёте, и привело к деградации почв и почвенного покрова.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центральной части - большим влиянием автострады на загрязнение почв тяжелыми металлами и продуктами углеводородов. В южной – с необходимостью сохранения </w:t>
      </w:r>
      <w:r w:rsidRPr="008D15E2">
        <w:rPr>
          <w:rFonts w:ascii="Arial" w:hAnsi="Arial" w:cs="Arial"/>
        </w:rPr>
        <w:lastRenderedPageBreak/>
        <w:t>естественных водно-болотных, луговых и пойменно-луговых экосистем, являющихся важным звеном экологического каркаса области.</w:t>
      </w:r>
    </w:p>
    <w:p w:rsidR="00F13B8F" w:rsidRPr="008D15E2" w:rsidRDefault="00F13B8F" w:rsidP="00F13B8F">
      <w:pPr>
        <w:spacing w:line="340" w:lineRule="exact"/>
        <w:ind w:firstLine="709"/>
        <w:jc w:val="both"/>
        <w:rPr>
          <w:rFonts w:ascii="Arial" w:hAnsi="Arial" w:cs="Arial"/>
        </w:rPr>
      </w:pPr>
      <w:r w:rsidRPr="008D15E2">
        <w:rPr>
          <w:rFonts w:ascii="Arial" w:hAnsi="Arial" w:cs="Arial"/>
          <w:b/>
        </w:rPr>
        <w:t xml:space="preserve">Охрана и рациональное использование почв </w:t>
      </w:r>
      <w:r w:rsidRPr="008D15E2">
        <w:rPr>
          <w:rFonts w:ascii="Arial" w:hAnsi="Arial" w:cs="Arial"/>
        </w:rPr>
        <w:t>функционально и неразрывно связаны друг с другом, обеспечивая решение главной задачи – снижения степени деградации почв. Каждый из выше перечисленных факторов деградации почв в отдельности и в совокупности требует своего методического подхода к решению этой главной задачи.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Ряд таких методов хорошо известен, другие относительно новые или давно забытые старые, но не потерявшие своего значения и по сей день.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Традиционным является комплекс агротехнических, лесомелиоративных и гидротехнических приемов борьбы с деградацией почвенного покрова и эрозионными процессами. </w:t>
      </w:r>
      <w:r w:rsidRPr="008D15E2">
        <w:rPr>
          <w:rFonts w:ascii="Arial" w:hAnsi="Arial" w:cs="Arial"/>
          <w:u w:val="single"/>
        </w:rPr>
        <w:t xml:space="preserve">Агротехнические мероприятия </w:t>
      </w:r>
      <w:r w:rsidRPr="008D15E2">
        <w:rPr>
          <w:rFonts w:ascii="Arial" w:hAnsi="Arial" w:cs="Arial"/>
        </w:rPr>
        <w:t xml:space="preserve">дают положительный результат уже в год применения: глубокая ранняя зяблевая вспашка; направление пахоты поперек склона, начиная с его нижней части; чередование вспашки всвал со вспашкой вразвал; на крутых склонах производить безотвальную вспашку на глубину 30 – </w:t>
      </w:r>
      <w:smartTag w:uri="urn:schemas-microsoft-com:office:smarttags" w:element="metricconverter">
        <w:smartTagPr>
          <w:attr w:name="ProductID" w:val="50 см"/>
        </w:smartTagPr>
        <w:r w:rsidRPr="008D15E2">
          <w:rPr>
            <w:rFonts w:ascii="Arial" w:hAnsi="Arial" w:cs="Arial"/>
          </w:rPr>
          <w:t>50 см</w:t>
        </w:r>
      </w:smartTag>
      <w:r w:rsidRPr="008D15E2">
        <w:rPr>
          <w:rFonts w:ascii="Arial" w:hAnsi="Arial" w:cs="Arial"/>
        </w:rPr>
        <w:t xml:space="preserve">.; щелевание, кротование, прерывистое бороздование; устройство буферных полос загущенных посевов; внесение удобрений, особенно органических. </w:t>
      </w:r>
      <w:r w:rsidRPr="008D15E2">
        <w:rPr>
          <w:rFonts w:ascii="Arial" w:hAnsi="Arial" w:cs="Arial"/>
          <w:u w:val="single"/>
        </w:rPr>
        <w:t>Гидротехнические мероприятия</w:t>
      </w:r>
      <w:r w:rsidRPr="008D15E2">
        <w:rPr>
          <w:rFonts w:ascii="Arial" w:hAnsi="Arial" w:cs="Arial"/>
        </w:rPr>
        <w:t xml:space="preserve">: снегозадержание и водоудержание, тесно связаны с агротехническими и лесомелиоративными.  </w:t>
      </w:r>
      <w:r w:rsidRPr="008D15E2">
        <w:rPr>
          <w:rFonts w:ascii="Arial" w:hAnsi="Arial" w:cs="Arial"/>
          <w:u w:val="single"/>
        </w:rPr>
        <w:t>Лесомелиоративные мероприятия</w:t>
      </w:r>
      <w:r w:rsidRPr="008D15E2">
        <w:rPr>
          <w:rFonts w:ascii="Arial" w:hAnsi="Arial" w:cs="Arial"/>
        </w:rPr>
        <w:t xml:space="preserve">: полезащитные полосы плотной конструкции из древесных пород и кустарников; облесение оврагов и балок с шириной полос от 10 до </w:t>
      </w:r>
      <w:smartTag w:uri="urn:schemas-microsoft-com:office:smarttags" w:element="metricconverter">
        <w:smartTagPr>
          <w:attr w:name="ProductID" w:val="30 метров"/>
        </w:smartTagPr>
        <w:r w:rsidRPr="008D15E2">
          <w:rPr>
            <w:rFonts w:ascii="Arial" w:hAnsi="Arial" w:cs="Arial"/>
          </w:rPr>
          <w:t>30 метров</w:t>
        </w:r>
      </w:smartTag>
      <w:r w:rsidRPr="008D15E2">
        <w:rPr>
          <w:rFonts w:ascii="Arial" w:hAnsi="Arial" w:cs="Arial"/>
        </w:rPr>
        <w:t>.</w:t>
      </w:r>
    </w:p>
    <w:p w:rsidR="00F13B8F" w:rsidRPr="008D15E2" w:rsidRDefault="00F13B8F" w:rsidP="00F13B8F">
      <w:pPr>
        <w:spacing w:line="340" w:lineRule="exact"/>
        <w:ind w:firstLine="709"/>
        <w:jc w:val="both"/>
        <w:rPr>
          <w:rFonts w:ascii="Arial" w:hAnsi="Arial" w:cs="Arial"/>
        </w:rPr>
      </w:pPr>
      <w:r w:rsidRPr="008D15E2">
        <w:rPr>
          <w:rFonts w:ascii="Arial" w:hAnsi="Arial" w:cs="Arial"/>
          <w:u w:val="single"/>
        </w:rPr>
        <w:t>К инновационным технологиям</w:t>
      </w:r>
      <w:r w:rsidRPr="008D15E2">
        <w:rPr>
          <w:rFonts w:ascii="Arial" w:hAnsi="Arial" w:cs="Arial"/>
        </w:rPr>
        <w:t xml:space="preserve"> можно отнести минимизацию обработки почв и нулевую технологию обработки почв – «</w:t>
      </w:r>
      <w:r w:rsidRPr="008D15E2">
        <w:rPr>
          <w:rFonts w:ascii="Arial" w:hAnsi="Arial" w:cs="Arial"/>
          <w:lang w:val="en-US"/>
        </w:rPr>
        <w:t>no</w:t>
      </w:r>
      <w:r w:rsidRPr="008D15E2">
        <w:rPr>
          <w:rFonts w:ascii="Arial" w:hAnsi="Arial" w:cs="Arial"/>
        </w:rPr>
        <w:t>-</w:t>
      </w:r>
      <w:r w:rsidRPr="008D15E2">
        <w:rPr>
          <w:rFonts w:ascii="Arial" w:hAnsi="Arial" w:cs="Arial"/>
          <w:lang w:val="en-US"/>
        </w:rPr>
        <w:t>till</w:t>
      </w:r>
      <w:r w:rsidRPr="008D15E2">
        <w:rPr>
          <w:rFonts w:ascii="Arial" w:hAnsi="Arial" w:cs="Arial"/>
        </w:rPr>
        <w:t>» (по материалам обследований) и адаптивное земледелие (Схема территориального планирования Курской области. М.- 2008. – п.3.7.4.). Они отвечают решению главной задачи сразу по нескольким направлениям: дегумификации, переуплотнению почв, эрозии и содержанию питательных элементов. Основные их преимущества и эффективность:</w:t>
      </w:r>
    </w:p>
    <w:p w:rsidR="00F13B8F" w:rsidRPr="008D15E2" w:rsidRDefault="00F13B8F" w:rsidP="00F13B8F">
      <w:pPr>
        <w:tabs>
          <w:tab w:val="num" w:pos="360"/>
          <w:tab w:val="left" w:pos="720"/>
        </w:tabs>
        <w:spacing w:line="340" w:lineRule="exact"/>
        <w:ind w:firstLine="709"/>
        <w:jc w:val="both"/>
        <w:rPr>
          <w:rFonts w:ascii="Arial" w:hAnsi="Arial" w:cs="Arial"/>
        </w:rPr>
      </w:pPr>
      <w:r w:rsidRPr="008D15E2">
        <w:rPr>
          <w:rFonts w:ascii="Arial" w:hAnsi="Arial" w:cs="Arial"/>
          <w:i/>
        </w:rPr>
        <w:t>Структура почвы и почвенные агрегаты</w:t>
      </w:r>
      <w:r w:rsidRPr="008D15E2">
        <w:rPr>
          <w:rFonts w:ascii="Arial" w:hAnsi="Arial" w:cs="Arial"/>
        </w:rPr>
        <w:t xml:space="preserve">. Многократные обработки почв разрушают ее структуру. Минимизируя обработки или используя </w:t>
      </w:r>
      <w:r w:rsidRPr="008D15E2">
        <w:rPr>
          <w:rFonts w:ascii="Arial" w:hAnsi="Arial" w:cs="Arial"/>
          <w:i/>
        </w:rPr>
        <w:t>«</w:t>
      </w:r>
      <w:r w:rsidRPr="008D15E2">
        <w:rPr>
          <w:rFonts w:ascii="Arial" w:hAnsi="Arial" w:cs="Arial"/>
          <w:i/>
          <w:lang w:val="en-US"/>
        </w:rPr>
        <w:t>no</w:t>
      </w:r>
      <w:r w:rsidRPr="008D15E2">
        <w:rPr>
          <w:rFonts w:ascii="Arial" w:hAnsi="Arial" w:cs="Arial"/>
          <w:i/>
        </w:rPr>
        <w:t>-</w:t>
      </w:r>
      <w:r w:rsidRPr="008D15E2">
        <w:rPr>
          <w:rFonts w:ascii="Arial" w:hAnsi="Arial" w:cs="Arial"/>
          <w:i/>
          <w:lang w:val="en-US"/>
        </w:rPr>
        <w:t>till</w:t>
      </w:r>
      <w:r w:rsidRPr="008D15E2">
        <w:rPr>
          <w:rFonts w:ascii="Arial" w:hAnsi="Arial" w:cs="Arial"/>
          <w:i/>
        </w:rPr>
        <w:t xml:space="preserve">», </w:t>
      </w:r>
      <w:r w:rsidRPr="008D15E2">
        <w:rPr>
          <w:rFonts w:ascii="Arial" w:hAnsi="Arial" w:cs="Arial"/>
        </w:rPr>
        <w:t xml:space="preserve">происходит постепенное восстановление структуры, водопрочности агрегатов. </w:t>
      </w:r>
    </w:p>
    <w:p w:rsidR="00F13B8F" w:rsidRPr="008D15E2" w:rsidRDefault="00F13B8F" w:rsidP="00F13B8F">
      <w:pPr>
        <w:tabs>
          <w:tab w:val="num" w:pos="360"/>
          <w:tab w:val="left" w:pos="720"/>
        </w:tabs>
        <w:spacing w:line="340" w:lineRule="exact"/>
        <w:ind w:firstLine="709"/>
        <w:jc w:val="both"/>
        <w:rPr>
          <w:rFonts w:ascii="Arial" w:hAnsi="Arial" w:cs="Arial"/>
        </w:rPr>
      </w:pPr>
      <w:r w:rsidRPr="008D15E2">
        <w:rPr>
          <w:rFonts w:ascii="Arial" w:hAnsi="Arial" w:cs="Arial"/>
          <w:i/>
        </w:rPr>
        <w:t>Плотность почв</w:t>
      </w:r>
      <w:r w:rsidRPr="008D15E2">
        <w:rPr>
          <w:rFonts w:ascii="Arial" w:hAnsi="Arial" w:cs="Arial"/>
        </w:rPr>
        <w:t xml:space="preserve">. Нагрузка на почвы от давления техники снижается, восстанавливается естественное сложение почв. Почвы </w:t>
      </w:r>
      <w:r w:rsidRPr="008D15E2">
        <w:rPr>
          <w:rFonts w:ascii="Arial" w:hAnsi="Arial" w:cs="Arial"/>
          <w:i/>
        </w:rPr>
        <w:t>разуплотняются</w:t>
      </w:r>
      <w:r w:rsidRPr="008D15E2">
        <w:rPr>
          <w:rFonts w:ascii="Arial" w:hAnsi="Arial" w:cs="Arial"/>
        </w:rPr>
        <w:t xml:space="preserve">. </w:t>
      </w:r>
    </w:p>
    <w:p w:rsidR="00F13B8F" w:rsidRPr="008D15E2" w:rsidRDefault="00F13B8F" w:rsidP="00F13B8F">
      <w:pPr>
        <w:tabs>
          <w:tab w:val="num" w:pos="360"/>
          <w:tab w:val="left" w:pos="720"/>
        </w:tabs>
        <w:spacing w:line="340" w:lineRule="exact"/>
        <w:ind w:firstLine="709"/>
        <w:jc w:val="both"/>
        <w:rPr>
          <w:rFonts w:ascii="Arial" w:hAnsi="Arial" w:cs="Arial"/>
        </w:rPr>
      </w:pPr>
      <w:r w:rsidRPr="008D15E2">
        <w:rPr>
          <w:rFonts w:ascii="Arial" w:hAnsi="Arial" w:cs="Arial"/>
          <w:i/>
        </w:rPr>
        <w:t>Водная эрозия</w:t>
      </w:r>
      <w:r w:rsidRPr="008D15E2">
        <w:rPr>
          <w:rFonts w:ascii="Arial" w:hAnsi="Arial" w:cs="Arial"/>
        </w:rPr>
        <w:t xml:space="preserve">. Увеличивается пористость почвенных агрегатов и межагрегатное пространство, что ведет к увеличению влагоемкости и водовместимости почв, а также уменьшению поверхностного стока. В свою очередь в совокупности это снижает эрозионную компоненту как линейную, так и в особенности плоскостной смыв. </w:t>
      </w:r>
    </w:p>
    <w:p w:rsidR="00F13B8F" w:rsidRPr="008D15E2" w:rsidRDefault="00F13B8F" w:rsidP="00F13B8F">
      <w:pPr>
        <w:tabs>
          <w:tab w:val="num" w:pos="360"/>
          <w:tab w:val="left" w:pos="720"/>
        </w:tabs>
        <w:spacing w:line="340" w:lineRule="exact"/>
        <w:ind w:firstLine="709"/>
        <w:jc w:val="both"/>
        <w:rPr>
          <w:rFonts w:ascii="Arial" w:hAnsi="Arial" w:cs="Arial"/>
        </w:rPr>
      </w:pPr>
      <w:r w:rsidRPr="008D15E2">
        <w:rPr>
          <w:rFonts w:ascii="Arial" w:hAnsi="Arial" w:cs="Arial"/>
          <w:i/>
        </w:rPr>
        <w:t>Гумификация</w:t>
      </w:r>
      <w:r w:rsidRPr="008D15E2">
        <w:rPr>
          <w:rFonts w:ascii="Arial" w:hAnsi="Arial" w:cs="Arial"/>
        </w:rPr>
        <w:t>. Улучшаются температурный и водный режим почв. Следует согласиться с мнением А.Н. Шумакова (2005, стр. 129), что «…</w:t>
      </w:r>
      <w:r w:rsidRPr="008D15E2">
        <w:rPr>
          <w:rFonts w:ascii="Arial" w:hAnsi="Arial" w:cs="Arial"/>
          <w:i/>
        </w:rPr>
        <w:t xml:space="preserve">Никакие дозы удобрений и никакие </w:t>
      </w:r>
      <w:r w:rsidRPr="008D15E2">
        <w:rPr>
          <w:rFonts w:ascii="Arial" w:hAnsi="Arial" w:cs="Arial"/>
          <w:i/>
        </w:rPr>
        <w:lastRenderedPageBreak/>
        <w:t>агротехнические приемы без правильного регулирования водного режима почвы не дают значительных прибавок урожая</w:t>
      </w:r>
      <w:r w:rsidRPr="008D15E2">
        <w:rPr>
          <w:rFonts w:ascii="Arial" w:hAnsi="Arial" w:cs="Arial"/>
        </w:rPr>
        <w:t xml:space="preserve">». Кроме того, при использовании </w:t>
      </w:r>
      <w:r w:rsidRPr="008D15E2">
        <w:rPr>
          <w:rFonts w:ascii="Arial" w:hAnsi="Arial" w:cs="Arial"/>
          <w:i/>
        </w:rPr>
        <w:t>«</w:t>
      </w:r>
      <w:r w:rsidRPr="008D15E2">
        <w:rPr>
          <w:rFonts w:ascii="Arial" w:hAnsi="Arial" w:cs="Arial"/>
          <w:i/>
          <w:lang w:val="en-US"/>
        </w:rPr>
        <w:t>no</w:t>
      </w:r>
      <w:r w:rsidRPr="008D15E2">
        <w:rPr>
          <w:rFonts w:ascii="Arial" w:hAnsi="Arial" w:cs="Arial"/>
          <w:i/>
        </w:rPr>
        <w:t>-</w:t>
      </w:r>
      <w:r w:rsidRPr="008D15E2">
        <w:rPr>
          <w:rFonts w:ascii="Arial" w:hAnsi="Arial" w:cs="Arial"/>
          <w:i/>
          <w:lang w:val="en-US"/>
        </w:rPr>
        <w:t>till</w:t>
      </w:r>
      <w:r w:rsidRPr="008D15E2">
        <w:rPr>
          <w:rFonts w:ascii="Arial" w:hAnsi="Arial" w:cs="Arial"/>
          <w:i/>
        </w:rPr>
        <w:t xml:space="preserve">» </w:t>
      </w:r>
      <w:r w:rsidRPr="008D15E2">
        <w:rPr>
          <w:rFonts w:ascii="Arial" w:hAnsi="Arial" w:cs="Arial"/>
        </w:rPr>
        <w:t xml:space="preserve">восстанавливается среда обитания микроорганизмов, дождевых червей; подземная и надземная биомасса, остающаяся на поверхности почв, не выносится с урожаем (за исключением колосков с зерном, початков) и целиком вовлекается в процесс гумификации; повышается содержание гумуса. Так, при применении различных видов обработки в сравнении с </w:t>
      </w:r>
      <w:r w:rsidRPr="008D15E2">
        <w:rPr>
          <w:rFonts w:ascii="Arial" w:hAnsi="Arial" w:cs="Arial"/>
          <w:i/>
        </w:rPr>
        <w:t>«</w:t>
      </w:r>
      <w:r w:rsidRPr="008D15E2">
        <w:rPr>
          <w:rFonts w:ascii="Arial" w:hAnsi="Arial" w:cs="Arial"/>
          <w:i/>
          <w:lang w:val="en-US"/>
        </w:rPr>
        <w:t>no</w:t>
      </w:r>
      <w:r w:rsidRPr="008D15E2">
        <w:rPr>
          <w:rFonts w:ascii="Arial" w:hAnsi="Arial" w:cs="Arial"/>
          <w:i/>
        </w:rPr>
        <w:t>-</w:t>
      </w:r>
      <w:r w:rsidRPr="008D15E2">
        <w:rPr>
          <w:rFonts w:ascii="Arial" w:hAnsi="Arial" w:cs="Arial"/>
          <w:i/>
          <w:lang w:val="en-US"/>
        </w:rPr>
        <w:t>till</w:t>
      </w:r>
      <w:r w:rsidRPr="008D15E2">
        <w:rPr>
          <w:rFonts w:ascii="Arial" w:hAnsi="Arial" w:cs="Arial"/>
          <w:i/>
        </w:rPr>
        <w:t xml:space="preserve">», </w:t>
      </w:r>
      <w:r w:rsidRPr="008D15E2">
        <w:rPr>
          <w:rFonts w:ascii="Arial" w:hAnsi="Arial" w:cs="Arial"/>
        </w:rPr>
        <w:t xml:space="preserve">первенство по содержанию гумуса остается за нулевой обработкой: </w:t>
      </w:r>
      <w:r w:rsidRPr="008D15E2">
        <w:rPr>
          <w:rFonts w:ascii="Arial" w:hAnsi="Arial" w:cs="Arial"/>
          <w:i/>
        </w:rPr>
        <w:t xml:space="preserve">вспашка </w:t>
      </w:r>
      <w:r w:rsidRPr="008D15E2">
        <w:rPr>
          <w:rFonts w:ascii="Arial" w:hAnsi="Arial" w:cs="Arial"/>
        </w:rPr>
        <w:t xml:space="preserve">(2,5%) </w:t>
      </w:r>
      <w:r w:rsidRPr="008D15E2">
        <w:rPr>
          <w:rFonts w:ascii="Arial" w:hAnsi="Arial" w:cs="Arial"/>
          <w:i/>
        </w:rPr>
        <w:t>– культивация</w:t>
      </w:r>
      <w:r w:rsidRPr="008D15E2">
        <w:rPr>
          <w:rFonts w:ascii="Arial" w:hAnsi="Arial" w:cs="Arial"/>
        </w:rPr>
        <w:t xml:space="preserve"> (3,3%) </w:t>
      </w:r>
      <w:r w:rsidRPr="008D15E2">
        <w:rPr>
          <w:rFonts w:ascii="Arial" w:hAnsi="Arial" w:cs="Arial"/>
          <w:i/>
        </w:rPr>
        <w:t>– дискование</w:t>
      </w:r>
      <w:r w:rsidRPr="008D15E2">
        <w:rPr>
          <w:rFonts w:ascii="Arial" w:hAnsi="Arial" w:cs="Arial"/>
        </w:rPr>
        <w:t xml:space="preserve"> (3,5%) и </w:t>
      </w:r>
      <w:r w:rsidRPr="008D15E2">
        <w:rPr>
          <w:rFonts w:ascii="Arial" w:hAnsi="Arial" w:cs="Arial"/>
          <w:i/>
          <w:lang w:val="en-US"/>
        </w:rPr>
        <w:t>no</w:t>
      </w:r>
      <w:r w:rsidRPr="008D15E2">
        <w:rPr>
          <w:rFonts w:ascii="Arial" w:hAnsi="Arial" w:cs="Arial"/>
          <w:i/>
        </w:rPr>
        <w:t>-</w:t>
      </w:r>
      <w:r w:rsidRPr="008D15E2">
        <w:rPr>
          <w:rFonts w:ascii="Arial" w:hAnsi="Arial" w:cs="Arial"/>
          <w:i/>
          <w:lang w:val="en-US"/>
        </w:rPr>
        <w:t>till</w:t>
      </w:r>
      <w:r w:rsidRPr="008D15E2">
        <w:rPr>
          <w:rFonts w:ascii="Arial" w:hAnsi="Arial" w:cs="Arial"/>
          <w:i/>
        </w:rPr>
        <w:t xml:space="preserve"> </w:t>
      </w:r>
      <w:r w:rsidRPr="008D15E2">
        <w:rPr>
          <w:rFonts w:ascii="Arial" w:hAnsi="Arial" w:cs="Arial"/>
        </w:rPr>
        <w:t xml:space="preserve">(4,1%). </w:t>
      </w:r>
    </w:p>
    <w:p w:rsidR="00F13B8F" w:rsidRPr="008D15E2" w:rsidRDefault="00F13B8F" w:rsidP="00F13B8F">
      <w:pPr>
        <w:spacing w:line="340" w:lineRule="exact"/>
        <w:ind w:firstLine="709"/>
        <w:jc w:val="both"/>
        <w:rPr>
          <w:rFonts w:ascii="Arial" w:hAnsi="Arial" w:cs="Arial"/>
        </w:rPr>
      </w:pPr>
      <w:r w:rsidRPr="008D15E2">
        <w:rPr>
          <w:rFonts w:ascii="Arial" w:hAnsi="Arial" w:cs="Arial"/>
          <w:b/>
          <w:i/>
        </w:rPr>
        <w:t>Адаптивное земледелие</w:t>
      </w:r>
      <w:r w:rsidRPr="008D15E2">
        <w:rPr>
          <w:rFonts w:ascii="Arial" w:hAnsi="Arial" w:cs="Arial"/>
          <w:b/>
        </w:rPr>
        <w:t xml:space="preserve"> </w:t>
      </w:r>
      <w:r w:rsidRPr="008D15E2">
        <w:rPr>
          <w:rFonts w:ascii="Arial" w:hAnsi="Arial" w:cs="Arial"/>
        </w:rPr>
        <w:t xml:space="preserve"> подразумевает возделывание сельскохозяйственных культур и использование технологий земледелия, адаптированных к природным условиям. Например, не всегда целесообразно распахивать плакоры, плоские водоразделы, которые являются бассейнами аккумуляции атмосферных осадков. При этом потери на физическое испарение с незадернованных почв существенно выше.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С учетом вышесказанного меры по сохранению земельных ресурсов сельсовета могут быть следующими:</w:t>
      </w:r>
    </w:p>
    <w:p w:rsidR="00F13B8F" w:rsidRPr="008D15E2" w:rsidRDefault="00F13B8F" w:rsidP="00F13B8F">
      <w:pPr>
        <w:numPr>
          <w:ilvl w:val="0"/>
          <w:numId w:val="16"/>
        </w:numPr>
        <w:spacing w:after="0" w:line="340" w:lineRule="exact"/>
        <w:ind w:left="0" w:firstLine="709"/>
        <w:jc w:val="both"/>
        <w:rPr>
          <w:rFonts w:ascii="Arial" w:hAnsi="Arial" w:cs="Arial"/>
        </w:rPr>
      </w:pPr>
      <w:r w:rsidRPr="008D15E2">
        <w:rPr>
          <w:rFonts w:ascii="Arial" w:hAnsi="Arial" w:cs="Arial"/>
        </w:rPr>
        <w:t>определение правильной организации территории использования земель, проведение работ по ландшафтному планированию территории;</w:t>
      </w:r>
    </w:p>
    <w:p w:rsidR="00F13B8F" w:rsidRPr="008D15E2" w:rsidRDefault="00F13B8F" w:rsidP="00F13B8F">
      <w:pPr>
        <w:numPr>
          <w:ilvl w:val="0"/>
          <w:numId w:val="16"/>
        </w:numPr>
        <w:spacing w:after="0" w:line="340" w:lineRule="exact"/>
        <w:ind w:left="0" w:firstLine="709"/>
        <w:jc w:val="both"/>
        <w:rPr>
          <w:rFonts w:ascii="Arial" w:hAnsi="Arial" w:cs="Arial"/>
        </w:rPr>
      </w:pPr>
      <w:r w:rsidRPr="008D15E2">
        <w:rPr>
          <w:rFonts w:ascii="Arial" w:hAnsi="Arial" w:cs="Arial"/>
        </w:rPr>
        <w:t>рационально использовать основные плодородные земли под наиболее доходные культуры;</w:t>
      </w:r>
    </w:p>
    <w:p w:rsidR="00F13B8F" w:rsidRPr="008D15E2" w:rsidRDefault="00F13B8F" w:rsidP="00F13B8F">
      <w:pPr>
        <w:numPr>
          <w:ilvl w:val="0"/>
          <w:numId w:val="16"/>
        </w:numPr>
        <w:spacing w:after="0" w:line="340" w:lineRule="exact"/>
        <w:ind w:left="0" w:firstLine="709"/>
        <w:jc w:val="both"/>
        <w:rPr>
          <w:rFonts w:ascii="Arial" w:hAnsi="Arial" w:cs="Arial"/>
        </w:rPr>
      </w:pPr>
      <w:r w:rsidRPr="008D15E2">
        <w:rPr>
          <w:rFonts w:ascii="Arial" w:hAnsi="Arial" w:cs="Arial"/>
        </w:rPr>
        <w:t>шире использовать чистые и сидеральные пары;</w:t>
      </w:r>
    </w:p>
    <w:p w:rsidR="00F13B8F" w:rsidRPr="008D15E2" w:rsidRDefault="00F13B8F" w:rsidP="00F13B8F">
      <w:pPr>
        <w:numPr>
          <w:ilvl w:val="0"/>
          <w:numId w:val="16"/>
        </w:numPr>
        <w:spacing w:after="0" w:line="340" w:lineRule="exact"/>
        <w:ind w:left="0" w:firstLine="709"/>
        <w:jc w:val="both"/>
        <w:rPr>
          <w:rFonts w:ascii="Arial" w:hAnsi="Arial" w:cs="Arial"/>
        </w:rPr>
      </w:pPr>
      <w:r w:rsidRPr="008D15E2">
        <w:rPr>
          <w:rFonts w:ascii="Arial" w:hAnsi="Arial" w:cs="Arial"/>
        </w:rPr>
        <w:t>рационально вносить органические и неорганические удобрения;</w:t>
      </w:r>
    </w:p>
    <w:p w:rsidR="00F13B8F" w:rsidRPr="008D15E2" w:rsidRDefault="00F13B8F" w:rsidP="00F13B8F">
      <w:pPr>
        <w:numPr>
          <w:ilvl w:val="0"/>
          <w:numId w:val="16"/>
        </w:numPr>
        <w:spacing w:after="0" w:line="340" w:lineRule="exact"/>
        <w:ind w:left="0" w:firstLine="709"/>
        <w:jc w:val="both"/>
        <w:rPr>
          <w:rFonts w:ascii="Arial" w:hAnsi="Arial" w:cs="Arial"/>
        </w:rPr>
      </w:pPr>
      <w:r w:rsidRPr="008D15E2">
        <w:rPr>
          <w:rFonts w:ascii="Arial" w:hAnsi="Arial" w:cs="Arial"/>
        </w:rPr>
        <w:t>в связи с расположением района в зоне неустойчивого увлажнения обязательно проводить агротехнические мероприятия по накоплению и экономному расходованию почвенной влаги;</w:t>
      </w:r>
    </w:p>
    <w:p w:rsidR="00F13B8F" w:rsidRPr="008D15E2" w:rsidRDefault="00F13B8F" w:rsidP="00F13B8F">
      <w:pPr>
        <w:numPr>
          <w:ilvl w:val="0"/>
          <w:numId w:val="16"/>
        </w:numPr>
        <w:spacing w:after="0" w:line="340" w:lineRule="exact"/>
        <w:ind w:left="0" w:firstLine="709"/>
        <w:jc w:val="both"/>
        <w:rPr>
          <w:rFonts w:ascii="Arial" w:hAnsi="Arial" w:cs="Arial"/>
        </w:rPr>
      </w:pPr>
      <w:r w:rsidRPr="008D15E2">
        <w:rPr>
          <w:rFonts w:ascii="Arial" w:hAnsi="Arial" w:cs="Arial"/>
        </w:rPr>
        <w:t>соблюдать схемы севооборотов;</w:t>
      </w:r>
    </w:p>
    <w:p w:rsidR="00F13B8F" w:rsidRPr="008D15E2" w:rsidRDefault="00F13B8F" w:rsidP="00F13B8F">
      <w:pPr>
        <w:numPr>
          <w:ilvl w:val="0"/>
          <w:numId w:val="16"/>
        </w:numPr>
        <w:spacing w:after="0" w:line="340" w:lineRule="exact"/>
        <w:ind w:left="0" w:firstLine="709"/>
        <w:jc w:val="both"/>
        <w:rPr>
          <w:rFonts w:ascii="Arial" w:hAnsi="Arial" w:cs="Arial"/>
        </w:rPr>
      </w:pPr>
      <w:r w:rsidRPr="008D15E2">
        <w:rPr>
          <w:rFonts w:ascii="Arial" w:hAnsi="Arial" w:cs="Arial"/>
        </w:rPr>
        <w:t xml:space="preserve">истощенные (по </w:t>
      </w:r>
      <w:r w:rsidRPr="008D15E2">
        <w:rPr>
          <w:rFonts w:ascii="Arial" w:hAnsi="Arial" w:cs="Arial"/>
          <w:lang w:val="en-US"/>
        </w:rPr>
        <w:t>N</w:t>
      </w:r>
      <w:r w:rsidRPr="008D15E2">
        <w:rPr>
          <w:rFonts w:ascii="Arial" w:hAnsi="Arial" w:cs="Arial"/>
        </w:rPr>
        <w:t xml:space="preserve">, </w:t>
      </w:r>
      <w:r w:rsidRPr="008D15E2">
        <w:rPr>
          <w:rFonts w:ascii="Arial" w:hAnsi="Arial" w:cs="Arial"/>
          <w:lang w:val="en-US"/>
        </w:rPr>
        <w:t>P</w:t>
      </w:r>
      <w:r w:rsidRPr="008D15E2">
        <w:rPr>
          <w:rFonts w:ascii="Arial" w:hAnsi="Arial" w:cs="Arial"/>
        </w:rPr>
        <w:t xml:space="preserve">, </w:t>
      </w:r>
      <w:r w:rsidRPr="008D15E2">
        <w:rPr>
          <w:rFonts w:ascii="Arial" w:hAnsi="Arial" w:cs="Arial"/>
          <w:lang w:val="en-US"/>
        </w:rPr>
        <w:t>K</w:t>
      </w:r>
      <w:r w:rsidRPr="008D15E2">
        <w:rPr>
          <w:rFonts w:ascii="Arial" w:hAnsi="Arial" w:cs="Arial"/>
        </w:rPr>
        <w:t>) или сильно деградированные почвы по гумусу и кислотности переводить на иной режим использования;</w:t>
      </w:r>
    </w:p>
    <w:p w:rsidR="00F13B8F" w:rsidRPr="008D15E2" w:rsidRDefault="00F13B8F" w:rsidP="00F13B8F">
      <w:pPr>
        <w:numPr>
          <w:ilvl w:val="0"/>
          <w:numId w:val="16"/>
        </w:numPr>
        <w:spacing w:after="0" w:line="340" w:lineRule="exact"/>
        <w:ind w:left="0" w:firstLine="709"/>
        <w:jc w:val="both"/>
        <w:rPr>
          <w:rFonts w:ascii="Arial" w:hAnsi="Arial" w:cs="Arial"/>
        </w:rPr>
      </w:pPr>
      <w:r w:rsidRPr="008D15E2">
        <w:rPr>
          <w:rFonts w:ascii="Arial" w:hAnsi="Arial" w:cs="Arial"/>
        </w:rPr>
        <w:t>провести восстановление полезащитных лесополос и выкорчевку древесно-кустарниковой растительности с земель, пригодных для полевого земледелия;</w:t>
      </w:r>
    </w:p>
    <w:p w:rsidR="00F13B8F" w:rsidRPr="008D15E2" w:rsidRDefault="00F13B8F" w:rsidP="00F13B8F">
      <w:pPr>
        <w:numPr>
          <w:ilvl w:val="0"/>
          <w:numId w:val="16"/>
        </w:numPr>
        <w:spacing w:after="0" w:line="340" w:lineRule="exact"/>
        <w:ind w:left="0" w:firstLine="709"/>
        <w:jc w:val="both"/>
        <w:rPr>
          <w:rFonts w:ascii="Arial" w:hAnsi="Arial" w:cs="Arial"/>
        </w:rPr>
      </w:pPr>
      <w:r w:rsidRPr="008D15E2">
        <w:rPr>
          <w:rFonts w:ascii="Arial" w:hAnsi="Arial" w:cs="Arial"/>
        </w:rPr>
        <w:t>отказаться от сжигания стерни, как важного источника поступления органических удобрений в почву.</w:t>
      </w:r>
    </w:p>
    <w:p w:rsidR="00F13B8F" w:rsidRPr="008D15E2" w:rsidRDefault="00F13B8F" w:rsidP="00F13B8F">
      <w:pPr>
        <w:spacing w:line="340" w:lineRule="exact"/>
        <w:ind w:firstLine="709"/>
        <w:jc w:val="both"/>
        <w:rPr>
          <w:rFonts w:ascii="Arial" w:hAnsi="Arial" w:cs="Arial"/>
        </w:rPr>
      </w:pPr>
      <w:r w:rsidRPr="008D15E2">
        <w:rPr>
          <w:rFonts w:ascii="Arial" w:hAnsi="Arial" w:cs="Arial"/>
          <w:b/>
        </w:rPr>
        <w:t>Землепользование в садоводческих и крестьянских хозяйствах</w:t>
      </w:r>
      <w:r w:rsidRPr="008D15E2">
        <w:rPr>
          <w:rFonts w:ascii="Arial" w:hAnsi="Arial" w:cs="Arial"/>
        </w:rPr>
        <w:t>. Садоводческие кооперативы составляют значительную часть центральной территории сельсовета, занимая склоны балок и присклоновые водоразделы. Сельские поселения протянулись вдоль русла р.Сейм и магистрали Курск – Воронеж. Хотя 2/3 сельских жителей применяют удобрения, их внесение не достигает требуемого уровня, что предопределяет прогрессирующую деградацию почв.</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Практически все селяне используют ядохимикаты для обработки картофеля, а также помидоров и капусты. Однако абсолютное большинство респондентов не знают ни норм </w:t>
      </w:r>
      <w:r w:rsidRPr="008D15E2">
        <w:rPr>
          <w:rFonts w:ascii="Arial" w:hAnsi="Arial" w:cs="Arial"/>
        </w:rPr>
        <w:lastRenderedPageBreak/>
        <w:t xml:space="preserve">расхода применяемых пестицидов, ни безопасных концентрации рабочей жидкости, не говоря уже о правилах по уничтожению остатков препаратов и тары из-под них. По причине столь безграмотного использования пестицидов их «жукоубойная» способность невелика, зато они представляют большую опасность для природных компонентов и пищевых продуктов и, следовательно, здоровья населения.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Важным звеном улучшения качества земельных ресурсов станут работы по ландшафтному планированию территории, в ходе которых будут выявлены:</w:t>
      </w:r>
    </w:p>
    <w:p w:rsidR="00F13B8F" w:rsidRPr="008D15E2" w:rsidRDefault="00F13B8F" w:rsidP="00F13B8F">
      <w:pPr>
        <w:numPr>
          <w:ilvl w:val="0"/>
          <w:numId w:val="15"/>
        </w:numPr>
        <w:spacing w:after="0" w:line="340" w:lineRule="exact"/>
        <w:ind w:left="0" w:firstLine="709"/>
        <w:jc w:val="both"/>
        <w:rPr>
          <w:rFonts w:ascii="Arial" w:hAnsi="Arial" w:cs="Arial"/>
        </w:rPr>
      </w:pPr>
      <w:r w:rsidRPr="008D15E2">
        <w:rPr>
          <w:rFonts w:ascii="Arial" w:hAnsi="Arial" w:cs="Arial"/>
        </w:rPr>
        <w:t>соотношение ландшафтной структуры и структуры землепользования;</w:t>
      </w:r>
    </w:p>
    <w:p w:rsidR="00F13B8F" w:rsidRPr="008D15E2" w:rsidRDefault="00F13B8F" w:rsidP="00F13B8F">
      <w:pPr>
        <w:numPr>
          <w:ilvl w:val="0"/>
          <w:numId w:val="15"/>
        </w:numPr>
        <w:spacing w:after="0" w:line="340" w:lineRule="exact"/>
        <w:ind w:left="0" w:firstLine="709"/>
        <w:jc w:val="both"/>
        <w:rPr>
          <w:rFonts w:ascii="Arial" w:hAnsi="Arial" w:cs="Arial"/>
        </w:rPr>
      </w:pPr>
      <w:r w:rsidRPr="008D15E2">
        <w:rPr>
          <w:rFonts w:ascii="Arial" w:hAnsi="Arial" w:cs="Arial"/>
        </w:rPr>
        <w:t>оценка экологических ситуаций в состоянии почвенных ресурсов и земельного фонда;</w:t>
      </w:r>
    </w:p>
    <w:p w:rsidR="00F13B8F" w:rsidRPr="008D15E2" w:rsidRDefault="00F13B8F" w:rsidP="00F13B8F">
      <w:pPr>
        <w:numPr>
          <w:ilvl w:val="0"/>
          <w:numId w:val="15"/>
        </w:numPr>
        <w:spacing w:after="0" w:line="340" w:lineRule="exact"/>
        <w:ind w:left="0" w:firstLine="709"/>
        <w:jc w:val="both"/>
        <w:rPr>
          <w:rFonts w:ascii="Arial" w:hAnsi="Arial" w:cs="Arial"/>
        </w:rPr>
      </w:pPr>
      <w:r w:rsidRPr="008D15E2">
        <w:rPr>
          <w:rFonts w:ascii="Arial" w:hAnsi="Arial" w:cs="Arial"/>
        </w:rPr>
        <w:t>конфликты природопользования в пределах сельсовета.</w:t>
      </w:r>
    </w:p>
    <w:p w:rsidR="00F13B8F" w:rsidRPr="008D15E2" w:rsidRDefault="00F13B8F" w:rsidP="00F13B8F">
      <w:pPr>
        <w:spacing w:line="220" w:lineRule="exact"/>
        <w:ind w:firstLine="709"/>
        <w:jc w:val="both"/>
        <w:rPr>
          <w:rFonts w:ascii="Arial" w:hAnsi="Arial" w:cs="Arial"/>
        </w:rPr>
      </w:pPr>
    </w:p>
    <w:p w:rsidR="00F13B8F" w:rsidRPr="008D15E2" w:rsidRDefault="00F13B8F" w:rsidP="00F13B8F">
      <w:pPr>
        <w:spacing w:line="340" w:lineRule="exact"/>
        <w:jc w:val="center"/>
        <w:outlineLvl w:val="0"/>
        <w:rPr>
          <w:rFonts w:ascii="Arial" w:hAnsi="Arial" w:cs="Arial"/>
          <w:b/>
          <w:bCs/>
          <w:color w:val="000000"/>
          <w:spacing w:val="5"/>
        </w:rPr>
      </w:pPr>
      <w:r w:rsidRPr="008D15E2">
        <w:rPr>
          <w:rFonts w:ascii="Arial" w:hAnsi="Arial" w:cs="Arial"/>
          <w:b/>
        </w:rPr>
        <w:t xml:space="preserve">5.2.4. Развитие системы обращения с отходами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данного муниципального образования находятся предприятие коммунального хозяйства МУП ЖКХ МО «Клюквинский сельсовет» и ОАО «Управляющая компания Курского района». Отходы данных предприятий относятся преимущественно к неопасным или малоопасным, смешанного происхождения. Утилизация отходов производств осуществляется собственными силами.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Основная доля отходов приходится на бытовые отходы от населения. На территории муниципального образования отсутствуют специализированные места для размещения и хранения отходов (полигоны, свалки). Население с частным домовладением утилизирует отходы потребления самостоятельно путем сжигания и компостирования. Однако нельзя считать целесообразным ни с экологической, ни с экономической точек зрения сжигания отходов в кострах, поскольку не только загрязняется воздушная среда, но и не используется образующаяся тепловая энергия. В многоквартирных домах организован сбор ТБО от населения путем установки мусоросборников и дальнейшего вывоза специализированным транспортом для захоронения. Вывоз твердых бытовых отходов с территории Клюквинского сельсовета осуществляется специализированными организациями на полигон г. Курска. </w:t>
      </w:r>
    </w:p>
    <w:p w:rsidR="00F13B8F" w:rsidRPr="008D15E2" w:rsidRDefault="00F13B8F" w:rsidP="00F13B8F">
      <w:pPr>
        <w:spacing w:line="34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i/>
          <w:u w:val="single"/>
        </w:rPr>
      </w:pPr>
      <w:r w:rsidRPr="008D15E2">
        <w:rPr>
          <w:rFonts w:ascii="Arial" w:hAnsi="Arial" w:cs="Arial"/>
          <w:i/>
          <w:u w:val="single"/>
        </w:rPr>
        <w:t>Меры по оптимизации обращения с отходами:</w:t>
      </w:r>
    </w:p>
    <w:p w:rsidR="00F13B8F" w:rsidRPr="008D15E2" w:rsidRDefault="00F13B8F" w:rsidP="00F13B8F">
      <w:pPr>
        <w:pStyle w:val="af5"/>
        <w:numPr>
          <w:ilvl w:val="0"/>
          <w:numId w:val="19"/>
        </w:numPr>
        <w:spacing w:line="340" w:lineRule="exact"/>
        <w:ind w:left="0" w:firstLine="709"/>
        <w:jc w:val="both"/>
        <w:rPr>
          <w:rFonts w:ascii="Arial" w:hAnsi="Arial" w:cs="Arial"/>
        </w:rPr>
      </w:pPr>
      <w:r w:rsidRPr="008D15E2">
        <w:rPr>
          <w:rFonts w:ascii="Arial" w:hAnsi="Arial" w:cs="Arial"/>
        </w:rPr>
        <w:t>Внедрение принципов повторного использования отходов;</w:t>
      </w:r>
    </w:p>
    <w:p w:rsidR="00F13B8F" w:rsidRPr="008D15E2" w:rsidRDefault="00F13B8F" w:rsidP="00F13B8F">
      <w:pPr>
        <w:pStyle w:val="af5"/>
        <w:numPr>
          <w:ilvl w:val="0"/>
          <w:numId w:val="19"/>
        </w:numPr>
        <w:spacing w:line="340" w:lineRule="exact"/>
        <w:ind w:left="0" w:firstLine="709"/>
        <w:jc w:val="both"/>
        <w:rPr>
          <w:rFonts w:ascii="Arial" w:hAnsi="Arial" w:cs="Arial"/>
        </w:rPr>
      </w:pPr>
      <w:r w:rsidRPr="008D15E2">
        <w:rPr>
          <w:rFonts w:ascii="Arial" w:hAnsi="Arial" w:cs="Arial"/>
        </w:rPr>
        <w:t>Организация централизованного сбора отходов потребления населением путем установления мусоросборников или другими способами, используя сортировку отходов;</w:t>
      </w:r>
    </w:p>
    <w:p w:rsidR="00F13B8F" w:rsidRPr="008D15E2" w:rsidRDefault="00F13B8F" w:rsidP="00F13B8F">
      <w:pPr>
        <w:pStyle w:val="af5"/>
        <w:numPr>
          <w:ilvl w:val="0"/>
          <w:numId w:val="19"/>
        </w:numPr>
        <w:spacing w:line="340" w:lineRule="exact"/>
        <w:ind w:left="0" w:firstLine="709"/>
        <w:jc w:val="both"/>
        <w:rPr>
          <w:rFonts w:ascii="Arial" w:hAnsi="Arial" w:cs="Arial"/>
        </w:rPr>
      </w:pPr>
      <w:r w:rsidRPr="008D15E2">
        <w:rPr>
          <w:rFonts w:ascii="Arial" w:hAnsi="Arial" w:cs="Arial"/>
        </w:rPr>
        <w:t>Использование различных фиторемедиационных способов (обезвреживание компонентов окружающей среды растениями и почвенными организмами) для защиты окружающей среды при обращении с отходами;</w:t>
      </w:r>
    </w:p>
    <w:p w:rsidR="00F13B8F" w:rsidRPr="008D15E2" w:rsidRDefault="00F13B8F" w:rsidP="00F13B8F">
      <w:pPr>
        <w:pStyle w:val="af5"/>
        <w:numPr>
          <w:ilvl w:val="0"/>
          <w:numId w:val="19"/>
        </w:numPr>
        <w:spacing w:line="340" w:lineRule="exact"/>
        <w:ind w:left="0" w:firstLine="709"/>
        <w:jc w:val="both"/>
        <w:rPr>
          <w:rFonts w:ascii="Arial" w:hAnsi="Arial" w:cs="Arial"/>
        </w:rPr>
      </w:pPr>
      <w:r w:rsidRPr="008D15E2">
        <w:rPr>
          <w:rFonts w:ascii="Arial" w:hAnsi="Arial" w:cs="Arial"/>
        </w:rPr>
        <w:lastRenderedPageBreak/>
        <w:t>Соблюдение требований обращения с отходами, проведение мероприятий по предотвращению различных чрезвычайных ситуаций естественного и антропогенного происхождения, возникающих при обращении с отходами;</w:t>
      </w:r>
    </w:p>
    <w:p w:rsidR="00F13B8F" w:rsidRPr="008D15E2" w:rsidRDefault="00F13B8F" w:rsidP="00F13B8F">
      <w:pPr>
        <w:pStyle w:val="af5"/>
        <w:numPr>
          <w:ilvl w:val="0"/>
          <w:numId w:val="19"/>
        </w:numPr>
        <w:spacing w:line="340" w:lineRule="exact"/>
        <w:ind w:left="0" w:firstLine="709"/>
        <w:jc w:val="both"/>
        <w:rPr>
          <w:rFonts w:ascii="Arial" w:hAnsi="Arial" w:cs="Arial"/>
        </w:rPr>
      </w:pPr>
      <w:r w:rsidRPr="008D15E2">
        <w:rPr>
          <w:rFonts w:ascii="Arial" w:hAnsi="Arial" w:cs="Arial"/>
        </w:rPr>
        <w:t>Организация контроля по учету работы в системе обращения  с отходами (источники образования, ориентировочное количество, виды, способы утилизации).</w:t>
      </w:r>
    </w:p>
    <w:p w:rsidR="00F13B8F" w:rsidRPr="008D15E2" w:rsidRDefault="00F13B8F" w:rsidP="00F13B8F">
      <w:pPr>
        <w:spacing w:line="180" w:lineRule="exact"/>
        <w:ind w:firstLine="709"/>
        <w:jc w:val="both"/>
        <w:rPr>
          <w:rFonts w:ascii="Arial" w:hAnsi="Arial" w:cs="Arial"/>
        </w:rPr>
      </w:pPr>
    </w:p>
    <w:p w:rsidR="00F13B8F" w:rsidRPr="008D15E2" w:rsidRDefault="00F13B8F" w:rsidP="00F13B8F">
      <w:pPr>
        <w:spacing w:line="340" w:lineRule="exact"/>
        <w:ind w:firstLine="709"/>
        <w:jc w:val="both"/>
        <w:outlineLvl w:val="0"/>
        <w:rPr>
          <w:rFonts w:ascii="Arial" w:hAnsi="Arial" w:cs="Arial"/>
          <w:i/>
          <w:u w:val="single"/>
        </w:rPr>
      </w:pPr>
      <w:r w:rsidRPr="008D15E2">
        <w:rPr>
          <w:rFonts w:ascii="Arial" w:hAnsi="Arial" w:cs="Arial"/>
          <w:i/>
          <w:u w:val="single"/>
        </w:rPr>
        <w:t>Меры по оптимизации обращения с отходами:</w:t>
      </w:r>
    </w:p>
    <w:p w:rsidR="00F13B8F" w:rsidRPr="008D15E2" w:rsidRDefault="00F13B8F" w:rsidP="00F13B8F">
      <w:pPr>
        <w:pStyle w:val="af5"/>
        <w:numPr>
          <w:ilvl w:val="0"/>
          <w:numId w:val="19"/>
        </w:numPr>
        <w:spacing w:line="340" w:lineRule="exact"/>
        <w:ind w:left="0" w:firstLine="709"/>
        <w:jc w:val="both"/>
        <w:rPr>
          <w:rFonts w:ascii="Arial" w:hAnsi="Arial" w:cs="Arial"/>
        </w:rPr>
      </w:pPr>
      <w:r w:rsidRPr="008D15E2">
        <w:rPr>
          <w:rFonts w:ascii="Arial" w:hAnsi="Arial" w:cs="Arial"/>
        </w:rPr>
        <w:t>Внедрение принципов повторного использования отходов;</w:t>
      </w:r>
    </w:p>
    <w:p w:rsidR="00F13B8F" w:rsidRPr="008D15E2" w:rsidRDefault="00F13B8F" w:rsidP="00F13B8F">
      <w:pPr>
        <w:pStyle w:val="af5"/>
        <w:numPr>
          <w:ilvl w:val="0"/>
          <w:numId w:val="19"/>
        </w:numPr>
        <w:spacing w:line="340" w:lineRule="exact"/>
        <w:ind w:left="0" w:firstLine="709"/>
        <w:jc w:val="both"/>
        <w:rPr>
          <w:rFonts w:ascii="Arial" w:hAnsi="Arial" w:cs="Arial"/>
        </w:rPr>
      </w:pPr>
      <w:r w:rsidRPr="008D15E2">
        <w:rPr>
          <w:rFonts w:ascii="Arial" w:hAnsi="Arial" w:cs="Arial"/>
        </w:rPr>
        <w:t>Организация централизованного сбора отходов потребления населением путем установления мусоросборников или другими способами, используя сортировку отходов;</w:t>
      </w:r>
    </w:p>
    <w:p w:rsidR="00F13B8F" w:rsidRPr="008D15E2" w:rsidRDefault="00F13B8F" w:rsidP="00F13B8F">
      <w:pPr>
        <w:spacing w:line="360" w:lineRule="auto"/>
        <w:ind w:firstLine="708"/>
        <w:jc w:val="both"/>
        <w:rPr>
          <w:rFonts w:ascii="Arial" w:hAnsi="Arial" w:cs="Arial"/>
          <w:b/>
        </w:rPr>
      </w:pPr>
    </w:p>
    <w:p w:rsidR="00F13B8F" w:rsidRPr="008D15E2" w:rsidRDefault="00F13B8F" w:rsidP="00F13B8F">
      <w:pPr>
        <w:spacing w:line="320" w:lineRule="exact"/>
        <w:jc w:val="center"/>
        <w:outlineLvl w:val="0"/>
        <w:rPr>
          <w:rFonts w:ascii="Arial" w:hAnsi="Arial" w:cs="Arial"/>
          <w:b/>
        </w:rPr>
      </w:pPr>
      <w:r w:rsidRPr="008D15E2">
        <w:rPr>
          <w:rFonts w:ascii="Arial" w:hAnsi="Arial" w:cs="Arial"/>
          <w:b/>
        </w:rPr>
        <w:br w:type="page"/>
      </w:r>
      <w:r w:rsidRPr="008D15E2">
        <w:rPr>
          <w:rFonts w:ascii="Arial" w:hAnsi="Arial" w:cs="Arial"/>
          <w:b/>
        </w:rPr>
        <w:lastRenderedPageBreak/>
        <w:t>5.2.5. Особо охраняемые и ключевые природные территории</w:t>
      </w:r>
    </w:p>
    <w:p w:rsidR="00F13B8F" w:rsidRPr="008D15E2" w:rsidRDefault="00F13B8F" w:rsidP="00F13B8F">
      <w:pPr>
        <w:spacing w:line="320" w:lineRule="exact"/>
        <w:jc w:val="center"/>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территории сельсовета нет земель имеющих статус особо охраняемых природных территорий регионального значения. Но часть земель относится к охраняемым в связи с их функциональным назначением, в том числе КПТ Дурневский лес, Урочище Клюква, Халинский лес (рис. 3). Это:</w:t>
      </w:r>
    </w:p>
    <w:p w:rsidR="00F13B8F" w:rsidRPr="008D15E2" w:rsidRDefault="00F13B8F" w:rsidP="00F13B8F">
      <w:pPr>
        <w:numPr>
          <w:ilvl w:val="0"/>
          <w:numId w:val="17"/>
        </w:numPr>
        <w:spacing w:after="0" w:line="340" w:lineRule="exact"/>
        <w:ind w:left="0" w:firstLine="709"/>
        <w:jc w:val="both"/>
        <w:rPr>
          <w:rFonts w:ascii="Arial" w:hAnsi="Arial" w:cs="Arial"/>
        </w:rPr>
      </w:pPr>
      <w:r w:rsidRPr="008D15E2">
        <w:rPr>
          <w:rFonts w:ascii="Arial" w:hAnsi="Arial" w:cs="Arial"/>
        </w:rPr>
        <w:t>Лесные массивы как искусственного, так и естественного происхождения, в т.ч. леса государственного лесного фонда.</w:t>
      </w:r>
    </w:p>
    <w:p w:rsidR="00F13B8F" w:rsidRPr="008D15E2" w:rsidRDefault="00F13B8F" w:rsidP="00F13B8F">
      <w:pPr>
        <w:numPr>
          <w:ilvl w:val="0"/>
          <w:numId w:val="17"/>
        </w:numPr>
        <w:spacing w:after="0" w:line="340" w:lineRule="exact"/>
        <w:ind w:left="0" w:firstLine="709"/>
        <w:jc w:val="both"/>
        <w:rPr>
          <w:rFonts w:ascii="Arial" w:hAnsi="Arial" w:cs="Arial"/>
        </w:rPr>
      </w:pPr>
      <w:r w:rsidRPr="008D15E2">
        <w:rPr>
          <w:rFonts w:ascii="Arial" w:hAnsi="Arial" w:cs="Arial"/>
        </w:rPr>
        <w:t>Водоохранные зоны вдоль всех водных объектов.</w:t>
      </w:r>
    </w:p>
    <w:p w:rsidR="00F13B8F" w:rsidRPr="008D15E2" w:rsidRDefault="00F13B8F" w:rsidP="00F13B8F">
      <w:pPr>
        <w:numPr>
          <w:ilvl w:val="0"/>
          <w:numId w:val="17"/>
        </w:numPr>
        <w:spacing w:after="0" w:line="340" w:lineRule="exact"/>
        <w:ind w:left="0" w:firstLine="709"/>
        <w:jc w:val="both"/>
        <w:rPr>
          <w:rFonts w:ascii="Arial" w:hAnsi="Arial" w:cs="Arial"/>
        </w:rPr>
      </w:pPr>
      <w:r w:rsidRPr="008D15E2">
        <w:rPr>
          <w:rFonts w:ascii="Arial" w:hAnsi="Arial" w:cs="Arial"/>
        </w:rPr>
        <w:t>Сетъ защитных лесополос вдоль автомагистралей и по контуру сельскохозяйственных полей.</w:t>
      </w:r>
    </w:p>
    <w:p w:rsidR="00F13B8F" w:rsidRPr="008D15E2" w:rsidRDefault="00F13B8F" w:rsidP="00F13B8F">
      <w:pPr>
        <w:numPr>
          <w:ilvl w:val="0"/>
          <w:numId w:val="17"/>
        </w:numPr>
        <w:spacing w:after="0" w:line="340" w:lineRule="exact"/>
        <w:ind w:left="0" w:firstLine="709"/>
        <w:jc w:val="both"/>
        <w:rPr>
          <w:rFonts w:ascii="Arial" w:hAnsi="Arial" w:cs="Arial"/>
        </w:rPr>
      </w:pPr>
      <w:r w:rsidRPr="008D15E2">
        <w:rPr>
          <w:rFonts w:ascii="Arial" w:hAnsi="Arial" w:cs="Arial"/>
        </w:rPr>
        <w:t>Охраняемые леса вдоль железнодорожного полотна.</w:t>
      </w:r>
    </w:p>
    <w:p w:rsidR="00F13B8F" w:rsidRPr="008D15E2" w:rsidRDefault="00F13B8F" w:rsidP="00F13B8F">
      <w:pPr>
        <w:numPr>
          <w:ilvl w:val="0"/>
          <w:numId w:val="17"/>
        </w:numPr>
        <w:spacing w:after="0" w:line="340" w:lineRule="exact"/>
        <w:ind w:left="0" w:firstLine="709"/>
        <w:jc w:val="both"/>
        <w:rPr>
          <w:rFonts w:ascii="Arial" w:hAnsi="Arial" w:cs="Arial"/>
        </w:rPr>
      </w:pPr>
      <w:r w:rsidRPr="008D15E2">
        <w:rPr>
          <w:rFonts w:ascii="Arial" w:hAnsi="Arial" w:cs="Arial"/>
        </w:rPr>
        <w:t>Рекреационно-садоводческие земли в центральной части сельсовета.</w:t>
      </w:r>
    </w:p>
    <w:p w:rsidR="00F13B8F" w:rsidRPr="008D15E2" w:rsidRDefault="00F13B8F" w:rsidP="00F13B8F">
      <w:pPr>
        <w:numPr>
          <w:ilvl w:val="0"/>
          <w:numId w:val="17"/>
        </w:numPr>
        <w:spacing w:after="0" w:line="340" w:lineRule="exact"/>
        <w:ind w:left="0" w:firstLine="709"/>
        <w:jc w:val="both"/>
        <w:rPr>
          <w:rFonts w:ascii="Arial" w:hAnsi="Arial" w:cs="Arial"/>
        </w:rPr>
      </w:pPr>
      <w:r w:rsidRPr="008D15E2">
        <w:rPr>
          <w:rFonts w:ascii="Arial" w:hAnsi="Arial" w:cs="Arial"/>
        </w:rPr>
        <w:t>Наличие слабо эродированных полей с плодородными черноземными почвами.</w:t>
      </w:r>
    </w:p>
    <w:p w:rsidR="00F13B8F" w:rsidRPr="008D15E2" w:rsidRDefault="00F13B8F" w:rsidP="00F13B8F">
      <w:pPr>
        <w:spacing w:line="340" w:lineRule="exact"/>
        <w:ind w:left="709"/>
        <w:jc w:val="both"/>
        <w:rPr>
          <w:rFonts w:ascii="Arial" w:hAnsi="Arial" w:cs="Arial"/>
        </w:rPr>
      </w:pPr>
    </w:p>
    <w:p w:rsidR="00F13B8F" w:rsidRPr="008D15E2" w:rsidRDefault="00F13B8F" w:rsidP="00F13B8F">
      <w:pPr>
        <w:spacing w:line="360" w:lineRule="auto"/>
        <w:ind w:firstLine="708"/>
        <w:jc w:val="right"/>
        <w:rPr>
          <w:rFonts w:ascii="Arial" w:hAnsi="Arial" w:cs="Arial"/>
        </w:rPr>
      </w:pPr>
      <w:r>
        <w:rPr>
          <w:rFonts w:ascii="Arial" w:hAnsi="Arial" w:cs="Arial"/>
          <w:noProof/>
        </w:rPr>
        <w:drawing>
          <wp:inline distT="0" distB="0" distL="0" distR="0">
            <wp:extent cx="4424435" cy="3633428"/>
            <wp:effectExtent l="171450" t="133350" r="357115" b="309922"/>
            <wp:docPr id="16"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424435" cy="3633428"/>
                    </a:xfrm>
                    <a:prstGeom prst="rect">
                      <a:avLst/>
                    </a:prstGeom>
                    <a:ln>
                      <a:noFill/>
                    </a:ln>
                    <a:effectLst>
                      <a:outerShdw blurRad="292100" dist="139700" dir="2700000" algn="tl" rotWithShape="0">
                        <a:srgbClr val="333333">
                          <a:alpha val="65000"/>
                        </a:srgbClr>
                      </a:outerShdw>
                    </a:effectLst>
                  </pic:spPr>
                </pic:pic>
              </a:graphicData>
            </a:graphic>
          </wp:inline>
        </w:drawing>
      </w:r>
    </w:p>
    <w:p w:rsidR="00F13B8F" w:rsidRPr="008D15E2" w:rsidRDefault="00F13B8F" w:rsidP="00F13B8F">
      <w:pPr>
        <w:ind w:firstLine="708"/>
        <w:jc w:val="right"/>
        <w:rPr>
          <w:rFonts w:ascii="Arial" w:hAnsi="Arial" w:cs="Arial"/>
        </w:rPr>
      </w:pPr>
      <w:r w:rsidRPr="008D15E2">
        <w:rPr>
          <w:rFonts w:ascii="Arial" w:hAnsi="Arial" w:cs="Arial"/>
        </w:rPr>
        <w:t>Рис. 3. Особенности функционального зонирования территории Клюквинского сельсовета (по картографическим материалам схемы территориального планирования Курской области).</w:t>
      </w:r>
    </w:p>
    <w:p w:rsidR="00F13B8F" w:rsidRPr="008D15E2" w:rsidRDefault="00F13B8F" w:rsidP="00F13B8F">
      <w:pPr>
        <w:ind w:firstLine="708"/>
        <w:jc w:val="right"/>
        <w:rPr>
          <w:rFonts w:ascii="Arial" w:hAnsi="Arial" w:cs="Arial"/>
        </w:rPr>
      </w:pPr>
    </w:p>
    <w:p w:rsidR="00F13B8F" w:rsidRPr="008D15E2" w:rsidRDefault="00F13B8F" w:rsidP="00F13B8F">
      <w:pPr>
        <w:numPr>
          <w:ilvl w:val="0"/>
          <w:numId w:val="26"/>
        </w:numPr>
        <w:spacing w:after="0" w:line="240" w:lineRule="auto"/>
        <w:jc w:val="both"/>
        <w:rPr>
          <w:rFonts w:ascii="Arial" w:hAnsi="Arial" w:cs="Arial"/>
        </w:rPr>
      </w:pPr>
      <w:r w:rsidRPr="008D15E2">
        <w:rPr>
          <w:rFonts w:ascii="Arial" w:hAnsi="Arial" w:cs="Arial"/>
        </w:rPr>
        <w:lastRenderedPageBreak/>
        <w:t xml:space="preserve">         - леса первой категории</w:t>
      </w:r>
    </w:p>
    <w:p w:rsidR="00F13B8F" w:rsidRPr="008D15E2" w:rsidRDefault="00F13B8F" w:rsidP="00F13B8F">
      <w:pPr>
        <w:ind w:left="360"/>
        <w:jc w:val="both"/>
        <w:rPr>
          <w:rFonts w:ascii="Arial" w:hAnsi="Arial" w:cs="Arial"/>
        </w:rPr>
      </w:pPr>
      <w:r>
        <w:rPr>
          <w:rFonts w:ascii="Arial" w:hAnsi="Arial" w:cs="Arial"/>
          <w:noProof/>
        </w:rPr>
        <w:drawing>
          <wp:inline distT="0" distB="0" distL="0" distR="0">
            <wp:extent cx="215900" cy="250190"/>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srcRect/>
                    <a:stretch>
                      <a:fillRect/>
                    </a:stretch>
                  </pic:blipFill>
                  <pic:spPr bwMode="auto">
                    <a:xfrm>
                      <a:off x="0" y="0"/>
                      <a:ext cx="215900" cy="250190"/>
                    </a:xfrm>
                    <a:prstGeom prst="rect">
                      <a:avLst/>
                    </a:prstGeom>
                    <a:noFill/>
                    <a:ln w="9525">
                      <a:noFill/>
                      <a:miter lim="800000"/>
                      <a:headEnd/>
                      <a:tailEnd/>
                    </a:ln>
                  </pic:spPr>
                </pic:pic>
              </a:graphicData>
            </a:graphic>
          </wp:inline>
        </w:drawing>
      </w:r>
      <w:r w:rsidRPr="008D15E2">
        <w:rPr>
          <w:rFonts w:ascii="Arial" w:hAnsi="Arial" w:cs="Arial"/>
        </w:rPr>
        <w:t xml:space="preserve">           - леса государственного лесного фонда.</w:t>
      </w:r>
    </w:p>
    <w:p w:rsidR="00F13B8F" w:rsidRPr="008D15E2" w:rsidRDefault="00F13B8F" w:rsidP="00F13B8F">
      <w:pPr>
        <w:numPr>
          <w:ilvl w:val="0"/>
          <w:numId w:val="25"/>
        </w:numPr>
        <w:spacing w:after="0" w:line="240" w:lineRule="auto"/>
        <w:jc w:val="both"/>
        <w:rPr>
          <w:rFonts w:ascii="Arial" w:hAnsi="Arial" w:cs="Arial"/>
        </w:rPr>
      </w:pPr>
      <w:r w:rsidRPr="008D15E2">
        <w:rPr>
          <w:rFonts w:ascii="Arial" w:hAnsi="Arial" w:cs="Arial"/>
        </w:rPr>
        <w:t>- лесозащитные полосы</w:t>
      </w:r>
    </w:p>
    <w:p w:rsidR="00F13B8F" w:rsidRPr="008D15E2" w:rsidRDefault="00F13B8F" w:rsidP="00F13B8F">
      <w:pPr>
        <w:ind w:left="360"/>
        <w:jc w:val="both"/>
        <w:outlineLvl w:val="0"/>
        <w:rPr>
          <w:rFonts w:ascii="Arial" w:hAnsi="Arial" w:cs="Arial"/>
        </w:rPr>
      </w:pPr>
      <w:r>
        <w:rPr>
          <w:rFonts w:ascii="Arial" w:hAnsi="Arial" w:cs="Arial"/>
          <w:noProof/>
        </w:rPr>
        <w:drawing>
          <wp:inline distT="0" distB="0" distL="0" distR="0">
            <wp:extent cx="327660" cy="241300"/>
            <wp:effectExtent l="1905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a:srcRect/>
                    <a:stretch>
                      <a:fillRect/>
                    </a:stretch>
                  </pic:blipFill>
                  <pic:spPr bwMode="auto">
                    <a:xfrm>
                      <a:off x="0" y="0"/>
                      <a:ext cx="327660" cy="241300"/>
                    </a:xfrm>
                    <a:prstGeom prst="rect">
                      <a:avLst/>
                    </a:prstGeom>
                    <a:noFill/>
                    <a:ln w="9525">
                      <a:noFill/>
                      <a:miter lim="800000"/>
                      <a:headEnd/>
                      <a:tailEnd/>
                    </a:ln>
                  </pic:spPr>
                </pic:pic>
              </a:graphicData>
            </a:graphic>
          </wp:inline>
        </w:drawing>
      </w:r>
      <w:r w:rsidRPr="008D15E2">
        <w:rPr>
          <w:rFonts w:ascii="Arial" w:hAnsi="Arial" w:cs="Arial"/>
        </w:rPr>
        <w:t xml:space="preserve">        - водоохранные зоны</w:t>
      </w:r>
    </w:p>
    <w:p w:rsidR="00F13B8F" w:rsidRPr="008D15E2" w:rsidRDefault="00F13B8F" w:rsidP="00F13B8F">
      <w:pPr>
        <w:numPr>
          <w:ilvl w:val="0"/>
          <w:numId w:val="27"/>
        </w:numPr>
        <w:spacing w:after="0" w:line="240" w:lineRule="auto"/>
        <w:jc w:val="both"/>
        <w:rPr>
          <w:rFonts w:ascii="Arial" w:hAnsi="Arial" w:cs="Arial"/>
        </w:rPr>
      </w:pPr>
      <w:r w:rsidRPr="008D15E2">
        <w:rPr>
          <w:rFonts w:ascii="Arial" w:hAnsi="Arial" w:cs="Arial"/>
        </w:rPr>
        <w:t xml:space="preserve">          - плодородные черноземные почвы</w:t>
      </w:r>
    </w:p>
    <w:p w:rsidR="00F13B8F" w:rsidRPr="008D15E2" w:rsidRDefault="00F13B8F" w:rsidP="00F13B8F">
      <w:pPr>
        <w:ind w:left="360"/>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Система охраняемых природных территорий может быть эффективной только в том случае, если она с одной стороны нацелена на реализацию  условий по поддержанию экологического баланса на обширной территории, а с другой стороны, гармонично встроена в территориальный план развития данного региона, учитывая местные особенности и территориальные нюансы. </w:t>
      </w:r>
    </w:p>
    <w:p w:rsidR="00F13B8F" w:rsidRPr="008D15E2" w:rsidRDefault="00F13B8F" w:rsidP="00F13B8F">
      <w:pPr>
        <w:spacing w:line="340" w:lineRule="exact"/>
        <w:ind w:firstLine="709"/>
        <w:jc w:val="both"/>
        <w:rPr>
          <w:rFonts w:ascii="Arial" w:hAnsi="Arial" w:cs="Arial"/>
          <w:u w:val="single"/>
        </w:rPr>
      </w:pPr>
      <w:r w:rsidRPr="008D15E2">
        <w:rPr>
          <w:rFonts w:ascii="Arial" w:hAnsi="Arial" w:cs="Arial"/>
          <w:u w:val="single"/>
        </w:rPr>
        <w:t>В связи с этим считаем целесообразным проведение работ по ландшафтно-экологическому планированию территории с целью выделения экологического каркаса – как системы пространственно-взаимосвязанных участков дикой природы и культурно-сельскохозяйственных и природных ландшафтов, обеспечивающих устойчивость экосистем всей области хозяйственного планирования.</w:t>
      </w:r>
    </w:p>
    <w:p w:rsidR="00F13B8F" w:rsidRPr="008D15E2" w:rsidRDefault="00F13B8F" w:rsidP="00F13B8F">
      <w:pPr>
        <w:jc w:val="center"/>
        <w:rPr>
          <w:rFonts w:ascii="Arial" w:hAnsi="Arial" w:cs="Arial"/>
          <w:b/>
        </w:rPr>
      </w:pPr>
    </w:p>
    <w:p w:rsidR="00F13B8F" w:rsidRPr="008D15E2" w:rsidRDefault="00F13B8F" w:rsidP="00F13B8F">
      <w:pPr>
        <w:jc w:val="center"/>
        <w:outlineLvl w:val="0"/>
        <w:rPr>
          <w:rFonts w:ascii="Arial" w:hAnsi="Arial" w:cs="Arial"/>
          <w:b/>
        </w:rPr>
      </w:pPr>
      <w:r w:rsidRPr="008D15E2">
        <w:rPr>
          <w:rFonts w:ascii="Arial" w:hAnsi="Arial" w:cs="Arial"/>
          <w:b/>
        </w:rPr>
        <w:t>5.2.6. Обеспечение экологического благополучия населения</w:t>
      </w:r>
    </w:p>
    <w:p w:rsidR="00F13B8F" w:rsidRPr="008D15E2" w:rsidRDefault="00F13B8F" w:rsidP="00F13B8F">
      <w:pPr>
        <w:spacing w:line="160" w:lineRule="exact"/>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Экологическое благополучие территории оценивалось с двух позиций [4]: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состояние природной среды, которое можно охарактеризовать через показатели загрязнения воздуха, почвы, воды, деградации экосистем на основании общеэкологических и санитарно-гигиенических требований;</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состояние среды обитания, которое характеризуется через санитарно-гигиенические нормы и требования по чистоте источников водопотребления, рыбохозяйственных водоемов, лесных и земельных угодий, а также по показателям здоровья населения.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Население является частью природно-антропогенной системы, и его безопасность определяется устойчивостью развития и функционирования всех компонентов этой системы.</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В настоящее время скорость развития техногенных изменений биосферы стала значительно обгонять адаптационные возможности человеческого организма, в результате состояние здоровья населения наряду с социальными условиями определяется преимущественно качеством окружающей среды. В соответствии с этим одной из главных черт благополучия населения является здоровье.</w:t>
      </w: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 xml:space="preserve">Влияние параметров среды, прежде всего антропогенных загрязнений, на здоровье людей требует количественного подхода. Таким образом, при оценке экологического благополучия населения используют индикаторы здоровья – параметры, совокупность которых дает адекватную оценку состоянию здоровья той или иной человеческой популяции, а также индикаторы состояния окружающей среды, которые включают те параметры, для которых показана (или предполагается) связь с состоянием здоровья населения [3,9,10]. </w:t>
      </w:r>
    </w:p>
    <w:p w:rsidR="00F13B8F" w:rsidRPr="008D15E2" w:rsidRDefault="00F13B8F" w:rsidP="00F13B8F">
      <w:pPr>
        <w:spacing w:line="160" w:lineRule="exact"/>
        <w:ind w:firstLine="709"/>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Одним из показателей экологического благополучия населения определенной территории является демографическая ситуация.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Анализ общей численности населения данного муниципального образования показал, что за исследуемый период (1989-2007) численность населения муниципального образования возросла в 3,2 раза. Динамика численности представлена на рис. 4.</w:t>
      </w:r>
    </w:p>
    <w:p w:rsidR="00F13B8F" w:rsidRPr="008D15E2" w:rsidRDefault="00F13B8F" w:rsidP="00F13B8F">
      <w:pPr>
        <w:spacing w:line="360" w:lineRule="auto"/>
        <w:ind w:firstLine="720"/>
        <w:jc w:val="right"/>
        <w:rPr>
          <w:rFonts w:ascii="Arial" w:hAnsi="Arial" w:cs="Arial"/>
        </w:rPr>
      </w:pPr>
      <w:r>
        <w:rPr>
          <w:rFonts w:ascii="Arial" w:hAnsi="Arial" w:cs="Arial"/>
          <w:noProof/>
        </w:rPr>
        <w:drawing>
          <wp:inline distT="0" distB="0" distL="0" distR="0">
            <wp:extent cx="4968875" cy="3200400"/>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a:srcRect/>
                    <a:stretch>
                      <a:fillRect/>
                    </a:stretch>
                  </pic:blipFill>
                  <pic:spPr bwMode="auto">
                    <a:xfrm>
                      <a:off x="0" y="0"/>
                      <a:ext cx="4968875" cy="3200400"/>
                    </a:xfrm>
                    <a:prstGeom prst="rect">
                      <a:avLst/>
                    </a:prstGeom>
                    <a:noFill/>
                    <a:ln w="9525">
                      <a:noFill/>
                      <a:miter lim="800000"/>
                      <a:headEnd/>
                      <a:tailEnd/>
                    </a:ln>
                  </pic:spPr>
                </pic:pic>
              </a:graphicData>
            </a:graphic>
          </wp:inline>
        </w:drawing>
      </w:r>
    </w:p>
    <w:p w:rsidR="00F13B8F" w:rsidRPr="008D15E2" w:rsidRDefault="00F13B8F" w:rsidP="00F13B8F">
      <w:pPr>
        <w:spacing w:line="240" w:lineRule="exact"/>
        <w:jc w:val="right"/>
        <w:rPr>
          <w:rFonts w:ascii="Arial" w:hAnsi="Arial" w:cs="Arial"/>
        </w:rPr>
      </w:pPr>
      <w:r w:rsidRPr="008D15E2">
        <w:rPr>
          <w:rFonts w:ascii="Arial" w:hAnsi="Arial" w:cs="Arial"/>
        </w:rPr>
        <w:t>Рис. 4.  Динамика общей численности населения муниципального образования «Клюквинский сельсовет» (1989-</w:t>
      </w:r>
      <w:smartTag w:uri="urn:schemas-microsoft-com:office:smarttags" w:element="metricconverter">
        <w:smartTagPr>
          <w:attr w:name="ProductID" w:val="2007 г"/>
        </w:smartTagPr>
        <w:r w:rsidRPr="008D15E2">
          <w:rPr>
            <w:rFonts w:ascii="Arial" w:hAnsi="Arial" w:cs="Arial"/>
          </w:rPr>
          <w:t>2007 г</w:t>
        </w:r>
      </w:smartTag>
      <w:r w:rsidRPr="008D15E2">
        <w:rPr>
          <w:rFonts w:ascii="Arial" w:hAnsi="Arial" w:cs="Arial"/>
        </w:rPr>
        <w:t>.г.)</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В данном муниципальном образовании наблюдается достаточно высокая плотность населения (в 4 раза превышает аналогичный показатель для Курского района в целом), что может косвенно свидетельствовать об экологическом благополучии территории (рис. 5). </w:t>
      </w:r>
    </w:p>
    <w:p w:rsidR="00F13B8F" w:rsidRPr="008D15E2" w:rsidRDefault="00F13B8F" w:rsidP="00F13B8F">
      <w:pPr>
        <w:spacing w:line="360" w:lineRule="auto"/>
        <w:ind w:firstLine="720"/>
        <w:jc w:val="right"/>
        <w:rPr>
          <w:rFonts w:ascii="Arial" w:hAnsi="Arial" w:cs="Arial"/>
        </w:rPr>
      </w:pPr>
      <w:r>
        <w:rPr>
          <w:rFonts w:ascii="Arial" w:hAnsi="Arial" w:cs="Arial"/>
          <w:noProof/>
        </w:rPr>
        <w:lastRenderedPageBreak/>
        <w:drawing>
          <wp:inline distT="0" distB="0" distL="0" distR="0">
            <wp:extent cx="4934585" cy="3191510"/>
            <wp:effectExtent l="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
                    <a:srcRect/>
                    <a:stretch>
                      <a:fillRect/>
                    </a:stretch>
                  </pic:blipFill>
                  <pic:spPr bwMode="auto">
                    <a:xfrm>
                      <a:off x="0" y="0"/>
                      <a:ext cx="4934585" cy="3191510"/>
                    </a:xfrm>
                    <a:prstGeom prst="rect">
                      <a:avLst/>
                    </a:prstGeom>
                    <a:noFill/>
                    <a:ln w="9525">
                      <a:noFill/>
                      <a:miter lim="800000"/>
                      <a:headEnd/>
                      <a:tailEnd/>
                    </a:ln>
                  </pic:spPr>
                </pic:pic>
              </a:graphicData>
            </a:graphic>
          </wp:inline>
        </w:drawing>
      </w:r>
    </w:p>
    <w:p w:rsidR="00F13B8F" w:rsidRPr="008D15E2" w:rsidRDefault="00F13B8F" w:rsidP="00F13B8F">
      <w:pPr>
        <w:spacing w:line="240" w:lineRule="exact"/>
        <w:jc w:val="right"/>
        <w:outlineLvl w:val="0"/>
        <w:rPr>
          <w:rFonts w:ascii="Arial" w:hAnsi="Arial" w:cs="Arial"/>
        </w:rPr>
      </w:pPr>
      <w:r w:rsidRPr="008D15E2">
        <w:rPr>
          <w:rFonts w:ascii="Arial" w:hAnsi="Arial" w:cs="Arial"/>
        </w:rPr>
        <w:t>Рис. 5. Динамика плотности населения (1989-</w:t>
      </w:r>
      <w:smartTag w:uri="urn:schemas-microsoft-com:office:smarttags" w:element="metricconverter">
        <w:smartTagPr>
          <w:attr w:name="ProductID" w:val="2007 г"/>
        </w:smartTagPr>
        <w:r w:rsidRPr="008D15E2">
          <w:rPr>
            <w:rFonts w:ascii="Arial" w:hAnsi="Arial" w:cs="Arial"/>
          </w:rPr>
          <w:t>2007 г</w:t>
        </w:r>
      </w:smartTag>
      <w:r w:rsidRPr="008D15E2">
        <w:rPr>
          <w:rFonts w:ascii="Arial" w:hAnsi="Arial" w:cs="Arial"/>
        </w:rPr>
        <w:t>.г.)</w:t>
      </w:r>
    </w:p>
    <w:p w:rsidR="00F13B8F" w:rsidRPr="008D15E2" w:rsidRDefault="00F13B8F" w:rsidP="00F13B8F">
      <w:pPr>
        <w:spacing w:line="340" w:lineRule="exact"/>
        <w:ind w:firstLine="709"/>
        <w:jc w:val="both"/>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Динамика численности населения в различных населенных пунктах муниципального образования представлена на рис. 6.</w:t>
      </w:r>
    </w:p>
    <w:p w:rsidR="00F13B8F" w:rsidRPr="008D15E2" w:rsidRDefault="00F13B8F" w:rsidP="00F13B8F">
      <w:pPr>
        <w:spacing w:line="360" w:lineRule="auto"/>
        <w:ind w:firstLine="720"/>
        <w:jc w:val="right"/>
        <w:rPr>
          <w:rFonts w:ascii="Arial" w:hAnsi="Arial" w:cs="Arial"/>
        </w:rPr>
      </w:pPr>
      <w:r>
        <w:rPr>
          <w:rFonts w:ascii="Arial" w:hAnsi="Arial" w:cs="Arial"/>
          <w:noProof/>
        </w:rPr>
        <w:drawing>
          <wp:inline distT="0" distB="0" distL="0" distR="0">
            <wp:extent cx="5486400" cy="3390265"/>
            <wp:effectExtent l="0" t="0" r="0"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a:srcRect/>
                    <a:stretch>
                      <a:fillRect/>
                    </a:stretch>
                  </pic:blipFill>
                  <pic:spPr bwMode="auto">
                    <a:xfrm>
                      <a:off x="0" y="0"/>
                      <a:ext cx="5486400" cy="3390265"/>
                    </a:xfrm>
                    <a:prstGeom prst="rect">
                      <a:avLst/>
                    </a:prstGeom>
                    <a:noFill/>
                    <a:ln w="9525">
                      <a:noFill/>
                      <a:miter lim="800000"/>
                      <a:headEnd/>
                      <a:tailEnd/>
                    </a:ln>
                  </pic:spPr>
                </pic:pic>
              </a:graphicData>
            </a:graphic>
          </wp:inline>
        </w:drawing>
      </w:r>
    </w:p>
    <w:p w:rsidR="00F13B8F" w:rsidRPr="008D15E2" w:rsidRDefault="00F13B8F" w:rsidP="00F13B8F">
      <w:pPr>
        <w:spacing w:line="240" w:lineRule="exact"/>
        <w:ind w:firstLine="709"/>
        <w:jc w:val="right"/>
        <w:rPr>
          <w:rFonts w:ascii="Arial" w:hAnsi="Arial" w:cs="Arial"/>
        </w:rPr>
      </w:pPr>
      <w:r w:rsidRPr="008D15E2">
        <w:rPr>
          <w:rFonts w:ascii="Arial" w:hAnsi="Arial" w:cs="Arial"/>
        </w:rPr>
        <w:t>Рис. 6. Динамика численности населения в населенных пунктах, входящих в Клюквинский сельсовет (1989-</w:t>
      </w:r>
      <w:smartTag w:uri="urn:schemas-microsoft-com:office:smarttags" w:element="metricconverter">
        <w:smartTagPr>
          <w:attr w:name="ProductID" w:val="2007 г"/>
        </w:smartTagPr>
        <w:r w:rsidRPr="008D15E2">
          <w:rPr>
            <w:rFonts w:ascii="Arial" w:hAnsi="Arial" w:cs="Arial"/>
          </w:rPr>
          <w:t>2007 г</w:t>
        </w:r>
      </w:smartTag>
      <w:r w:rsidRPr="008D15E2">
        <w:rPr>
          <w:rFonts w:ascii="Arial" w:hAnsi="Arial" w:cs="Arial"/>
        </w:rPr>
        <w:t>.г.)</w:t>
      </w:r>
    </w:p>
    <w:p w:rsidR="00F13B8F" w:rsidRPr="008D15E2" w:rsidRDefault="00F13B8F" w:rsidP="00F13B8F">
      <w:pPr>
        <w:spacing w:line="240" w:lineRule="exact"/>
        <w:ind w:firstLine="709"/>
        <w:jc w:val="right"/>
        <w:rPr>
          <w:rFonts w:ascii="Arial" w:hAnsi="Arial" w:cs="Arial"/>
          <w:i/>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lastRenderedPageBreak/>
        <w:t>Во всех поселениях, за исключением с. Клюква и п. Маршала Жукова, в настоящее время выявлена тенденция увеличения численности населения. Различная динамика численности, возможно, обусловлена миграционными процессами. Наиболее интенсивно увеличение численности населения характерно для д. Халино, что связано с близостью к областному центру (комфортные бытовые условия проживания, пригородный образ жизни). Значительное снижение численности населения в с. Клюква, по всей видимости, обусловлено прохождением через данный населенный пункт федеральной трассы «Курск – Воронеж».</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Анализ возрастной структуры населения муниципального образования в целом и отдельных населенных пунктов (рис. 7.) свидетельствует о преобладании доли трудоспособного населения, что способствует увеличению численности муниципального образования.</w:t>
      </w:r>
    </w:p>
    <w:p w:rsidR="00F13B8F" w:rsidRPr="008D15E2" w:rsidRDefault="00F13B8F" w:rsidP="00F13B8F">
      <w:pPr>
        <w:spacing w:line="360" w:lineRule="auto"/>
        <w:jc w:val="right"/>
        <w:rPr>
          <w:rFonts w:ascii="Arial" w:hAnsi="Arial" w:cs="Arial"/>
        </w:rPr>
      </w:pPr>
      <w:r>
        <w:rPr>
          <w:rFonts w:ascii="Arial" w:hAnsi="Arial" w:cs="Arial"/>
          <w:noProof/>
        </w:rPr>
        <w:drawing>
          <wp:inline distT="0" distB="0" distL="0" distR="0">
            <wp:extent cx="5400040" cy="2812415"/>
            <wp:effectExtent l="0" t="0" r="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3"/>
                    <a:srcRect/>
                    <a:stretch>
                      <a:fillRect/>
                    </a:stretch>
                  </pic:blipFill>
                  <pic:spPr bwMode="auto">
                    <a:xfrm>
                      <a:off x="0" y="0"/>
                      <a:ext cx="5400040" cy="2812415"/>
                    </a:xfrm>
                    <a:prstGeom prst="rect">
                      <a:avLst/>
                    </a:prstGeom>
                    <a:noFill/>
                    <a:ln w="9525">
                      <a:noFill/>
                      <a:miter lim="800000"/>
                      <a:headEnd/>
                      <a:tailEnd/>
                    </a:ln>
                  </pic:spPr>
                </pic:pic>
              </a:graphicData>
            </a:graphic>
          </wp:inline>
        </w:drawing>
      </w:r>
    </w:p>
    <w:p w:rsidR="00F13B8F" w:rsidRPr="008D15E2" w:rsidRDefault="00F13B8F" w:rsidP="00F13B8F">
      <w:pPr>
        <w:spacing w:line="360" w:lineRule="auto"/>
        <w:jc w:val="right"/>
        <w:outlineLvl w:val="0"/>
        <w:rPr>
          <w:rFonts w:ascii="Arial" w:hAnsi="Arial" w:cs="Arial"/>
        </w:rPr>
      </w:pPr>
      <w:r w:rsidRPr="008D15E2">
        <w:rPr>
          <w:rFonts w:ascii="Arial" w:hAnsi="Arial" w:cs="Arial"/>
        </w:rPr>
        <w:t>Рис. 7. Возрастная структура населения (</w:t>
      </w:r>
      <w:smartTag w:uri="urn:schemas-microsoft-com:office:smarttags" w:element="metricconverter">
        <w:smartTagPr>
          <w:attr w:name="ProductID" w:val="2007 г"/>
        </w:smartTagPr>
        <w:r w:rsidRPr="008D15E2">
          <w:rPr>
            <w:rFonts w:ascii="Arial" w:hAnsi="Arial" w:cs="Arial"/>
          </w:rPr>
          <w:t>2007 г</w:t>
        </w:r>
      </w:smartTag>
      <w:r w:rsidRPr="008D15E2">
        <w:rPr>
          <w:rFonts w:ascii="Arial" w:hAnsi="Arial" w:cs="Arial"/>
        </w:rPr>
        <w:t>.)</w:t>
      </w:r>
    </w:p>
    <w:p w:rsidR="00F13B8F" w:rsidRPr="008D15E2" w:rsidRDefault="00F13B8F" w:rsidP="00F13B8F">
      <w:pPr>
        <w:spacing w:line="200" w:lineRule="exact"/>
        <w:ind w:firstLine="709"/>
        <w:jc w:val="center"/>
        <w:rPr>
          <w:rFonts w:ascii="Arial" w:hAnsi="Arial" w:cs="Arial"/>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Наиболее информативным показателем экологического благополучия территории является структура заболеваемости населения. Показатели заболеваемости населения муниципального образования соответствуют аналогичным показателям по Курскому району. Однако в сравнении с другими подобными муниципальными образованиями (например, «Ноздрачевский сельсовет», «Новопоселеновский сельсовет») незначительно преобладают болезни органов дыхания в структуре общей заболеваемости, что возможно связано с близостью нахождения населенных пунктов к федеральной трассе. Данное муниципальное образование имеет более высокое качество медицинского обслуживания (2 медицинских учреждения: поликлиника №99 в п. Маршала Жукова и Клюквинский ФАП).</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Надежность здоровья людей во многом зависит от качества используемой воды. Для муниципального образования характерно централизованное и децентрализованное </w:t>
      </w:r>
      <w:r w:rsidRPr="008D15E2">
        <w:rPr>
          <w:rFonts w:ascii="Arial" w:hAnsi="Arial" w:cs="Arial"/>
        </w:rPr>
        <w:lastRenderedPageBreak/>
        <w:t>водоснабжение. Наличие децентрализованного водоснабжения способствует поступлению загрязняющих веществ в организм человека. Слабое развитие очистных сооружений вызывает загрязнение почвы и поверхностных водоемов, что впоследствии негативно может сказаться на здоровье населения.</w:t>
      </w:r>
    </w:p>
    <w:p w:rsidR="00F13B8F" w:rsidRPr="008D15E2" w:rsidRDefault="00F13B8F" w:rsidP="00F13B8F">
      <w:pPr>
        <w:spacing w:line="200" w:lineRule="exact"/>
        <w:ind w:firstLine="709"/>
        <w:jc w:val="both"/>
        <w:rPr>
          <w:rFonts w:ascii="Arial" w:hAnsi="Arial" w:cs="Arial"/>
        </w:rPr>
      </w:pPr>
    </w:p>
    <w:p w:rsidR="00F13B8F" w:rsidRPr="008D15E2" w:rsidRDefault="00F13B8F" w:rsidP="00F13B8F">
      <w:pPr>
        <w:suppressAutoHyphens/>
        <w:spacing w:line="340" w:lineRule="exact"/>
        <w:ind w:firstLine="709"/>
        <w:jc w:val="both"/>
        <w:rPr>
          <w:rFonts w:ascii="Arial" w:hAnsi="Arial" w:cs="Arial"/>
        </w:rPr>
      </w:pPr>
      <w:r w:rsidRPr="008D15E2">
        <w:rPr>
          <w:rFonts w:ascii="Arial" w:hAnsi="Arial" w:cs="Arial"/>
        </w:rPr>
        <w:t xml:space="preserve">Важнейшими </w:t>
      </w:r>
      <w:r w:rsidRPr="008D15E2">
        <w:rPr>
          <w:rFonts w:ascii="Arial" w:hAnsi="Arial" w:cs="Arial"/>
          <w:b/>
          <w:i/>
        </w:rPr>
        <w:t>задачами по обеспечению</w:t>
      </w:r>
      <w:r w:rsidRPr="008D15E2">
        <w:rPr>
          <w:rFonts w:ascii="Arial" w:hAnsi="Arial" w:cs="Arial"/>
        </w:rPr>
        <w:t xml:space="preserve"> экологического благополучия населения являются: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1. Поддержание естественных экосистем для сохранения их рекреационного потенциала в целях улучшения экологического благополучия населения.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2. Развитие системы зеленых насаждений вдоль автомагистралей для обеспечения санитарно-гигиенической функции.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3. Ликвидация свалок отходов, организация санитарной очистки населённых мест.</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4. Соблюдение нормативов водоохранных зон.</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5. Экологизация сельского хозяйства (рациональное использование удобрений и ядохимикатов, применение мер по минимизации попадания вредных веществ в компоненты природной среды и далее по цепям питания в организм человека).</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6. Решение проблем централизованного водоснабжения населенных мест и развитие системы очистных сооружений в целях улучшения комфортности условий проживания и снижения заболеваемости населения.</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7. Организация и проведение медико-экологического мониторинга территории муниципального образования для оценки качества окружающей среды и прогнозирования.</w:t>
      </w:r>
    </w:p>
    <w:p w:rsidR="00F13B8F" w:rsidRPr="008D15E2" w:rsidRDefault="00F13B8F" w:rsidP="00F13B8F">
      <w:pPr>
        <w:spacing w:line="140" w:lineRule="exact"/>
        <w:jc w:val="center"/>
        <w:rPr>
          <w:rFonts w:ascii="Arial" w:hAnsi="Arial" w:cs="Arial"/>
        </w:rPr>
      </w:pPr>
    </w:p>
    <w:p w:rsidR="00F13B8F" w:rsidRPr="008D15E2" w:rsidRDefault="00F13B8F" w:rsidP="00F13B8F">
      <w:pPr>
        <w:spacing w:line="360" w:lineRule="auto"/>
        <w:jc w:val="center"/>
        <w:rPr>
          <w:rFonts w:ascii="Arial" w:hAnsi="Arial" w:cs="Arial"/>
          <w:b/>
        </w:rPr>
      </w:pPr>
    </w:p>
    <w:p w:rsidR="00F13B8F" w:rsidRPr="008D15E2" w:rsidRDefault="00F13B8F" w:rsidP="00F13B8F">
      <w:pPr>
        <w:spacing w:line="360" w:lineRule="auto"/>
        <w:jc w:val="center"/>
        <w:outlineLvl w:val="0"/>
        <w:rPr>
          <w:rFonts w:ascii="Arial" w:hAnsi="Arial" w:cs="Arial"/>
          <w:b/>
        </w:rPr>
      </w:pPr>
      <w:r w:rsidRPr="008D15E2">
        <w:rPr>
          <w:rFonts w:ascii="Arial" w:hAnsi="Arial" w:cs="Arial"/>
          <w:b/>
        </w:rPr>
        <w:t>5.2.7. Графические материалы</w:t>
      </w:r>
    </w:p>
    <w:p w:rsidR="00F13B8F" w:rsidRPr="008D15E2" w:rsidRDefault="00F13B8F" w:rsidP="00F13B8F">
      <w:pPr>
        <w:spacing w:line="140" w:lineRule="exact"/>
        <w:jc w:val="center"/>
        <w:rPr>
          <w:rFonts w:ascii="Arial" w:hAnsi="Arial" w:cs="Arial"/>
          <w:b/>
        </w:rPr>
      </w:pPr>
    </w:p>
    <w:p w:rsidR="00F13B8F" w:rsidRPr="008D15E2" w:rsidRDefault="00F13B8F" w:rsidP="00F13B8F">
      <w:pPr>
        <w:spacing w:line="140" w:lineRule="exact"/>
        <w:jc w:val="center"/>
        <w:rPr>
          <w:rFonts w:ascii="Arial" w:hAnsi="Arial" w:cs="Arial"/>
          <w:b/>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Экологически обусловленные ограничения использования территории обусловлены: функциональным назначением территории; степенью изменений в ходе долгосрочного природопользования и природно-ресурсным потенциалом территории.</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На примерной схеме зон экологически обусловленных ограничений по использованию территории Клюквинского сельсовета мы выделяем:</w:t>
      </w:r>
    </w:p>
    <w:p w:rsidR="00F13B8F" w:rsidRPr="008D15E2"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8D15E2">
        <w:rPr>
          <w:rFonts w:ascii="Arial" w:hAnsi="Arial" w:cs="Arial"/>
        </w:rPr>
        <w:t xml:space="preserve">Лесную зону, выполняющую важную функцию поддержания качества воздушной среды, функцию сохранения генофонда лесной экосистемы в пределах лесостепной </w:t>
      </w:r>
      <w:r w:rsidRPr="008D15E2">
        <w:rPr>
          <w:rFonts w:ascii="Arial" w:hAnsi="Arial" w:cs="Arial"/>
        </w:rPr>
        <w:lastRenderedPageBreak/>
        <w:t xml:space="preserve">природной зоны и рекреационно-хозяйственную функцию. Главные виды природопользования: </w:t>
      </w:r>
      <w:r w:rsidRPr="008D15E2">
        <w:rPr>
          <w:rFonts w:ascii="Arial" w:hAnsi="Arial" w:cs="Arial"/>
          <w:b/>
        </w:rPr>
        <w:t>лесовосстановление, рекреация.</w:t>
      </w:r>
    </w:p>
    <w:p w:rsidR="00F13B8F" w:rsidRPr="008D15E2"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8D15E2">
        <w:rPr>
          <w:rFonts w:ascii="Arial" w:hAnsi="Arial" w:cs="Arial"/>
        </w:rPr>
        <w:t xml:space="preserve">Пойменно-речные и водно-болотные угодья, выполняющие важную функцию поддержания качества воздушной и водной среды, функцию сохранения генофонда экосистем в пределах лесостепной природной зоны и рекреационно-хозяйственную функцию. Главные виды природопользования: </w:t>
      </w:r>
      <w:r w:rsidRPr="008D15E2">
        <w:rPr>
          <w:rFonts w:ascii="Arial" w:hAnsi="Arial" w:cs="Arial"/>
          <w:b/>
        </w:rPr>
        <w:t>охрана и восстановление деградированных территорий, умеренная рекреация.</w:t>
      </w:r>
    </w:p>
    <w:p w:rsidR="00F13B8F" w:rsidRPr="008D15E2"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8D15E2">
        <w:rPr>
          <w:rFonts w:ascii="Arial" w:hAnsi="Arial" w:cs="Arial"/>
        </w:rPr>
        <w:t xml:space="preserve">Овражно-балочную сеть, выполняющую важную функцию поддержания качества воздушной среды, функцию сохранения генофонда лугово-степных экосистемы в пределах лесостепной природной зоны и рекреационно-хозяйственную функцию. Главные виды природопользования: </w:t>
      </w:r>
      <w:r w:rsidRPr="008D15E2">
        <w:rPr>
          <w:rFonts w:ascii="Arial" w:hAnsi="Arial" w:cs="Arial"/>
          <w:b/>
        </w:rPr>
        <w:t>лесовосстановление байрачных дубрав, умеренный выпас скота, выполнение работ противоэрозионного характера, рекреация.</w:t>
      </w:r>
    </w:p>
    <w:p w:rsidR="00F13B8F" w:rsidRPr="008D15E2"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8D15E2">
        <w:rPr>
          <w:rFonts w:ascii="Arial" w:hAnsi="Arial" w:cs="Arial"/>
        </w:rPr>
        <w:t xml:space="preserve">Зона сельскохозяйственно-освоенной территории. Главные виды природопользования – </w:t>
      </w:r>
      <w:r w:rsidRPr="008D15E2">
        <w:rPr>
          <w:rFonts w:ascii="Arial" w:hAnsi="Arial" w:cs="Arial"/>
          <w:b/>
        </w:rPr>
        <w:t>рациональное сельскохозяйственное производство.</w:t>
      </w:r>
    </w:p>
    <w:p w:rsidR="00F13B8F" w:rsidRPr="008D15E2"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8D15E2">
        <w:rPr>
          <w:rFonts w:ascii="Arial" w:hAnsi="Arial" w:cs="Arial"/>
        </w:rPr>
        <w:t>Зона населенных пунктов.</w:t>
      </w:r>
    </w:p>
    <w:p w:rsidR="00F13B8F" w:rsidRPr="008D15E2" w:rsidRDefault="00F13B8F" w:rsidP="00F13B8F">
      <w:pPr>
        <w:numPr>
          <w:ilvl w:val="0"/>
          <w:numId w:val="18"/>
        </w:numPr>
        <w:tabs>
          <w:tab w:val="clear" w:pos="1500"/>
          <w:tab w:val="num" w:pos="360"/>
        </w:tabs>
        <w:spacing w:after="0" w:line="340" w:lineRule="exact"/>
        <w:ind w:left="0" w:firstLine="709"/>
        <w:jc w:val="both"/>
        <w:rPr>
          <w:rFonts w:ascii="Arial" w:hAnsi="Arial" w:cs="Arial"/>
        </w:rPr>
      </w:pPr>
      <w:r w:rsidRPr="008D15E2">
        <w:rPr>
          <w:rFonts w:ascii="Arial" w:hAnsi="Arial" w:cs="Arial"/>
        </w:rPr>
        <w:t xml:space="preserve">Зона территорий, включаемых в состав населенных пунктов и изымаемых из земель сельскохозяйственного назначения. </w:t>
      </w:r>
    </w:p>
    <w:p w:rsidR="00F13B8F" w:rsidRPr="008D15E2" w:rsidRDefault="00F13B8F" w:rsidP="00F13B8F">
      <w:pPr>
        <w:spacing w:line="140" w:lineRule="exact"/>
        <w:jc w:val="center"/>
        <w:rPr>
          <w:rFonts w:ascii="Arial" w:hAnsi="Arial" w:cs="Arial"/>
        </w:rPr>
        <w:sectPr w:rsidR="00F13B8F" w:rsidRPr="008D15E2" w:rsidSect="00A242D8">
          <w:pgSz w:w="11906" w:h="16838"/>
          <w:pgMar w:top="1134" w:right="907" w:bottom="1134" w:left="1134" w:header="709" w:footer="709" w:gutter="0"/>
          <w:cols w:space="708"/>
          <w:titlePg/>
          <w:docGrid w:linePitch="360"/>
        </w:sectPr>
      </w:pPr>
    </w:p>
    <w:p w:rsidR="00F13B8F" w:rsidRPr="008D15E2" w:rsidRDefault="00F13B8F" w:rsidP="00F13B8F">
      <w:pPr>
        <w:spacing w:line="160" w:lineRule="exact"/>
        <w:jc w:val="center"/>
        <w:rPr>
          <w:rFonts w:ascii="Arial" w:hAnsi="Arial" w:cs="Arial"/>
        </w:rPr>
      </w:pPr>
    </w:p>
    <w:p w:rsidR="00F13B8F" w:rsidRPr="008D15E2" w:rsidRDefault="00F13B8F" w:rsidP="00F13B8F">
      <w:pPr>
        <w:spacing w:line="340" w:lineRule="exact"/>
        <w:ind w:firstLine="709"/>
        <w:jc w:val="both"/>
        <w:rPr>
          <w:rFonts w:ascii="Arial" w:hAnsi="Arial" w:cs="Arial"/>
          <w:u w:val="single"/>
        </w:rPr>
      </w:pPr>
    </w:p>
    <w:p w:rsidR="00F13B8F" w:rsidRPr="008D15E2" w:rsidRDefault="00F13B8F" w:rsidP="00F13B8F">
      <w:pPr>
        <w:jc w:val="center"/>
        <w:rPr>
          <w:rFonts w:ascii="Arial" w:hAnsi="Arial" w:cs="Arial"/>
        </w:rPr>
      </w:pPr>
      <w:r>
        <w:rPr>
          <w:rFonts w:ascii="Arial" w:hAnsi="Arial" w:cs="Arial"/>
          <w:noProof/>
        </w:rPr>
        <w:drawing>
          <wp:inline distT="0" distB="0" distL="0" distR="0">
            <wp:extent cx="6263005" cy="5038090"/>
            <wp:effectExtent l="19050" t="0" r="4445" b="0"/>
            <wp:docPr id="14" name="Рисунок 14" descr="Схема_экологической оц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_экологической оценки"/>
                    <pic:cNvPicPr>
                      <a:picLocks noChangeAspect="1" noChangeArrowheads="1"/>
                    </pic:cNvPicPr>
                  </pic:nvPicPr>
                  <pic:blipFill>
                    <a:blip r:embed="rId34" cstate="print"/>
                    <a:srcRect/>
                    <a:stretch>
                      <a:fillRect/>
                    </a:stretch>
                  </pic:blipFill>
                  <pic:spPr bwMode="auto">
                    <a:xfrm>
                      <a:off x="0" y="0"/>
                      <a:ext cx="6263005" cy="5038090"/>
                    </a:xfrm>
                    <a:prstGeom prst="rect">
                      <a:avLst/>
                    </a:prstGeom>
                    <a:noFill/>
                    <a:ln w="9525">
                      <a:noFill/>
                      <a:miter lim="800000"/>
                      <a:headEnd/>
                      <a:tailEnd/>
                    </a:ln>
                  </pic:spPr>
                </pic:pic>
              </a:graphicData>
            </a:graphic>
          </wp:inline>
        </w:drawing>
      </w:r>
    </w:p>
    <w:p w:rsidR="00F13B8F" w:rsidRPr="008D15E2" w:rsidRDefault="00F13B8F" w:rsidP="00F13B8F">
      <w:pPr>
        <w:rPr>
          <w:rFonts w:ascii="Arial" w:hAnsi="Arial" w:cs="Arial"/>
        </w:rPr>
      </w:pPr>
    </w:p>
    <w:p w:rsidR="00F13B8F" w:rsidRPr="008D15E2" w:rsidRDefault="00F13B8F" w:rsidP="00F13B8F">
      <w:pPr>
        <w:rPr>
          <w:rFonts w:ascii="Arial" w:hAnsi="Arial" w:cs="Arial"/>
        </w:rPr>
      </w:pPr>
    </w:p>
    <w:p w:rsidR="00F13B8F" w:rsidRPr="008D15E2" w:rsidRDefault="00F13B8F" w:rsidP="00F13B8F">
      <w:pPr>
        <w:rPr>
          <w:rFonts w:ascii="Arial" w:hAnsi="Arial" w:cs="Arial"/>
        </w:rPr>
      </w:pPr>
    </w:p>
    <w:p w:rsidR="00F13B8F" w:rsidRPr="008D15E2" w:rsidRDefault="00F13B8F" w:rsidP="00F13B8F">
      <w:pPr>
        <w:rPr>
          <w:rFonts w:ascii="Arial" w:hAnsi="Arial" w:cs="Arial"/>
        </w:rPr>
      </w:pPr>
    </w:p>
    <w:p w:rsidR="00F13B8F" w:rsidRPr="008D15E2" w:rsidRDefault="00F13B8F" w:rsidP="00F13B8F">
      <w:pPr>
        <w:rPr>
          <w:rFonts w:ascii="Arial" w:hAnsi="Arial" w:cs="Arial"/>
        </w:rPr>
      </w:pPr>
      <w:r w:rsidRPr="008D15E2">
        <w:rPr>
          <w:rFonts w:ascii="Arial" w:hAnsi="Arial" w:cs="Arial"/>
        </w:rPr>
        <w:br w:type="page"/>
      </w:r>
    </w:p>
    <w:p w:rsidR="00F13B8F" w:rsidRPr="008D15E2" w:rsidRDefault="00F13B8F" w:rsidP="00F13B8F">
      <w:pPr>
        <w:pStyle w:val="af5"/>
        <w:shd w:val="clear" w:color="auto" w:fill="FFFFFF"/>
        <w:spacing w:line="340" w:lineRule="exact"/>
        <w:ind w:left="0"/>
        <w:jc w:val="center"/>
        <w:rPr>
          <w:rFonts w:ascii="Arial" w:hAnsi="Arial" w:cs="Arial"/>
          <w:b/>
          <w:bCs/>
          <w:color w:val="000000"/>
          <w:spacing w:val="5"/>
        </w:rPr>
      </w:pPr>
      <w:r w:rsidRPr="008D15E2">
        <w:rPr>
          <w:rFonts w:ascii="Arial" w:hAnsi="Arial" w:cs="Arial"/>
          <w:b/>
          <w:bCs/>
          <w:color w:val="000000"/>
          <w:spacing w:val="5"/>
        </w:rPr>
        <w:lastRenderedPageBreak/>
        <w:t xml:space="preserve">6.  </w:t>
      </w:r>
      <w:r w:rsidRPr="008D15E2">
        <w:rPr>
          <w:rFonts w:ascii="Arial" w:hAnsi="Arial" w:cs="Arial"/>
          <w:b/>
          <w:bCs/>
          <w:kern w:val="1"/>
        </w:rPr>
        <w:t>ПЕРЕЧЕНЬ  МЕРОПРИЯТИЙ  ПО  ТЕРРИТОРИАЛЬНОМУ  ПЛАНИРОВАНИЮ,  ОБОСНОВАНИЕ  ПРЕДЛОЖЕНИЙ  ПО  ТЕРРИТОРИАЛЬНОМУ  ПЛАНИРОВАНИЮ, ЭТАПЫ  ИХ  РЕАЛИЗАЦИИ</w:t>
      </w:r>
      <w:r w:rsidRPr="008D15E2">
        <w:rPr>
          <w:rFonts w:ascii="Arial" w:hAnsi="Arial" w:cs="Arial"/>
          <w:b/>
          <w:bCs/>
          <w:color w:val="000000"/>
          <w:spacing w:val="5"/>
        </w:rPr>
        <w:t xml:space="preserve"> </w:t>
      </w:r>
    </w:p>
    <w:p w:rsidR="00F13B8F" w:rsidRPr="008D15E2" w:rsidRDefault="00F13B8F" w:rsidP="00F13B8F">
      <w:pPr>
        <w:pStyle w:val="af5"/>
        <w:shd w:val="clear" w:color="auto" w:fill="FFFFFF"/>
        <w:spacing w:line="240" w:lineRule="exact"/>
        <w:ind w:left="0"/>
        <w:jc w:val="center"/>
        <w:rPr>
          <w:rFonts w:ascii="Arial" w:hAnsi="Arial" w:cs="Arial"/>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Настоящий раздел содержит материалы по обоснованию вариантов решения задач территориального планирования Клюквинского сельсовета;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Клюквинского сельсовета. </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статьям 14 и 14.1. ФЗ-131 непосредственно к полномочиям  администрации сельского поселения относятся следующие предложения по территориальному планированию: </w:t>
      </w:r>
    </w:p>
    <w:p w:rsidR="00F13B8F" w:rsidRPr="008D15E2" w:rsidRDefault="00F13B8F" w:rsidP="00F13B8F">
      <w:pPr>
        <w:numPr>
          <w:ilvl w:val="0"/>
          <w:numId w:val="33"/>
        </w:numPr>
        <w:tabs>
          <w:tab w:val="left" w:pos="1101"/>
          <w:tab w:val="left" w:pos="2251"/>
          <w:tab w:val="left" w:pos="3761"/>
        </w:tabs>
        <w:spacing w:after="0" w:line="340" w:lineRule="exact"/>
        <w:ind w:left="0" w:firstLine="709"/>
        <w:jc w:val="both"/>
        <w:rPr>
          <w:rFonts w:ascii="Arial" w:hAnsi="Arial" w:cs="Arial"/>
        </w:rPr>
      </w:pPr>
      <w:r w:rsidRPr="008D15E2">
        <w:rPr>
          <w:rFonts w:ascii="Arial" w:hAnsi="Arial" w:cs="Arial"/>
        </w:rPr>
        <w:t xml:space="preserve">Предложения по административно-территориальному устройству Клюквинского сельсовета; </w:t>
      </w:r>
    </w:p>
    <w:p w:rsidR="00F13B8F" w:rsidRPr="008D15E2" w:rsidRDefault="00F13B8F" w:rsidP="00F13B8F">
      <w:pPr>
        <w:numPr>
          <w:ilvl w:val="0"/>
          <w:numId w:val="33"/>
        </w:numPr>
        <w:tabs>
          <w:tab w:val="left" w:pos="1101"/>
          <w:tab w:val="left" w:pos="2251"/>
          <w:tab w:val="left" w:pos="3761"/>
        </w:tabs>
        <w:spacing w:after="0" w:line="340" w:lineRule="exact"/>
        <w:ind w:left="0" w:firstLine="709"/>
        <w:jc w:val="both"/>
        <w:rPr>
          <w:rFonts w:ascii="Arial" w:hAnsi="Arial" w:cs="Arial"/>
        </w:rPr>
      </w:pPr>
      <w:r w:rsidRPr="008D15E2">
        <w:rPr>
          <w:rFonts w:ascii="Arial" w:hAnsi="Arial" w:cs="Arial"/>
        </w:rPr>
        <w:t>Предложения по градостроительному зонированию территории Клюквинского сельсовета;</w:t>
      </w:r>
    </w:p>
    <w:p w:rsidR="00F13B8F" w:rsidRPr="008D15E2" w:rsidRDefault="00F13B8F" w:rsidP="00F13B8F">
      <w:pPr>
        <w:numPr>
          <w:ilvl w:val="0"/>
          <w:numId w:val="33"/>
        </w:numPr>
        <w:tabs>
          <w:tab w:val="left" w:pos="1101"/>
          <w:tab w:val="left" w:pos="2251"/>
          <w:tab w:val="left" w:pos="3761"/>
        </w:tabs>
        <w:spacing w:after="0" w:line="340" w:lineRule="exact"/>
        <w:ind w:left="0" w:firstLine="709"/>
        <w:jc w:val="both"/>
        <w:rPr>
          <w:rFonts w:ascii="Arial" w:hAnsi="Arial" w:cs="Arial"/>
        </w:rPr>
      </w:pPr>
      <w:r w:rsidRPr="008D15E2">
        <w:rPr>
          <w:rFonts w:ascii="Arial" w:hAnsi="Arial" w:cs="Arial"/>
        </w:rPr>
        <w:t xml:space="preserve">Предложения по размещению на территории Клюквинского сельсовета объектов капитального строительства местного значения, включающие в себя следующие подразделы: </w:t>
      </w:r>
    </w:p>
    <w:p w:rsidR="00F13B8F" w:rsidRPr="008D15E2" w:rsidRDefault="00F13B8F" w:rsidP="00F13B8F">
      <w:pPr>
        <w:numPr>
          <w:ilvl w:val="0"/>
          <w:numId w:val="32"/>
        </w:numPr>
        <w:tabs>
          <w:tab w:val="left" w:pos="360"/>
          <w:tab w:val="left" w:pos="720"/>
          <w:tab w:val="left" w:pos="1080"/>
        </w:tabs>
        <w:spacing w:after="0" w:line="340" w:lineRule="exact"/>
        <w:ind w:left="0" w:firstLine="709"/>
        <w:jc w:val="both"/>
        <w:rPr>
          <w:rFonts w:ascii="Arial" w:hAnsi="Arial" w:cs="Arial"/>
          <w:b/>
        </w:rPr>
      </w:pPr>
      <w:r w:rsidRPr="008D15E2">
        <w:rPr>
          <w:rFonts w:ascii="Arial" w:hAnsi="Arial" w:cs="Arial"/>
          <w:b/>
        </w:rPr>
        <w:t>1. Предложения по обеспечению территории сельсовета объектами инженерной инфраструктуры.</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организация в границах поселения электро-, тепло-, газо- и водоснабжения населения, водоотведения, снабжения населения топливом;</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организация освещения улиц и установки указателей с названиями улиц и номерами домов;</w:t>
      </w:r>
    </w:p>
    <w:p w:rsidR="00F13B8F" w:rsidRPr="008D15E2" w:rsidRDefault="00F13B8F" w:rsidP="00F13B8F">
      <w:pPr>
        <w:numPr>
          <w:ilvl w:val="0"/>
          <w:numId w:val="32"/>
        </w:numPr>
        <w:tabs>
          <w:tab w:val="left" w:pos="360"/>
          <w:tab w:val="left" w:pos="720"/>
          <w:tab w:val="left" w:pos="1080"/>
        </w:tabs>
        <w:spacing w:after="0" w:line="340" w:lineRule="exact"/>
        <w:ind w:left="0" w:firstLine="709"/>
        <w:jc w:val="both"/>
        <w:rPr>
          <w:rFonts w:ascii="Arial" w:hAnsi="Arial" w:cs="Arial"/>
          <w:b/>
        </w:rPr>
      </w:pPr>
      <w:r w:rsidRPr="008D15E2">
        <w:rPr>
          <w:rFonts w:ascii="Arial" w:hAnsi="Arial" w:cs="Arial"/>
          <w:b/>
        </w:rPr>
        <w:t>2. Предложения по обеспечению территории сельсовета объектами транспортной инфраструктуры.</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 содержание и строительство автомобильных дорог общего пользования, мостов и иных транспортных инженерных сооружений в границах населенных пунктов сельсовета,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 создание условий для предоставления транспортных услуг населению и организация транспортного обслуживания населения в границах поселения;</w:t>
      </w:r>
    </w:p>
    <w:p w:rsidR="00F13B8F" w:rsidRPr="008D15E2" w:rsidRDefault="00F13B8F" w:rsidP="00F13B8F">
      <w:pPr>
        <w:numPr>
          <w:ilvl w:val="0"/>
          <w:numId w:val="32"/>
        </w:numPr>
        <w:tabs>
          <w:tab w:val="left" w:pos="360"/>
          <w:tab w:val="left" w:pos="720"/>
          <w:tab w:val="left" w:pos="1080"/>
        </w:tabs>
        <w:spacing w:after="0" w:line="340" w:lineRule="exact"/>
        <w:ind w:left="0" w:firstLine="709"/>
        <w:jc w:val="both"/>
        <w:rPr>
          <w:rFonts w:ascii="Arial" w:hAnsi="Arial" w:cs="Arial"/>
          <w:b/>
        </w:rPr>
      </w:pPr>
      <w:r w:rsidRPr="008D15E2">
        <w:rPr>
          <w:rFonts w:ascii="Arial" w:hAnsi="Arial" w:cs="Arial"/>
          <w:b/>
        </w:rPr>
        <w:t>3. Предложения по обеспечению территории сельсовета объектами жилой социальной инфраструктуры.</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 xml:space="preserve">- обеспечение малоимущих граждан, проживающих в сельсовете и нуждающихся в улучшении жилищных условий, жилыми помещениями в соответствии с жилищным </w:t>
      </w:r>
      <w:r w:rsidRPr="008D15E2">
        <w:rPr>
          <w:rFonts w:ascii="Arial" w:hAnsi="Arial" w:cs="Arial"/>
          <w:i/>
        </w:rPr>
        <w:lastRenderedPageBreak/>
        <w:t>законодательством, организация строительства и содержания муниципального жилищного фонда, создание условий для жилищного строительства;</w:t>
      </w:r>
    </w:p>
    <w:p w:rsidR="00F13B8F" w:rsidRPr="008D15E2" w:rsidRDefault="00F13B8F" w:rsidP="00F13B8F">
      <w:pPr>
        <w:numPr>
          <w:ilvl w:val="0"/>
          <w:numId w:val="32"/>
        </w:numPr>
        <w:tabs>
          <w:tab w:val="left" w:pos="360"/>
          <w:tab w:val="left" w:pos="720"/>
          <w:tab w:val="left" w:pos="1080"/>
        </w:tabs>
        <w:spacing w:after="0" w:line="340" w:lineRule="exact"/>
        <w:ind w:left="0" w:firstLine="709"/>
        <w:jc w:val="both"/>
        <w:rPr>
          <w:rFonts w:ascii="Arial" w:hAnsi="Arial" w:cs="Arial"/>
          <w:b/>
        </w:rPr>
      </w:pPr>
      <w:r w:rsidRPr="008D15E2">
        <w:rPr>
          <w:rFonts w:ascii="Arial" w:hAnsi="Arial" w:cs="Arial"/>
          <w:b/>
        </w:rPr>
        <w:t>4. Предложения по обеспечению территории сельсовета объектами связи, торговли, общественного питания, бытового обслуживания, жилищно-коммунального хозяйства.</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 создание условий для обеспечения жителей сельсовета услугами связи, общественного питания, торговли и бытового обслуживания;</w:t>
      </w:r>
    </w:p>
    <w:p w:rsidR="00F13B8F" w:rsidRPr="008D15E2" w:rsidRDefault="00F13B8F" w:rsidP="00F13B8F">
      <w:pPr>
        <w:numPr>
          <w:ilvl w:val="0"/>
          <w:numId w:val="32"/>
        </w:numPr>
        <w:tabs>
          <w:tab w:val="left" w:pos="360"/>
          <w:tab w:val="left" w:pos="720"/>
          <w:tab w:val="left" w:pos="1080"/>
        </w:tabs>
        <w:spacing w:after="0" w:line="340" w:lineRule="exact"/>
        <w:ind w:left="0" w:firstLine="709"/>
        <w:jc w:val="both"/>
        <w:rPr>
          <w:rFonts w:ascii="Arial" w:hAnsi="Arial" w:cs="Arial"/>
          <w:b/>
        </w:rPr>
      </w:pPr>
      <w:r w:rsidRPr="008D15E2">
        <w:rPr>
          <w:rFonts w:ascii="Arial" w:hAnsi="Arial" w:cs="Arial"/>
          <w:b/>
        </w:rPr>
        <w:t>5. Предложения по обеспечению территории сельсовета объектами библиотечного обслуживания, культуры, объектами физкультуры и спорта.</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организация библиотечного обслуживания населения;</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создание условий для организации досуга и обеспечения жителей сельсовета услугами учреждений культуры;</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сохранение, использование и популяризация объектов культурного наследия (памятников истории и культуры), находящихся в собственности сельсовета, охрана объектов культурного наследия (памятников истории и культуры) местного (муниципального) значения, расположенных на территории сельсовета;</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обеспечение условий для развития на территории сельсовета физической культуры и массового спорта;</w:t>
      </w:r>
    </w:p>
    <w:p w:rsidR="00F13B8F" w:rsidRPr="008D15E2" w:rsidRDefault="00F13B8F" w:rsidP="00F13B8F">
      <w:pPr>
        <w:numPr>
          <w:ilvl w:val="0"/>
          <w:numId w:val="32"/>
        </w:numPr>
        <w:tabs>
          <w:tab w:val="left" w:pos="360"/>
          <w:tab w:val="left" w:pos="720"/>
          <w:tab w:val="left" w:pos="1080"/>
        </w:tabs>
        <w:spacing w:after="0" w:line="340" w:lineRule="exact"/>
        <w:ind w:left="0" w:firstLine="709"/>
        <w:jc w:val="both"/>
        <w:rPr>
          <w:rFonts w:ascii="Arial" w:hAnsi="Arial" w:cs="Arial"/>
          <w:b/>
        </w:rPr>
      </w:pPr>
      <w:r w:rsidRPr="008D15E2">
        <w:rPr>
          <w:rFonts w:ascii="Arial" w:hAnsi="Arial" w:cs="Arial"/>
          <w:b/>
        </w:rPr>
        <w:t>6. Предложения по обеспечению территории сельсовета объектами массового отдыха жителей, благоустройства и озеленения территории сельсовета.</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создание условий для массового отдыха жителей сельсовета и организация обустройства мест массового отдыха населения; осуществление мероприятий по обеспечению безопасности людей на водных объектах;</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организация благоустройства и озеленения территории сельсовета, использования, охраны, защиты, воспроизводства лесов, лесов особо охраняемых природных территорий, расположенных в границах населенных пунктов сельсовета;</w:t>
      </w:r>
    </w:p>
    <w:p w:rsidR="00F13B8F" w:rsidRPr="008D15E2" w:rsidRDefault="00F13B8F" w:rsidP="00F13B8F">
      <w:pPr>
        <w:numPr>
          <w:ilvl w:val="0"/>
          <w:numId w:val="32"/>
        </w:numPr>
        <w:tabs>
          <w:tab w:val="left" w:pos="360"/>
          <w:tab w:val="left" w:pos="720"/>
          <w:tab w:val="left" w:pos="1080"/>
        </w:tabs>
        <w:spacing w:after="0" w:line="340" w:lineRule="exact"/>
        <w:ind w:left="0" w:firstLine="709"/>
        <w:jc w:val="both"/>
        <w:rPr>
          <w:rFonts w:ascii="Arial" w:hAnsi="Arial" w:cs="Arial"/>
          <w:b/>
        </w:rPr>
      </w:pPr>
      <w:r w:rsidRPr="008D15E2">
        <w:rPr>
          <w:rFonts w:ascii="Arial" w:hAnsi="Arial" w:cs="Arial"/>
          <w:b/>
        </w:rPr>
        <w:t xml:space="preserve">7. Предложения по обеспечению территории сельсовета местами сбора бытовых отходов. </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организация сбора и вывоза бытовых отходов и мусора;</w:t>
      </w:r>
    </w:p>
    <w:p w:rsidR="00F13B8F" w:rsidRPr="008D15E2" w:rsidRDefault="00F13B8F" w:rsidP="00F13B8F">
      <w:pPr>
        <w:numPr>
          <w:ilvl w:val="0"/>
          <w:numId w:val="32"/>
        </w:numPr>
        <w:tabs>
          <w:tab w:val="left" w:pos="360"/>
          <w:tab w:val="left" w:pos="720"/>
          <w:tab w:val="left" w:pos="1080"/>
        </w:tabs>
        <w:spacing w:after="0" w:line="340" w:lineRule="exact"/>
        <w:ind w:left="0" w:firstLine="709"/>
        <w:jc w:val="both"/>
        <w:rPr>
          <w:rFonts w:ascii="Arial" w:hAnsi="Arial" w:cs="Arial"/>
          <w:b/>
        </w:rPr>
      </w:pPr>
      <w:r w:rsidRPr="008D15E2">
        <w:rPr>
          <w:rFonts w:ascii="Arial" w:hAnsi="Arial" w:cs="Arial"/>
          <w:b/>
        </w:rPr>
        <w:t>8. Предложения по обеспечению территории сельсовета местами захоронения.</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создание и содержание мест захоронения.</w:t>
      </w:r>
    </w:p>
    <w:p w:rsidR="00F13B8F" w:rsidRPr="008D15E2" w:rsidRDefault="00F13B8F" w:rsidP="00F13B8F">
      <w:pPr>
        <w:spacing w:line="200" w:lineRule="exact"/>
        <w:ind w:firstLine="709"/>
        <w:jc w:val="both"/>
        <w:rPr>
          <w:rFonts w:ascii="Arial" w:hAnsi="Arial" w:cs="Arial"/>
        </w:rPr>
      </w:pPr>
    </w:p>
    <w:p w:rsidR="00F13B8F" w:rsidRPr="008D15E2" w:rsidRDefault="00F13B8F" w:rsidP="00F13B8F">
      <w:pPr>
        <w:pStyle w:val="ConsPlusNormal"/>
        <w:widowControl/>
        <w:spacing w:line="340" w:lineRule="exact"/>
        <w:ind w:firstLine="709"/>
        <w:jc w:val="both"/>
        <w:rPr>
          <w:sz w:val="24"/>
          <w:szCs w:val="24"/>
        </w:rPr>
      </w:pPr>
      <w:r w:rsidRPr="008D15E2">
        <w:rPr>
          <w:rFonts w:eastAsia="Lucida Sans Unicode"/>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 ИТМ ГО ЧС. В разделе предложений по территориальному планированию рассмотрены вопросы, касающиеся </w:t>
      </w:r>
      <w:r w:rsidRPr="008D15E2">
        <w:rPr>
          <w:sz w:val="24"/>
          <w:szCs w:val="24"/>
        </w:rPr>
        <w:t>обеспечения первичных мер пожарной безопасности в границах населенных пунктов сельсовета.</w:t>
      </w:r>
    </w:p>
    <w:p w:rsidR="00F13B8F" w:rsidRPr="008D15E2" w:rsidRDefault="00F13B8F" w:rsidP="00F13B8F">
      <w:pPr>
        <w:spacing w:line="160" w:lineRule="exact"/>
        <w:ind w:firstLine="709"/>
        <w:rPr>
          <w:rFonts w:ascii="Arial" w:hAnsi="Arial" w:cs="Arial"/>
        </w:rPr>
      </w:pPr>
    </w:p>
    <w:p w:rsidR="00F13B8F" w:rsidRPr="008D15E2" w:rsidRDefault="00F13B8F" w:rsidP="00F13B8F">
      <w:pPr>
        <w:rPr>
          <w:rFonts w:ascii="Arial" w:hAnsi="Arial" w:cs="Arial"/>
          <w:b/>
        </w:rPr>
      </w:pPr>
      <w:r w:rsidRPr="008D15E2">
        <w:rPr>
          <w:rFonts w:ascii="Arial" w:hAnsi="Arial" w:cs="Arial"/>
          <w:b/>
        </w:rPr>
        <w:br w:type="page"/>
      </w:r>
    </w:p>
    <w:p w:rsidR="00F13B8F" w:rsidRPr="008D15E2" w:rsidRDefault="00F13B8F" w:rsidP="00F13B8F">
      <w:pPr>
        <w:pStyle w:val="af5"/>
        <w:shd w:val="clear" w:color="auto" w:fill="E9E6D7"/>
        <w:spacing w:line="340" w:lineRule="exact"/>
        <w:ind w:left="0"/>
        <w:jc w:val="center"/>
        <w:rPr>
          <w:rFonts w:ascii="Arial" w:hAnsi="Arial" w:cs="Arial"/>
          <w:b/>
        </w:rPr>
      </w:pPr>
      <w:r w:rsidRPr="008D15E2">
        <w:rPr>
          <w:rFonts w:ascii="Arial" w:hAnsi="Arial" w:cs="Arial"/>
          <w:b/>
        </w:rPr>
        <w:lastRenderedPageBreak/>
        <w:t xml:space="preserve">6.1. </w:t>
      </w:r>
      <w:r w:rsidRPr="008D15E2">
        <w:rPr>
          <w:rFonts w:ascii="Arial" w:hAnsi="Arial" w:cs="Arial"/>
          <w:b/>
          <w:bCs/>
          <w:spacing w:val="5"/>
        </w:rPr>
        <w:t>Предложения</w:t>
      </w:r>
      <w:r w:rsidRPr="008D15E2">
        <w:rPr>
          <w:rFonts w:ascii="Arial" w:hAnsi="Arial" w:cs="Arial"/>
          <w:b/>
        </w:rPr>
        <w:t xml:space="preserve"> по административно-территориальному устройству </w:t>
      </w:r>
      <w:r w:rsidRPr="008D15E2">
        <w:rPr>
          <w:rFonts w:ascii="Arial" w:hAnsi="Arial" w:cs="Arial"/>
          <w:b/>
        </w:rPr>
        <w:br/>
        <w:t>Клюквинского сельсовета</w:t>
      </w:r>
    </w:p>
    <w:p w:rsidR="00F13B8F" w:rsidRPr="008D15E2" w:rsidRDefault="00F13B8F" w:rsidP="00F13B8F">
      <w:pPr>
        <w:spacing w:line="200" w:lineRule="exact"/>
        <w:ind w:firstLine="709"/>
        <w:jc w:val="both"/>
        <w:rPr>
          <w:rFonts w:ascii="Arial" w:hAnsi="Arial" w:cs="Arial"/>
          <w:color w:val="C00000"/>
          <w:kern w:val="1"/>
        </w:rPr>
      </w:pPr>
    </w:p>
    <w:p w:rsidR="00F13B8F" w:rsidRPr="008D15E2" w:rsidRDefault="00F13B8F" w:rsidP="00F13B8F">
      <w:pPr>
        <w:shd w:val="clear" w:color="auto" w:fill="FFFFFF"/>
        <w:spacing w:line="340" w:lineRule="exact"/>
        <w:ind w:firstLine="709"/>
        <w:jc w:val="both"/>
        <w:rPr>
          <w:rFonts w:ascii="Arial" w:hAnsi="Arial" w:cs="Arial"/>
          <w:color w:val="C00000"/>
          <w:kern w:val="1"/>
        </w:rPr>
      </w:pPr>
      <w:r w:rsidRPr="008D15E2">
        <w:rPr>
          <w:rFonts w:ascii="Arial" w:hAnsi="Arial" w:cs="Arial"/>
          <w:kern w:val="1"/>
        </w:rPr>
        <w:t xml:space="preserve">Границы и статус </w:t>
      </w:r>
      <w:r w:rsidRPr="008D15E2">
        <w:rPr>
          <w:rFonts w:ascii="Arial" w:hAnsi="Arial" w:cs="Arial"/>
          <w:b/>
        </w:rPr>
        <w:t>Клюквинского сельсовета</w:t>
      </w:r>
      <w:r w:rsidRPr="008D15E2">
        <w:rPr>
          <w:rFonts w:ascii="Arial" w:hAnsi="Arial" w:cs="Arial"/>
          <w:kern w:val="1"/>
        </w:rPr>
        <w:t xml:space="preserve"> установлены Законом Курской области №60-ЗКО «О ГРАНИЦАХ МУНИЦИПАЛЬНЫХ ОБРАЗОВАНИЙ КУРСКОЙ ОБЛАСТИ» от 1 декабря 2004 года.</w:t>
      </w:r>
      <w:r w:rsidRPr="008D15E2">
        <w:rPr>
          <w:rFonts w:ascii="Arial" w:hAnsi="Arial" w:cs="Arial"/>
          <w:color w:val="C00000"/>
          <w:kern w:val="1"/>
        </w:rPr>
        <w:t xml:space="preserve"> </w:t>
      </w:r>
      <w:r w:rsidRPr="008D15E2">
        <w:rPr>
          <w:rFonts w:ascii="Arial" w:hAnsi="Arial" w:cs="Arial"/>
          <w:kern w:val="1"/>
        </w:rPr>
        <w:t>Настоящим Генеральным планом не предусмотрено изменение границ сельсовета, границы четырех населенных пунктов планируется изменить согласно «Схемы административных границ». Масштаб 1:25000.</w:t>
      </w:r>
      <w:r w:rsidRPr="008D15E2">
        <w:rPr>
          <w:rFonts w:ascii="Arial" w:hAnsi="Arial" w:cs="Arial"/>
          <w:iCs/>
          <w:kern w:val="1"/>
        </w:rPr>
        <w:t xml:space="preserve"> </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В границы деревень Долгое, Звягинцево, Якунино,  п. Маршала Жукова, с. Клюква, д. Халино, п. Подлесный, д. Дурнево, п. Сахаровка включаются земельные участки, предназначенные для строительства муниципального жилья, площадок для комплексной жилой застройки с привлечением инвестиционных средств, а также индивидуального жилищного строительства,</w:t>
      </w:r>
    </w:p>
    <w:p w:rsidR="00F13B8F" w:rsidRPr="008D15E2" w:rsidRDefault="00F13B8F" w:rsidP="00F13B8F">
      <w:pPr>
        <w:spacing w:line="340" w:lineRule="exact"/>
        <w:ind w:firstLine="709"/>
        <w:jc w:val="both"/>
        <w:rPr>
          <w:rFonts w:ascii="Arial" w:hAnsi="Arial" w:cs="Arial"/>
          <w:kern w:val="1"/>
        </w:rPr>
      </w:pPr>
      <w:r w:rsidRPr="008D15E2">
        <w:rPr>
          <w:rFonts w:ascii="Arial" w:hAnsi="Arial" w:cs="Arial"/>
          <w:kern w:val="1"/>
        </w:rPr>
        <w:t>Всего в границы деревень Долгое, Звягинцево, Якунино,  п. Маршала Жукова, с. Клюква, д. Халино, п. Подлесный, д. Дурнево, включаются земельные участки, общей площадью 783,73 га, в том числе:</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709"/>
        <w:jc w:val="both"/>
        <w:rPr>
          <w:rFonts w:ascii="Arial" w:hAnsi="Arial" w:cs="Arial"/>
        </w:rPr>
        <w:sectPr w:rsidR="00F13B8F" w:rsidRPr="008D15E2" w:rsidSect="00A242D8">
          <w:pgSz w:w="11906" w:h="16838"/>
          <w:pgMar w:top="1134" w:right="907" w:bottom="1134" w:left="1134" w:header="709" w:footer="709" w:gutter="0"/>
          <w:cols w:space="708"/>
          <w:titlePg/>
          <w:docGrid w:linePitch="360"/>
        </w:sectPr>
      </w:pP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284"/>
        <w:jc w:val="both"/>
        <w:rPr>
          <w:rFonts w:ascii="Arial" w:hAnsi="Arial" w:cs="Arial"/>
        </w:rPr>
      </w:pPr>
      <w:r w:rsidRPr="008D15E2">
        <w:rPr>
          <w:rFonts w:ascii="Arial" w:hAnsi="Arial" w:cs="Arial"/>
        </w:rPr>
        <w:lastRenderedPageBreak/>
        <w:t xml:space="preserve">деревня Долгое </w:t>
      </w:r>
      <w:r w:rsidRPr="008D15E2">
        <w:rPr>
          <w:rFonts w:ascii="Arial" w:hAnsi="Arial" w:cs="Arial"/>
          <w:iCs/>
          <w:kern w:val="1"/>
        </w:rPr>
        <w:t>– 141,9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284"/>
        <w:jc w:val="both"/>
        <w:rPr>
          <w:rFonts w:ascii="Arial" w:hAnsi="Arial" w:cs="Arial"/>
        </w:rPr>
      </w:pPr>
      <w:r w:rsidRPr="008D15E2">
        <w:rPr>
          <w:rFonts w:ascii="Arial" w:hAnsi="Arial" w:cs="Arial"/>
          <w:iCs/>
          <w:kern w:val="1"/>
        </w:rPr>
        <w:t>деревня Халино – 102,86 га и 9,08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284"/>
        <w:jc w:val="both"/>
        <w:rPr>
          <w:rFonts w:ascii="Arial" w:hAnsi="Arial" w:cs="Arial"/>
        </w:rPr>
      </w:pPr>
      <w:r w:rsidRPr="008D15E2">
        <w:rPr>
          <w:rFonts w:ascii="Arial" w:hAnsi="Arial" w:cs="Arial"/>
          <w:iCs/>
          <w:kern w:val="1"/>
        </w:rPr>
        <w:t>село Клюква – 194,89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284"/>
        <w:jc w:val="both"/>
        <w:rPr>
          <w:rFonts w:ascii="Arial" w:hAnsi="Arial" w:cs="Arial"/>
        </w:rPr>
      </w:pPr>
      <w:r w:rsidRPr="008D15E2">
        <w:rPr>
          <w:rFonts w:ascii="Arial" w:hAnsi="Arial" w:cs="Arial"/>
          <w:iCs/>
          <w:kern w:val="1"/>
        </w:rPr>
        <w:t>деревня</w:t>
      </w:r>
      <w:r w:rsidRPr="008D15E2">
        <w:rPr>
          <w:rFonts w:ascii="Arial" w:hAnsi="Arial" w:cs="Arial"/>
        </w:rPr>
        <w:t xml:space="preserve"> Якунино </w:t>
      </w:r>
      <w:r w:rsidRPr="008D15E2">
        <w:rPr>
          <w:rFonts w:ascii="Arial" w:hAnsi="Arial" w:cs="Arial"/>
          <w:iCs/>
          <w:kern w:val="1"/>
        </w:rPr>
        <w:t>– 189,04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426"/>
        <w:jc w:val="both"/>
        <w:rPr>
          <w:rFonts w:ascii="Arial" w:hAnsi="Arial" w:cs="Arial"/>
        </w:rPr>
      </w:pPr>
      <w:r w:rsidRPr="008D15E2">
        <w:rPr>
          <w:rFonts w:ascii="Arial" w:hAnsi="Arial" w:cs="Arial"/>
        </w:rPr>
        <w:t>поселок Подлесный – 13,78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426"/>
        <w:jc w:val="both"/>
        <w:rPr>
          <w:rFonts w:ascii="Arial" w:hAnsi="Arial" w:cs="Arial"/>
        </w:rPr>
      </w:pPr>
      <w:r w:rsidRPr="008D15E2">
        <w:rPr>
          <w:rFonts w:ascii="Arial" w:hAnsi="Arial" w:cs="Arial"/>
        </w:rPr>
        <w:lastRenderedPageBreak/>
        <w:t>деревня Дурнево – 10,56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426"/>
        <w:jc w:val="both"/>
        <w:rPr>
          <w:rFonts w:ascii="Arial" w:hAnsi="Arial" w:cs="Arial"/>
        </w:rPr>
      </w:pPr>
      <w:r w:rsidRPr="008D15E2">
        <w:rPr>
          <w:rFonts w:ascii="Arial" w:hAnsi="Arial" w:cs="Arial"/>
        </w:rPr>
        <w:t>поселок Сахаровка – 77,32 га;</w:t>
      </w:r>
    </w:p>
    <w:p w:rsidR="00F13B8F" w:rsidRPr="008D15E2" w:rsidRDefault="00F13B8F" w:rsidP="00F13B8F">
      <w:pPr>
        <w:widowControl w:val="0"/>
        <w:numPr>
          <w:ilvl w:val="0"/>
          <w:numId w:val="3"/>
        </w:numPr>
        <w:shd w:val="clear" w:color="auto" w:fill="FFFFFF"/>
        <w:autoSpaceDE w:val="0"/>
        <w:autoSpaceDN w:val="0"/>
        <w:adjustRightInd w:val="0"/>
        <w:spacing w:after="0" w:line="340" w:lineRule="exact"/>
        <w:ind w:firstLine="426"/>
        <w:jc w:val="both"/>
        <w:rPr>
          <w:rFonts w:ascii="Arial" w:hAnsi="Arial" w:cs="Arial"/>
        </w:rPr>
      </w:pPr>
      <w:r w:rsidRPr="008D15E2">
        <w:rPr>
          <w:rFonts w:ascii="Arial" w:hAnsi="Arial" w:cs="Arial"/>
          <w:iCs/>
          <w:kern w:val="1"/>
        </w:rPr>
        <w:t xml:space="preserve">поселок Маршала Жукова – </w:t>
      </w:r>
      <w:r w:rsidRPr="008D15E2">
        <w:rPr>
          <w:rFonts w:ascii="Arial" w:hAnsi="Arial" w:cs="Arial"/>
          <w:iCs/>
          <w:kern w:val="2"/>
        </w:rPr>
        <w:t xml:space="preserve">44,30 </w:t>
      </w:r>
      <w:r w:rsidRPr="008D15E2">
        <w:rPr>
          <w:rFonts w:ascii="Arial" w:hAnsi="Arial" w:cs="Arial"/>
          <w:iCs/>
          <w:kern w:val="1"/>
        </w:rPr>
        <w:t>га.</w:t>
      </w:r>
    </w:p>
    <w:p w:rsidR="00F13B8F" w:rsidRPr="008D15E2" w:rsidRDefault="00F13B8F" w:rsidP="00F13B8F">
      <w:pPr>
        <w:shd w:val="clear" w:color="auto" w:fill="FFFFFF"/>
        <w:spacing w:line="340" w:lineRule="exact"/>
        <w:ind w:firstLine="142"/>
        <w:jc w:val="both"/>
        <w:rPr>
          <w:rFonts w:ascii="Arial" w:hAnsi="Arial" w:cs="Arial"/>
          <w:iCs/>
          <w:kern w:val="1"/>
        </w:rPr>
        <w:sectPr w:rsidR="00F13B8F" w:rsidRPr="008D15E2" w:rsidSect="009421DC">
          <w:type w:val="continuous"/>
          <w:pgSz w:w="11906" w:h="16838"/>
          <w:pgMar w:top="1134" w:right="907" w:bottom="1134" w:left="1134" w:header="709" w:footer="709" w:gutter="0"/>
          <w:cols w:num="2" w:space="708"/>
          <w:titlePg/>
          <w:docGrid w:linePitch="360"/>
        </w:sectPr>
      </w:pPr>
    </w:p>
    <w:p w:rsidR="00F13B8F" w:rsidRPr="008D15E2" w:rsidRDefault="00F13B8F" w:rsidP="00F13B8F">
      <w:pPr>
        <w:shd w:val="clear" w:color="auto" w:fill="FFFFFF"/>
        <w:spacing w:line="340" w:lineRule="exact"/>
        <w:ind w:firstLine="142"/>
        <w:jc w:val="both"/>
        <w:rPr>
          <w:rFonts w:ascii="Arial" w:hAnsi="Arial" w:cs="Arial"/>
          <w:iCs/>
          <w:kern w:val="1"/>
        </w:rPr>
        <w:sectPr w:rsidR="00F13B8F" w:rsidRPr="008D15E2" w:rsidSect="009421DC">
          <w:type w:val="continuous"/>
          <w:pgSz w:w="11906" w:h="16838"/>
          <w:pgMar w:top="1134" w:right="907" w:bottom="1134" w:left="1134" w:header="709" w:footer="709" w:gutter="0"/>
          <w:cols w:num="2" w:space="708"/>
          <w:titlePg/>
          <w:docGrid w:linePitch="360"/>
        </w:sectPr>
      </w:pPr>
    </w:p>
    <w:p w:rsidR="00F13B8F" w:rsidRPr="008D15E2" w:rsidRDefault="00F13B8F" w:rsidP="00F13B8F">
      <w:pPr>
        <w:shd w:val="clear" w:color="auto" w:fill="FFFFFF"/>
        <w:spacing w:line="340" w:lineRule="exact"/>
        <w:ind w:firstLine="709"/>
        <w:jc w:val="both"/>
        <w:rPr>
          <w:rFonts w:ascii="Arial" w:hAnsi="Arial" w:cs="Arial"/>
          <w:iCs/>
          <w:kern w:val="1"/>
        </w:rPr>
      </w:pPr>
      <w:r w:rsidRPr="008D15E2">
        <w:rPr>
          <w:rFonts w:ascii="Arial" w:hAnsi="Arial" w:cs="Arial"/>
          <w:iCs/>
          <w:kern w:val="1"/>
        </w:rPr>
        <w:lastRenderedPageBreak/>
        <w:t xml:space="preserve">Порядок включения земельных участков в границы населенных пунктов установлен действующим федеральным законодательством. </w:t>
      </w:r>
    </w:p>
    <w:p w:rsidR="00F13B8F" w:rsidRPr="008D15E2" w:rsidRDefault="00F13B8F" w:rsidP="00F13B8F">
      <w:pPr>
        <w:pStyle w:val="ConsPlusNormal"/>
        <w:widowControl/>
        <w:snapToGrid w:val="0"/>
        <w:spacing w:line="180" w:lineRule="exact"/>
        <w:ind w:firstLine="709"/>
        <w:rPr>
          <w:b/>
          <w:bCs/>
          <w:i/>
          <w:iCs/>
          <w:sz w:val="24"/>
          <w:szCs w:val="24"/>
        </w:rPr>
      </w:pPr>
    </w:p>
    <w:p w:rsidR="00F13B8F" w:rsidRPr="008D15E2" w:rsidRDefault="00F13B8F" w:rsidP="00F13B8F">
      <w:pPr>
        <w:spacing w:line="280" w:lineRule="exact"/>
        <w:ind w:firstLine="709"/>
        <w:jc w:val="right"/>
        <w:rPr>
          <w:rFonts w:ascii="Arial" w:hAnsi="Arial" w:cs="Arial"/>
        </w:rPr>
      </w:pPr>
      <w:r w:rsidRPr="008D15E2">
        <w:rPr>
          <w:rFonts w:ascii="Arial" w:hAnsi="Arial" w:cs="Arial"/>
        </w:rPr>
        <w:t>Таблица № 34</w:t>
      </w:r>
    </w:p>
    <w:p w:rsidR="00F13B8F" w:rsidRPr="008D15E2" w:rsidRDefault="00F13B8F" w:rsidP="00F13B8F">
      <w:pPr>
        <w:spacing w:line="340" w:lineRule="exact"/>
        <w:jc w:val="center"/>
        <w:rPr>
          <w:rFonts w:ascii="Arial" w:hAnsi="Arial" w:cs="Arial"/>
          <w:b/>
          <w:bCs/>
          <w:i/>
          <w:iCs/>
        </w:rPr>
      </w:pPr>
      <w:r w:rsidRPr="008D15E2">
        <w:rPr>
          <w:rFonts w:ascii="Arial" w:hAnsi="Arial" w:cs="Arial"/>
          <w:b/>
          <w:bCs/>
          <w:i/>
          <w:iCs/>
        </w:rPr>
        <w:t>Перечень мероприятий по территориальному планированию и этапы их реализации по разделу административно-территориального устройства</w:t>
      </w:r>
    </w:p>
    <w:p w:rsidR="00F13B8F" w:rsidRPr="008D15E2" w:rsidRDefault="00F13B8F" w:rsidP="00F13B8F">
      <w:pPr>
        <w:spacing w:line="200" w:lineRule="exact"/>
        <w:jc w:val="center"/>
        <w:rPr>
          <w:rFonts w:ascii="Arial" w:hAnsi="Arial" w:cs="Arial"/>
          <w:b/>
          <w:bCs/>
          <w:i/>
          <w:iCs/>
          <w:color w:val="C0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
        <w:gridCol w:w="5200"/>
        <w:gridCol w:w="4253"/>
      </w:tblGrid>
      <w:tr w:rsidR="00F13B8F" w:rsidRPr="008D15E2" w:rsidTr="00F46BA2">
        <w:tc>
          <w:tcPr>
            <w:tcW w:w="612" w:type="dxa"/>
            <w:shd w:val="clear" w:color="auto" w:fill="E9E6D7"/>
            <w:vAlign w:val="center"/>
          </w:tcPr>
          <w:p w:rsidR="00F13B8F" w:rsidRPr="008D15E2" w:rsidRDefault="00F13B8F" w:rsidP="00F46BA2">
            <w:pPr>
              <w:pStyle w:val="ConsPlusNormal"/>
              <w:widowControl/>
              <w:snapToGrid w:val="0"/>
              <w:ind w:firstLine="0"/>
              <w:jc w:val="center"/>
              <w:rPr>
                <w:b/>
                <w:bCs/>
                <w:sz w:val="24"/>
                <w:szCs w:val="24"/>
              </w:rPr>
            </w:pPr>
            <w:r w:rsidRPr="008D15E2">
              <w:rPr>
                <w:b/>
                <w:bCs/>
                <w:sz w:val="24"/>
                <w:szCs w:val="24"/>
              </w:rPr>
              <w:t>№ пп</w:t>
            </w:r>
          </w:p>
        </w:tc>
        <w:tc>
          <w:tcPr>
            <w:tcW w:w="5200" w:type="dxa"/>
            <w:shd w:val="clear" w:color="auto" w:fill="E9E6D7"/>
            <w:vAlign w:val="center"/>
          </w:tcPr>
          <w:p w:rsidR="00F13B8F" w:rsidRPr="008D15E2" w:rsidRDefault="00F13B8F" w:rsidP="00F46BA2">
            <w:pPr>
              <w:pStyle w:val="ConsPlusNormal"/>
              <w:widowControl/>
              <w:snapToGrid w:val="0"/>
              <w:ind w:firstLine="0"/>
              <w:jc w:val="center"/>
              <w:rPr>
                <w:b/>
                <w:bCs/>
                <w:sz w:val="24"/>
                <w:szCs w:val="24"/>
              </w:rPr>
            </w:pPr>
            <w:r w:rsidRPr="008D15E2">
              <w:rPr>
                <w:b/>
                <w:bCs/>
                <w:sz w:val="24"/>
                <w:szCs w:val="24"/>
              </w:rPr>
              <w:t>Наименование мероприятия</w:t>
            </w:r>
          </w:p>
        </w:tc>
        <w:tc>
          <w:tcPr>
            <w:tcW w:w="4253" w:type="dxa"/>
            <w:shd w:val="clear" w:color="auto" w:fill="E9E6D7"/>
            <w:vAlign w:val="center"/>
          </w:tcPr>
          <w:p w:rsidR="00F13B8F" w:rsidRPr="008D15E2" w:rsidRDefault="00F13B8F" w:rsidP="00F46BA2">
            <w:pPr>
              <w:pStyle w:val="ConsPlusNormal"/>
              <w:widowControl/>
              <w:snapToGrid w:val="0"/>
              <w:ind w:firstLine="0"/>
              <w:jc w:val="center"/>
              <w:rPr>
                <w:b/>
                <w:bCs/>
                <w:sz w:val="24"/>
                <w:szCs w:val="24"/>
              </w:rPr>
            </w:pPr>
            <w:r w:rsidRPr="008D15E2">
              <w:rPr>
                <w:b/>
                <w:bCs/>
                <w:sz w:val="24"/>
                <w:szCs w:val="24"/>
              </w:rPr>
              <w:t>Этапы реализации</w:t>
            </w:r>
          </w:p>
        </w:tc>
      </w:tr>
      <w:tr w:rsidR="00F13B8F" w:rsidRPr="008D15E2" w:rsidTr="00F46BA2">
        <w:tc>
          <w:tcPr>
            <w:tcW w:w="612" w:type="dxa"/>
          </w:tcPr>
          <w:p w:rsidR="00F13B8F" w:rsidRPr="008D15E2" w:rsidRDefault="00F13B8F" w:rsidP="00F46BA2">
            <w:pPr>
              <w:pStyle w:val="ConsPlusNormal"/>
              <w:widowControl/>
              <w:snapToGrid w:val="0"/>
              <w:spacing w:line="240" w:lineRule="exact"/>
              <w:ind w:firstLine="0"/>
              <w:jc w:val="center"/>
              <w:rPr>
                <w:b/>
                <w:sz w:val="24"/>
                <w:szCs w:val="24"/>
              </w:rPr>
            </w:pPr>
            <w:r w:rsidRPr="008D15E2">
              <w:rPr>
                <w:b/>
                <w:sz w:val="24"/>
                <w:szCs w:val="24"/>
              </w:rPr>
              <w:t>1.</w:t>
            </w:r>
          </w:p>
        </w:tc>
        <w:tc>
          <w:tcPr>
            <w:tcW w:w="5200" w:type="dxa"/>
            <w:vAlign w:val="center"/>
          </w:tcPr>
          <w:p w:rsidR="00F13B8F" w:rsidRPr="008D15E2" w:rsidRDefault="00F13B8F" w:rsidP="00F46BA2">
            <w:pPr>
              <w:pStyle w:val="ConsPlusNormal"/>
              <w:widowControl/>
              <w:snapToGrid w:val="0"/>
              <w:spacing w:line="240" w:lineRule="exact"/>
              <w:ind w:firstLine="0"/>
              <w:rPr>
                <w:sz w:val="24"/>
                <w:szCs w:val="24"/>
                <w:u w:val="single"/>
              </w:rPr>
            </w:pPr>
            <w:r w:rsidRPr="008D15E2">
              <w:rPr>
                <w:sz w:val="24"/>
                <w:szCs w:val="24"/>
                <w:u w:val="single"/>
              </w:rPr>
              <w:t>Изменение границ деревни Долгое</w:t>
            </w:r>
          </w:p>
          <w:p w:rsidR="00F13B8F" w:rsidRPr="008D15E2" w:rsidRDefault="00F13B8F" w:rsidP="00F46BA2">
            <w:pPr>
              <w:pStyle w:val="ConsPlusNormal"/>
              <w:widowControl/>
              <w:snapToGrid w:val="0"/>
              <w:spacing w:line="220" w:lineRule="exact"/>
              <w:ind w:firstLine="0"/>
              <w:rPr>
                <w:sz w:val="24"/>
                <w:szCs w:val="24"/>
              </w:rPr>
            </w:pPr>
            <w:r w:rsidRPr="008D15E2">
              <w:rPr>
                <w:sz w:val="24"/>
                <w:szCs w:val="24"/>
              </w:rPr>
              <w:t xml:space="preserve">Включение в границы населенного пункта  участков под жилищное строительство, общей площадью </w:t>
            </w:r>
            <w:r w:rsidRPr="008D15E2">
              <w:rPr>
                <w:iCs/>
                <w:kern w:val="1"/>
                <w:sz w:val="24"/>
                <w:szCs w:val="24"/>
              </w:rPr>
              <w:t>141,9 га</w:t>
            </w:r>
          </w:p>
        </w:tc>
        <w:tc>
          <w:tcPr>
            <w:tcW w:w="4253" w:type="dxa"/>
            <w:vMerge w:val="restart"/>
            <w:vAlign w:val="center"/>
          </w:tcPr>
          <w:p w:rsidR="00F13B8F" w:rsidRPr="008D15E2" w:rsidRDefault="00F13B8F" w:rsidP="00F46BA2">
            <w:pPr>
              <w:pStyle w:val="ConsPlusNormal"/>
              <w:widowControl/>
              <w:snapToGrid w:val="0"/>
              <w:spacing w:line="240" w:lineRule="exact"/>
              <w:ind w:firstLine="0"/>
              <w:rPr>
                <w:sz w:val="24"/>
                <w:szCs w:val="24"/>
              </w:rPr>
            </w:pPr>
            <w:r w:rsidRPr="008D15E2">
              <w:rPr>
                <w:sz w:val="24"/>
                <w:szCs w:val="24"/>
              </w:rPr>
              <w:t>1. Подготовка пакета закоординирова</w:t>
            </w:r>
            <w:r w:rsidRPr="008D15E2">
              <w:rPr>
                <w:sz w:val="24"/>
                <w:szCs w:val="24"/>
              </w:rPr>
              <w:t>н</w:t>
            </w:r>
            <w:r w:rsidRPr="008D15E2">
              <w:rPr>
                <w:sz w:val="24"/>
                <w:szCs w:val="24"/>
              </w:rPr>
              <w:t>ных картографических материалов, те</w:t>
            </w:r>
            <w:r w:rsidRPr="008D15E2">
              <w:rPr>
                <w:sz w:val="24"/>
                <w:szCs w:val="24"/>
              </w:rPr>
              <w:t>к</w:t>
            </w:r>
            <w:r w:rsidRPr="008D15E2">
              <w:rPr>
                <w:sz w:val="24"/>
                <w:szCs w:val="24"/>
              </w:rPr>
              <w:t>стовых описаний прохождения границ населенного пункта, соответствующих обоснований.</w:t>
            </w:r>
          </w:p>
          <w:p w:rsidR="00F13B8F" w:rsidRPr="008D15E2" w:rsidRDefault="00F13B8F" w:rsidP="00F46BA2">
            <w:pPr>
              <w:spacing w:line="240" w:lineRule="exact"/>
              <w:rPr>
                <w:rFonts w:ascii="Arial" w:hAnsi="Arial" w:cs="Arial"/>
                <w:color w:val="C00000"/>
              </w:rPr>
            </w:pPr>
            <w:r w:rsidRPr="008D15E2">
              <w:rPr>
                <w:rFonts w:ascii="Arial" w:hAnsi="Arial" w:cs="Arial"/>
              </w:rPr>
              <w:t>2. Постановка закоординированых границ населенного пункта на кадастровый учет и перевод включаемых земельных участков из категории земель сельхозназначения в категорию земель населенных пунктов с изменением разрешенного использования.</w:t>
            </w:r>
          </w:p>
        </w:tc>
      </w:tr>
      <w:tr w:rsidR="00F13B8F" w:rsidRPr="008D15E2" w:rsidTr="00F46BA2">
        <w:tc>
          <w:tcPr>
            <w:tcW w:w="612" w:type="dxa"/>
          </w:tcPr>
          <w:p w:rsidR="00F13B8F" w:rsidRPr="008D15E2" w:rsidRDefault="00F13B8F" w:rsidP="00F46BA2">
            <w:pPr>
              <w:pStyle w:val="ConsPlusNormal"/>
              <w:widowControl/>
              <w:snapToGrid w:val="0"/>
              <w:spacing w:line="240" w:lineRule="exact"/>
              <w:ind w:firstLine="0"/>
              <w:jc w:val="center"/>
              <w:rPr>
                <w:b/>
                <w:sz w:val="24"/>
                <w:szCs w:val="24"/>
              </w:rPr>
            </w:pPr>
            <w:r w:rsidRPr="008D15E2">
              <w:rPr>
                <w:b/>
                <w:sz w:val="24"/>
                <w:szCs w:val="24"/>
              </w:rPr>
              <w:t>2.</w:t>
            </w:r>
          </w:p>
        </w:tc>
        <w:tc>
          <w:tcPr>
            <w:tcW w:w="5200" w:type="dxa"/>
            <w:vAlign w:val="center"/>
          </w:tcPr>
          <w:p w:rsidR="00F13B8F" w:rsidRPr="008D15E2" w:rsidRDefault="00F13B8F" w:rsidP="00F46BA2">
            <w:pPr>
              <w:pStyle w:val="ConsPlusNormal"/>
              <w:widowControl/>
              <w:snapToGrid w:val="0"/>
              <w:ind w:firstLine="0"/>
              <w:rPr>
                <w:iCs/>
                <w:kern w:val="1"/>
                <w:sz w:val="24"/>
                <w:szCs w:val="24"/>
                <w:u w:val="single"/>
              </w:rPr>
            </w:pPr>
            <w:r w:rsidRPr="008D15E2">
              <w:rPr>
                <w:iCs/>
                <w:kern w:val="1"/>
                <w:sz w:val="24"/>
                <w:szCs w:val="24"/>
                <w:u w:val="single"/>
              </w:rPr>
              <w:t xml:space="preserve">Изменение границ деревни Халино </w:t>
            </w:r>
          </w:p>
          <w:p w:rsidR="00F13B8F" w:rsidRPr="008D15E2" w:rsidRDefault="00F13B8F" w:rsidP="00F46BA2">
            <w:pPr>
              <w:pStyle w:val="ConsPlusNormal"/>
              <w:widowControl/>
              <w:snapToGrid w:val="0"/>
              <w:ind w:firstLine="0"/>
              <w:rPr>
                <w:sz w:val="24"/>
                <w:szCs w:val="24"/>
              </w:rPr>
            </w:pPr>
            <w:r w:rsidRPr="008D15E2">
              <w:rPr>
                <w:sz w:val="24"/>
                <w:szCs w:val="24"/>
              </w:rPr>
              <w:t xml:space="preserve">Включение в границы населенного пункта  участков под жилищное строительство, общей площадью </w:t>
            </w:r>
            <w:r w:rsidRPr="008D15E2">
              <w:rPr>
                <w:iCs/>
                <w:kern w:val="1"/>
                <w:sz w:val="24"/>
                <w:szCs w:val="24"/>
              </w:rPr>
              <w:t xml:space="preserve"> 102,86 </w:t>
            </w:r>
            <w:r w:rsidRPr="008D15E2">
              <w:rPr>
                <w:sz w:val="24"/>
                <w:szCs w:val="24"/>
              </w:rPr>
              <w:t xml:space="preserve">га, </w:t>
            </w:r>
          </w:p>
          <w:p w:rsidR="00F13B8F" w:rsidRPr="008D15E2" w:rsidRDefault="00F13B8F" w:rsidP="00F46BA2">
            <w:pPr>
              <w:jc w:val="both"/>
              <w:rPr>
                <w:rFonts w:ascii="Arial" w:hAnsi="Arial" w:cs="Arial"/>
                <w:u w:val="single"/>
              </w:rPr>
            </w:pPr>
            <w:r w:rsidRPr="008D15E2">
              <w:rPr>
                <w:rFonts w:ascii="Arial" w:hAnsi="Arial" w:cs="Arial"/>
              </w:rPr>
              <w:t>в том числе для жилищного строительства в соответствии с Законом Курской области от 21.09.2011 N 74-ЗКО (ред. от 23.08.2013) "О бесплатном предоставлении в собственность отдельным категориям граждан земельных участков на территории Курской области".</w:t>
            </w:r>
          </w:p>
        </w:tc>
        <w:tc>
          <w:tcPr>
            <w:tcW w:w="4253" w:type="dxa"/>
            <w:vMerge/>
          </w:tcPr>
          <w:p w:rsidR="00F13B8F" w:rsidRPr="008D15E2" w:rsidRDefault="00F13B8F" w:rsidP="00F46BA2">
            <w:pPr>
              <w:pStyle w:val="ConsPlusNormal"/>
              <w:widowControl/>
              <w:snapToGrid w:val="0"/>
              <w:ind w:firstLine="0"/>
              <w:rPr>
                <w:color w:val="C00000"/>
                <w:sz w:val="24"/>
                <w:szCs w:val="24"/>
              </w:rPr>
            </w:pPr>
          </w:p>
        </w:tc>
      </w:tr>
      <w:tr w:rsidR="00F13B8F" w:rsidRPr="008D15E2" w:rsidTr="00F46BA2">
        <w:tc>
          <w:tcPr>
            <w:tcW w:w="612" w:type="dxa"/>
          </w:tcPr>
          <w:p w:rsidR="00F13B8F" w:rsidRPr="008D15E2" w:rsidRDefault="00F13B8F" w:rsidP="00F46BA2">
            <w:pPr>
              <w:pStyle w:val="ConsPlusNormal"/>
              <w:widowControl/>
              <w:snapToGrid w:val="0"/>
              <w:spacing w:line="240" w:lineRule="exact"/>
              <w:ind w:firstLine="0"/>
              <w:jc w:val="center"/>
              <w:rPr>
                <w:b/>
                <w:sz w:val="24"/>
                <w:szCs w:val="24"/>
              </w:rPr>
            </w:pPr>
            <w:r w:rsidRPr="008D15E2">
              <w:rPr>
                <w:b/>
                <w:sz w:val="24"/>
                <w:szCs w:val="24"/>
              </w:rPr>
              <w:t>2.1</w:t>
            </w:r>
          </w:p>
        </w:tc>
        <w:tc>
          <w:tcPr>
            <w:tcW w:w="5200" w:type="dxa"/>
            <w:vAlign w:val="center"/>
          </w:tcPr>
          <w:p w:rsidR="00F13B8F" w:rsidRPr="008D15E2" w:rsidRDefault="00F13B8F" w:rsidP="00F46BA2">
            <w:pPr>
              <w:pStyle w:val="ConsPlusNormal"/>
              <w:widowControl/>
              <w:snapToGrid w:val="0"/>
              <w:spacing w:line="240" w:lineRule="exact"/>
              <w:ind w:firstLine="0"/>
              <w:rPr>
                <w:sz w:val="24"/>
                <w:szCs w:val="24"/>
                <w:u w:val="single"/>
              </w:rPr>
            </w:pPr>
            <w:r w:rsidRPr="008D15E2">
              <w:rPr>
                <w:sz w:val="24"/>
                <w:szCs w:val="24"/>
                <w:u w:val="single"/>
              </w:rPr>
              <w:t xml:space="preserve">Изменение границ деревни Халино, северо-западная территория </w:t>
            </w:r>
          </w:p>
          <w:p w:rsidR="00F13B8F" w:rsidRPr="008D15E2" w:rsidRDefault="00F13B8F" w:rsidP="00F46BA2">
            <w:pPr>
              <w:rPr>
                <w:rFonts w:ascii="Arial" w:hAnsi="Arial" w:cs="Arial"/>
                <w:u w:val="single"/>
              </w:rPr>
            </w:pPr>
            <w:r w:rsidRPr="008D15E2">
              <w:rPr>
                <w:rFonts w:ascii="Arial" w:hAnsi="Arial" w:cs="Arial"/>
              </w:rPr>
              <w:t>Включение в границы населенного пункта участков для многоквартирной жилой застройки и для детского дошкольного учреждения общей площадью 9,08</w:t>
            </w:r>
            <w:r w:rsidRPr="008D15E2">
              <w:rPr>
                <w:rFonts w:ascii="Arial" w:hAnsi="Arial" w:cs="Arial"/>
                <w:iCs/>
                <w:kern w:val="1"/>
              </w:rPr>
              <w:t xml:space="preserve"> га</w:t>
            </w:r>
          </w:p>
        </w:tc>
        <w:tc>
          <w:tcPr>
            <w:tcW w:w="4253" w:type="dxa"/>
            <w:vMerge/>
          </w:tcPr>
          <w:p w:rsidR="00F13B8F" w:rsidRPr="008D15E2" w:rsidRDefault="00F13B8F" w:rsidP="00F46BA2">
            <w:pPr>
              <w:pStyle w:val="ConsPlusNormal"/>
              <w:widowControl/>
              <w:snapToGrid w:val="0"/>
              <w:ind w:firstLine="0"/>
              <w:rPr>
                <w:color w:val="C00000"/>
                <w:sz w:val="24"/>
                <w:szCs w:val="24"/>
              </w:rPr>
            </w:pPr>
          </w:p>
        </w:tc>
      </w:tr>
      <w:tr w:rsidR="00F13B8F" w:rsidRPr="008D15E2" w:rsidTr="00F46BA2">
        <w:tc>
          <w:tcPr>
            <w:tcW w:w="612" w:type="dxa"/>
          </w:tcPr>
          <w:p w:rsidR="00F13B8F" w:rsidRPr="008D15E2" w:rsidRDefault="00F13B8F" w:rsidP="00F46BA2">
            <w:pPr>
              <w:pStyle w:val="ConsPlusNormal"/>
              <w:widowControl/>
              <w:snapToGrid w:val="0"/>
              <w:spacing w:line="240" w:lineRule="exact"/>
              <w:ind w:firstLine="0"/>
              <w:jc w:val="center"/>
              <w:rPr>
                <w:b/>
                <w:sz w:val="24"/>
                <w:szCs w:val="24"/>
              </w:rPr>
            </w:pPr>
            <w:r w:rsidRPr="008D15E2">
              <w:rPr>
                <w:b/>
                <w:sz w:val="24"/>
                <w:szCs w:val="24"/>
              </w:rPr>
              <w:t>3.</w:t>
            </w:r>
          </w:p>
        </w:tc>
        <w:tc>
          <w:tcPr>
            <w:tcW w:w="5200" w:type="dxa"/>
            <w:vAlign w:val="center"/>
          </w:tcPr>
          <w:p w:rsidR="00F13B8F" w:rsidRPr="008D15E2" w:rsidRDefault="00F13B8F" w:rsidP="00F46BA2">
            <w:pPr>
              <w:pStyle w:val="ConsPlusNormal"/>
              <w:widowControl/>
              <w:snapToGrid w:val="0"/>
              <w:spacing w:line="240" w:lineRule="exact"/>
              <w:ind w:firstLine="0"/>
              <w:rPr>
                <w:iCs/>
                <w:kern w:val="1"/>
                <w:sz w:val="24"/>
                <w:szCs w:val="24"/>
                <w:u w:val="single"/>
              </w:rPr>
            </w:pPr>
            <w:r w:rsidRPr="008D15E2">
              <w:rPr>
                <w:iCs/>
                <w:kern w:val="1"/>
                <w:sz w:val="24"/>
                <w:szCs w:val="24"/>
                <w:u w:val="single"/>
              </w:rPr>
              <w:t xml:space="preserve">Изменение границ села Клюква </w:t>
            </w:r>
          </w:p>
          <w:p w:rsidR="00F13B8F" w:rsidRPr="008D15E2" w:rsidRDefault="00F13B8F" w:rsidP="00F46BA2">
            <w:pPr>
              <w:pStyle w:val="ConsPlusNormal"/>
              <w:widowControl/>
              <w:snapToGrid w:val="0"/>
              <w:spacing w:line="240" w:lineRule="exact"/>
              <w:ind w:firstLine="0"/>
              <w:rPr>
                <w:sz w:val="24"/>
                <w:szCs w:val="24"/>
                <w:u w:val="single"/>
              </w:rPr>
            </w:pPr>
            <w:r w:rsidRPr="008D15E2">
              <w:rPr>
                <w:sz w:val="24"/>
                <w:szCs w:val="24"/>
              </w:rPr>
              <w:t xml:space="preserve">Включение в границы населенного пункта участков под жилищное строительство, общей площадью </w:t>
            </w:r>
            <w:r w:rsidRPr="008D15E2">
              <w:rPr>
                <w:iCs/>
                <w:kern w:val="1"/>
                <w:sz w:val="24"/>
                <w:szCs w:val="24"/>
              </w:rPr>
              <w:t xml:space="preserve"> 194,89 </w:t>
            </w:r>
            <w:r w:rsidRPr="008D15E2">
              <w:rPr>
                <w:sz w:val="24"/>
                <w:szCs w:val="24"/>
              </w:rPr>
              <w:t>га</w:t>
            </w:r>
          </w:p>
        </w:tc>
        <w:tc>
          <w:tcPr>
            <w:tcW w:w="4253" w:type="dxa"/>
            <w:vMerge/>
          </w:tcPr>
          <w:p w:rsidR="00F13B8F" w:rsidRPr="008D15E2" w:rsidRDefault="00F13B8F" w:rsidP="00F46BA2">
            <w:pPr>
              <w:spacing w:line="240" w:lineRule="exact"/>
              <w:rPr>
                <w:rFonts w:ascii="Arial" w:hAnsi="Arial" w:cs="Arial"/>
                <w:color w:val="C00000"/>
              </w:rPr>
            </w:pPr>
          </w:p>
        </w:tc>
      </w:tr>
      <w:tr w:rsidR="00F13B8F" w:rsidRPr="008D15E2" w:rsidTr="00F46BA2">
        <w:tc>
          <w:tcPr>
            <w:tcW w:w="612" w:type="dxa"/>
          </w:tcPr>
          <w:p w:rsidR="00F13B8F" w:rsidRPr="008D15E2" w:rsidRDefault="00F13B8F" w:rsidP="00F46BA2">
            <w:pPr>
              <w:pStyle w:val="ConsPlusNormal"/>
              <w:widowControl/>
              <w:snapToGrid w:val="0"/>
              <w:spacing w:line="240" w:lineRule="exact"/>
              <w:ind w:firstLine="0"/>
              <w:jc w:val="center"/>
              <w:rPr>
                <w:b/>
                <w:sz w:val="24"/>
                <w:szCs w:val="24"/>
              </w:rPr>
            </w:pPr>
            <w:r w:rsidRPr="008D15E2">
              <w:rPr>
                <w:b/>
                <w:sz w:val="24"/>
                <w:szCs w:val="24"/>
              </w:rPr>
              <w:t>4.</w:t>
            </w:r>
          </w:p>
        </w:tc>
        <w:tc>
          <w:tcPr>
            <w:tcW w:w="5200" w:type="dxa"/>
            <w:vAlign w:val="center"/>
          </w:tcPr>
          <w:p w:rsidR="00F13B8F" w:rsidRPr="008D15E2" w:rsidRDefault="00F13B8F" w:rsidP="00F46BA2">
            <w:pPr>
              <w:pStyle w:val="ConsPlusNormal"/>
              <w:widowControl/>
              <w:snapToGrid w:val="0"/>
              <w:spacing w:line="240" w:lineRule="exact"/>
              <w:ind w:firstLine="0"/>
              <w:rPr>
                <w:iCs/>
                <w:kern w:val="1"/>
                <w:sz w:val="24"/>
                <w:szCs w:val="24"/>
                <w:u w:val="single"/>
              </w:rPr>
            </w:pPr>
            <w:r w:rsidRPr="008D15E2">
              <w:rPr>
                <w:iCs/>
                <w:kern w:val="1"/>
                <w:sz w:val="24"/>
                <w:szCs w:val="24"/>
                <w:u w:val="single"/>
              </w:rPr>
              <w:t xml:space="preserve">Изменение границ деревни Дурнево </w:t>
            </w:r>
          </w:p>
          <w:p w:rsidR="00F13B8F" w:rsidRPr="008D15E2" w:rsidRDefault="00F13B8F" w:rsidP="00F46BA2">
            <w:pPr>
              <w:pStyle w:val="ConsPlusNormal"/>
              <w:widowControl/>
              <w:snapToGrid w:val="0"/>
              <w:spacing w:line="240" w:lineRule="exact"/>
              <w:ind w:firstLine="0"/>
              <w:rPr>
                <w:sz w:val="24"/>
                <w:szCs w:val="24"/>
                <w:u w:val="single"/>
              </w:rPr>
            </w:pPr>
            <w:r w:rsidRPr="008D15E2">
              <w:rPr>
                <w:sz w:val="24"/>
                <w:szCs w:val="24"/>
              </w:rPr>
              <w:t xml:space="preserve">Включение в границы населенного пункта  участков под жилищное строительство, общей площадью </w:t>
            </w:r>
            <w:r w:rsidRPr="008D15E2">
              <w:rPr>
                <w:iCs/>
                <w:kern w:val="1"/>
                <w:sz w:val="24"/>
                <w:szCs w:val="24"/>
              </w:rPr>
              <w:t xml:space="preserve"> 5,09 </w:t>
            </w:r>
            <w:r w:rsidRPr="008D15E2">
              <w:rPr>
                <w:sz w:val="24"/>
                <w:szCs w:val="24"/>
              </w:rPr>
              <w:t>га</w:t>
            </w:r>
          </w:p>
        </w:tc>
        <w:tc>
          <w:tcPr>
            <w:tcW w:w="4253" w:type="dxa"/>
            <w:vMerge w:val="restart"/>
          </w:tcPr>
          <w:p w:rsidR="00F13B8F" w:rsidRPr="008D15E2" w:rsidRDefault="00F13B8F" w:rsidP="00F46BA2">
            <w:pPr>
              <w:pStyle w:val="ConsPlusNormal"/>
              <w:widowControl/>
              <w:snapToGrid w:val="0"/>
              <w:ind w:firstLine="0"/>
              <w:rPr>
                <w:color w:val="C00000"/>
                <w:sz w:val="24"/>
                <w:szCs w:val="24"/>
              </w:rPr>
            </w:pPr>
          </w:p>
        </w:tc>
      </w:tr>
      <w:tr w:rsidR="00F13B8F" w:rsidRPr="008D15E2" w:rsidTr="00F46BA2">
        <w:tc>
          <w:tcPr>
            <w:tcW w:w="612" w:type="dxa"/>
          </w:tcPr>
          <w:p w:rsidR="00F13B8F" w:rsidRPr="008D15E2" w:rsidRDefault="00F13B8F" w:rsidP="00F46BA2">
            <w:pPr>
              <w:pStyle w:val="ConsPlusNormal"/>
              <w:widowControl/>
              <w:snapToGrid w:val="0"/>
              <w:spacing w:line="240" w:lineRule="exact"/>
              <w:ind w:firstLine="0"/>
              <w:jc w:val="center"/>
              <w:rPr>
                <w:b/>
                <w:sz w:val="24"/>
                <w:szCs w:val="24"/>
              </w:rPr>
            </w:pPr>
            <w:r w:rsidRPr="008D15E2">
              <w:rPr>
                <w:b/>
                <w:sz w:val="24"/>
                <w:szCs w:val="24"/>
              </w:rPr>
              <w:t>5.</w:t>
            </w:r>
          </w:p>
        </w:tc>
        <w:tc>
          <w:tcPr>
            <w:tcW w:w="5200" w:type="dxa"/>
            <w:vAlign w:val="center"/>
          </w:tcPr>
          <w:p w:rsidR="00F13B8F" w:rsidRPr="008D15E2" w:rsidRDefault="00F13B8F" w:rsidP="00F46BA2">
            <w:pPr>
              <w:pStyle w:val="ConsPlusNormal"/>
              <w:widowControl/>
              <w:snapToGrid w:val="0"/>
              <w:spacing w:line="240" w:lineRule="exact"/>
              <w:ind w:firstLine="0"/>
              <w:rPr>
                <w:sz w:val="24"/>
                <w:szCs w:val="24"/>
                <w:u w:val="single"/>
              </w:rPr>
            </w:pPr>
            <w:r w:rsidRPr="008D15E2">
              <w:rPr>
                <w:sz w:val="24"/>
                <w:szCs w:val="24"/>
                <w:u w:val="single"/>
              </w:rPr>
              <w:t>Изменение границ деревни Якунино</w:t>
            </w:r>
          </w:p>
          <w:p w:rsidR="00F13B8F" w:rsidRPr="008D15E2" w:rsidRDefault="00F13B8F" w:rsidP="00F46BA2">
            <w:pPr>
              <w:pStyle w:val="ConsPlusNormal"/>
              <w:widowControl/>
              <w:snapToGrid w:val="0"/>
              <w:spacing w:line="220" w:lineRule="exact"/>
              <w:ind w:firstLine="0"/>
              <w:rPr>
                <w:sz w:val="24"/>
                <w:szCs w:val="24"/>
              </w:rPr>
            </w:pPr>
            <w:r w:rsidRPr="008D15E2">
              <w:rPr>
                <w:sz w:val="24"/>
                <w:szCs w:val="24"/>
              </w:rPr>
              <w:t xml:space="preserve">Включение в границы населенного пункта участков под жилищное строительство, общей площадью </w:t>
            </w:r>
            <w:r w:rsidRPr="008D15E2">
              <w:rPr>
                <w:iCs/>
                <w:kern w:val="1"/>
                <w:sz w:val="24"/>
                <w:szCs w:val="24"/>
              </w:rPr>
              <w:t xml:space="preserve">189,04 </w:t>
            </w:r>
            <w:r w:rsidRPr="008D15E2">
              <w:rPr>
                <w:sz w:val="24"/>
                <w:szCs w:val="24"/>
              </w:rPr>
              <w:t>га</w:t>
            </w:r>
          </w:p>
        </w:tc>
        <w:tc>
          <w:tcPr>
            <w:tcW w:w="4253" w:type="dxa"/>
            <w:vMerge/>
          </w:tcPr>
          <w:p w:rsidR="00F13B8F" w:rsidRPr="008D15E2" w:rsidRDefault="00F13B8F" w:rsidP="00F46BA2">
            <w:pPr>
              <w:pStyle w:val="ConsPlusNormal"/>
              <w:widowControl/>
              <w:snapToGrid w:val="0"/>
              <w:ind w:firstLine="0"/>
              <w:rPr>
                <w:color w:val="C00000"/>
                <w:sz w:val="24"/>
                <w:szCs w:val="24"/>
              </w:rPr>
            </w:pPr>
          </w:p>
        </w:tc>
      </w:tr>
      <w:tr w:rsidR="00F13B8F" w:rsidRPr="008D15E2" w:rsidTr="00F46BA2">
        <w:tc>
          <w:tcPr>
            <w:tcW w:w="612" w:type="dxa"/>
          </w:tcPr>
          <w:p w:rsidR="00F13B8F" w:rsidRPr="008D15E2" w:rsidRDefault="00F13B8F" w:rsidP="00F46BA2">
            <w:pPr>
              <w:pStyle w:val="ConsPlusNormal"/>
              <w:widowControl/>
              <w:snapToGrid w:val="0"/>
              <w:spacing w:line="240" w:lineRule="exact"/>
              <w:ind w:firstLine="0"/>
              <w:jc w:val="center"/>
              <w:rPr>
                <w:b/>
                <w:sz w:val="24"/>
                <w:szCs w:val="24"/>
              </w:rPr>
            </w:pPr>
            <w:r w:rsidRPr="008D15E2">
              <w:rPr>
                <w:b/>
                <w:sz w:val="24"/>
                <w:szCs w:val="24"/>
              </w:rPr>
              <w:t>7.</w:t>
            </w:r>
          </w:p>
        </w:tc>
        <w:tc>
          <w:tcPr>
            <w:tcW w:w="5200" w:type="dxa"/>
            <w:vAlign w:val="center"/>
          </w:tcPr>
          <w:p w:rsidR="00F13B8F" w:rsidRPr="008D15E2" w:rsidRDefault="00F13B8F" w:rsidP="00F46BA2">
            <w:pPr>
              <w:pStyle w:val="ConsPlusNormal"/>
              <w:widowControl/>
              <w:snapToGrid w:val="0"/>
              <w:spacing w:line="240" w:lineRule="exact"/>
              <w:ind w:firstLine="0"/>
              <w:rPr>
                <w:sz w:val="24"/>
                <w:szCs w:val="24"/>
                <w:u w:val="single"/>
              </w:rPr>
            </w:pPr>
            <w:r w:rsidRPr="008D15E2">
              <w:rPr>
                <w:sz w:val="24"/>
                <w:szCs w:val="24"/>
                <w:u w:val="single"/>
              </w:rPr>
              <w:t xml:space="preserve">Изменение границ поселка </w:t>
            </w:r>
            <w:r w:rsidRPr="008D15E2">
              <w:rPr>
                <w:kern w:val="1"/>
                <w:sz w:val="24"/>
                <w:szCs w:val="24"/>
                <w:u w:val="single"/>
              </w:rPr>
              <w:t>Маршала Жукова</w:t>
            </w:r>
          </w:p>
          <w:p w:rsidR="00F13B8F" w:rsidRPr="008D15E2" w:rsidRDefault="00F13B8F" w:rsidP="00F46BA2">
            <w:pPr>
              <w:pStyle w:val="ConsPlusNormal"/>
              <w:widowControl/>
              <w:snapToGrid w:val="0"/>
              <w:spacing w:line="240" w:lineRule="exact"/>
              <w:ind w:firstLine="0"/>
              <w:rPr>
                <w:sz w:val="24"/>
                <w:szCs w:val="24"/>
              </w:rPr>
            </w:pPr>
            <w:r w:rsidRPr="008D15E2">
              <w:rPr>
                <w:sz w:val="24"/>
                <w:szCs w:val="24"/>
              </w:rPr>
              <w:t>Включение в границы населенного пункта участков под жилищное строительство, общей площадью 32,76 га</w:t>
            </w:r>
          </w:p>
        </w:tc>
        <w:tc>
          <w:tcPr>
            <w:tcW w:w="4253" w:type="dxa"/>
            <w:vMerge/>
          </w:tcPr>
          <w:p w:rsidR="00F13B8F" w:rsidRPr="008D15E2" w:rsidRDefault="00F13B8F" w:rsidP="00F46BA2">
            <w:pPr>
              <w:pStyle w:val="ConsPlusNormal"/>
              <w:widowControl/>
              <w:snapToGrid w:val="0"/>
              <w:ind w:firstLine="0"/>
              <w:rPr>
                <w:color w:val="C00000"/>
                <w:sz w:val="24"/>
                <w:szCs w:val="24"/>
              </w:rPr>
            </w:pPr>
          </w:p>
        </w:tc>
      </w:tr>
      <w:tr w:rsidR="00F13B8F" w:rsidRPr="008D15E2" w:rsidTr="00F46BA2">
        <w:tc>
          <w:tcPr>
            <w:tcW w:w="612" w:type="dxa"/>
          </w:tcPr>
          <w:p w:rsidR="00F13B8F" w:rsidRPr="008D15E2" w:rsidRDefault="00F13B8F" w:rsidP="00F46BA2">
            <w:pPr>
              <w:pStyle w:val="ConsPlusNormal"/>
              <w:widowControl/>
              <w:snapToGrid w:val="0"/>
              <w:spacing w:line="240" w:lineRule="exact"/>
              <w:ind w:firstLine="0"/>
              <w:jc w:val="center"/>
              <w:rPr>
                <w:b/>
                <w:sz w:val="24"/>
                <w:szCs w:val="24"/>
              </w:rPr>
            </w:pPr>
            <w:r w:rsidRPr="008D15E2">
              <w:rPr>
                <w:b/>
                <w:sz w:val="24"/>
                <w:szCs w:val="24"/>
              </w:rPr>
              <w:t>8.</w:t>
            </w:r>
          </w:p>
        </w:tc>
        <w:tc>
          <w:tcPr>
            <w:tcW w:w="5200" w:type="dxa"/>
            <w:vAlign w:val="center"/>
          </w:tcPr>
          <w:p w:rsidR="00F13B8F" w:rsidRPr="008D15E2" w:rsidRDefault="00F13B8F" w:rsidP="00F46BA2">
            <w:pPr>
              <w:pStyle w:val="ConsPlusNormal"/>
              <w:widowControl/>
              <w:snapToGrid w:val="0"/>
              <w:spacing w:line="240" w:lineRule="exact"/>
              <w:ind w:firstLine="0"/>
              <w:rPr>
                <w:iCs/>
                <w:kern w:val="1"/>
                <w:sz w:val="24"/>
                <w:szCs w:val="24"/>
                <w:u w:val="single"/>
              </w:rPr>
            </w:pPr>
            <w:r w:rsidRPr="008D15E2">
              <w:rPr>
                <w:iCs/>
                <w:kern w:val="1"/>
                <w:sz w:val="24"/>
                <w:szCs w:val="24"/>
                <w:u w:val="single"/>
              </w:rPr>
              <w:t xml:space="preserve">Изменение границ поселка Подлесный </w:t>
            </w:r>
          </w:p>
          <w:p w:rsidR="00F13B8F" w:rsidRPr="008D15E2" w:rsidRDefault="00F13B8F" w:rsidP="00F46BA2">
            <w:pPr>
              <w:pStyle w:val="ConsPlusNormal"/>
              <w:widowControl/>
              <w:snapToGrid w:val="0"/>
              <w:spacing w:line="220" w:lineRule="exact"/>
              <w:ind w:firstLine="0"/>
              <w:rPr>
                <w:sz w:val="24"/>
                <w:szCs w:val="24"/>
              </w:rPr>
            </w:pPr>
            <w:r w:rsidRPr="008D15E2">
              <w:rPr>
                <w:sz w:val="24"/>
                <w:szCs w:val="24"/>
              </w:rPr>
              <w:t xml:space="preserve">Включение в границы населенного пункта  участков под жилищное строительство, </w:t>
            </w:r>
            <w:r w:rsidRPr="008D15E2">
              <w:rPr>
                <w:sz w:val="24"/>
                <w:szCs w:val="24"/>
              </w:rPr>
              <w:lastRenderedPageBreak/>
              <w:t xml:space="preserve">общей площадью </w:t>
            </w:r>
            <w:r w:rsidRPr="008D15E2">
              <w:rPr>
                <w:iCs/>
                <w:kern w:val="1"/>
                <w:sz w:val="24"/>
                <w:szCs w:val="24"/>
              </w:rPr>
              <w:t xml:space="preserve"> </w:t>
            </w:r>
            <w:r w:rsidRPr="008D15E2">
              <w:rPr>
                <w:sz w:val="24"/>
                <w:szCs w:val="24"/>
              </w:rPr>
              <w:t>13,78 га</w:t>
            </w:r>
          </w:p>
        </w:tc>
        <w:tc>
          <w:tcPr>
            <w:tcW w:w="4253" w:type="dxa"/>
            <w:vMerge/>
          </w:tcPr>
          <w:p w:rsidR="00F13B8F" w:rsidRPr="008D15E2" w:rsidRDefault="00F13B8F" w:rsidP="00F46BA2">
            <w:pPr>
              <w:pStyle w:val="ConsPlusNormal"/>
              <w:widowControl/>
              <w:snapToGrid w:val="0"/>
              <w:ind w:firstLine="0"/>
              <w:rPr>
                <w:color w:val="C00000"/>
                <w:sz w:val="24"/>
                <w:szCs w:val="24"/>
              </w:rPr>
            </w:pPr>
          </w:p>
        </w:tc>
      </w:tr>
    </w:tbl>
    <w:p w:rsidR="00F13B8F" w:rsidRPr="008D15E2" w:rsidRDefault="00F13B8F" w:rsidP="00F13B8F">
      <w:pPr>
        <w:pStyle w:val="ConsPlusNormal"/>
        <w:widowControl/>
        <w:ind w:firstLine="709"/>
        <w:rPr>
          <w:color w:val="C00000"/>
          <w:sz w:val="24"/>
          <w:szCs w:val="24"/>
        </w:rPr>
      </w:pPr>
    </w:p>
    <w:p w:rsidR="00F13B8F" w:rsidRPr="008D15E2" w:rsidRDefault="00F13B8F" w:rsidP="00F13B8F">
      <w:pPr>
        <w:jc w:val="both"/>
        <w:rPr>
          <w:rFonts w:ascii="Arial" w:hAnsi="Arial" w:cs="Arial"/>
          <w:i/>
        </w:rPr>
      </w:pPr>
      <w:r w:rsidRPr="008D15E2">
        <w:rPr>
          <w:rFonts w:ascii="Arial" w:hAnsi="Arial" w:cs="Arial"/>
          <w:i/>
        </w:rPr>
        <w:t>Примечание: Изменение границ населенных пунктов показано на «Схеме границ населенных пунктов»</w:t>
      </w:r>
      <w:r w:rsidRPr="008D15E2">
        <w:rPr>
          <w:rFonts w:ascii="Arial" w:hAnsi="Arial" w:cs="Arial"/>
          <w:i/>
          <w:kern w:val="1"/>
        </w:rPr>
        <w:t xml:space="preserve">. </w:t>
      </w:r>
      <w:r w:rsidRPr="008D15E2">
        <w:rPr>
          <w:rFonts w:ascii="Arial" w:hAnsi="Arial" w:cs="Arial"/>
          <w:bCs/>
          <w:i/>
        </w:rPr>
        <w:t>входящих в состав муниципального образования</w:t>
      </w:r>
      <w:r w:rsidRPr="008D15E2">
        <w:rPr>
          <w:rFonts w:ascii="Arial" w:hAnsi="Arial" w:cs="Arial"/>
          <w:i/>
          <w:kern w:val="1"/>
        </w:rPr>
        <w:t xml:space="preserve"> Масштаб 1:25000</w:t>
      </w:r>
      <w:r w:rsidRPr="008D15E2">
        <w:rPr>
          <w:rFonts w:ascii="Arial" w:hAnsi="Arial" w:cs="Arial"/>
          <w:i/>
        </w:rPr>
        <w:t>.</w:t>
      </w:r>
    </w:p>
    <w:p w:rsidR="00F13B8F" w:rsidRPr="008D15E2" w:rsidRDefault="00F13B8F" w:rsidP="00F13B8F">
      <w:pPr>
        <w:spacing w:line="160" w:lineRule="exact"/>
        <w:ind w:firstLine="709"/>
        <w:rPr>
          <w:rFonts w:ascii="Arial" w:hAnsi="Arial" w:cs="Arial"/>
        </w:rPr>
      </w:pPr>
    </w:p>
    <w:p w:rsidR="00F13B8F" w:rsidRPr="008D15E2" w:rsidRDefault="00F13B8F" w:rsidP="00F13B8F">
      <w:pPr>
        <w:rPr>
          <w:rFonts w:ascii="Arial" w:hAnsi="Arial" w:cs="Arial"/>
          <w:b/>
        </w:rPr>
      </w:pPr>
    </w:p>
    <w:p w:rsidR="00F13B8F" w:rsidRPr="008D15E2" w:rsidRDefault="00F13B8F" w:rsidP="00F13B8F">
      <w:pPr>
        <w:pStyle w:val="af5"/>
        <w:shd w:val="clear" w:color="auto" w:fill="E9E6D7"/>
        <w:spacing w:line="340" w:lineRule="exact"/>
        <w:ind w:left="0"/>
        <w:jc w:val="center"/>
        <w:rPr>
          <w:rFonts w:ascii="Arial" w:hAnsi="Arial" w:cs="Arial"/>
          <w:b/>
        </w:rPr>
      </w:pPr>
      <w:r w:rsidRPr="008D15E2">
        <w:rPr>
          <w:rFonts w:ascii="Arial" w:hAnsi="Arial" w:cs="Arial"/>
          <w:b/>
        </w:rPr>
        <w:t xml:space="preserve">6.2.  </w:t>
      </w:r>
      <w:r w:rsidRPr="008D15E2">
        <w:rPr>
          <w:rFonts w:ascii="Arial" w:hAnsi="Arial" w:cs="Arial"/>
          <w:b/>
          <w:bCs/>
          <w:spacing w:val="5"/>
        </w:rPr>
        <w:t>Предложения</w:t>
      </w:r>
      <w:r w:rsidRPr="008D15E2">
        <w:rPr>
          <w:rFonts w:ascii="Arial" w:hAnsi="Arial" w:cs="Arial"/>
          <w:b/>
        </w:rPr>
        <w:t xml:space="preserve"> по градостроительному зонированию территории </w:t>
      </w:r>
      <w:r w:rsidRPr="008D15E2">
        <w:rPr>
          <w:rFonts w:ascii="Arial" w:hAnsi="Arial" w:cs="Arial"/>
          <w:b/>
        </w:rPr>
        <w:br/>
        <w:t>Клюквинского сельсовета</w:t>
      </w:r>
    </w:p>
    <w:p w:rsidR="00F13B8F" w:rsidRPr="008D15E2" w:rsidRDefault="00F13B8F" w:rsidP="00F13B8F">
      <w:pPr>
        <w:spacing w:line="200" w:lineRule="exact"/>
        <w:jc w:val="both"/>
        <w:rPr>
          <w:rFonts w:ascii="Arial" w:hAnsi="Arial" w:cs="Arial"/>
          <w:kern w:val="1"/>
        </w:rPr>
      </w:pPr>
    </w:p>
    <w:p w:rsidR="00F13B8F" w:rsidRPr="008D15E2" w:rsidRDefault="00F13B8F" w:rsidP="00F13B8F">
      <w:pPr>
        <w:spacing w:line="340" w:lineRule="exact"/>
        <w:ind w:firstLine="709"/>
        <w:jc w:val="both"/>
        <w:rPr>
          <w:rFonts w:ascii="Arial" w:hAnsi="Arial" w:cs="Arial"/>
        </w:rPr>
      </w:pPr>
      <w:r w:rsidRPr="008D15E2">
        <w:rPr>
          <w:rFonts w:ascii="Arial" w:hAnsi="Arial" w:cs="Arial"/>
        </w:rPr>
        <w:t>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F13B8F" w:rsidRPr="008D15E2" w:rsidRDefault="00F13B8F" w:rsidP="00F13B8F">
      <w:pPr>
        <w:tabs>
          <w:tab w:val="left" w:pos="700"/>
        </w:tabs>
        <w:spacing w:line="340" w:lineRule="exact"/>
        <w:ind w:firstLine="709"/>
        <w:jc w:val="both"/>
        <w:rPr>
          <w:rFonts w:ascii="Arial" w:hAnsi="Arial" w:cs="Arial"/>
          <w:kern w:val="1"/>
          <w:lang w:eastAsia="ar-SA"/>
        </w:rPr>
      </w:pPr>
      <w:r w:rsidRPr="008D15E2">
        <w:rPr>
          <w:rFonts w:ascii="Arial" w:hAnsi="Arial" w:cs="Arial"/>
          <w:kern w:val="1"/>
          <w:lang w:eastAsia="ar-SA"/>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13B8F" w:rsidRPr="008D15E2" w:rsidRDefault="00F13B8F" w:rsidP="00F13B8F">
      <w:pPr>
        <w:tabs>
          <w:tab w:val="left" w:pos="700"/>
        </w:tabs>
        <w:spacing w:line="340" w:lineRule="exact"/>
        <w:ind w:firstLine="709"/>
        <w:jc w:val="both"/>
        <w:rPr>
          <w:rFonts w:ascii="Arial" w:hAnsi="Arial" w:cs="Arial"/>
        </w:rPr>
      </w:pPr>
      <w:r w:rsidRPr="008D15E2">
        <w:rPr>
          <w:rFonts w:ascii="Arial" w:hAnsi="Arial" w:cs="Arial"/>
        </w:rPr>
        <w:t xml:space="preserve">Правила землепользования и застройки должны соответствовать документам территориального планирования (генеральный план муниципального образования «Клюквинский сельсовет») согласно ч. 9 ст. 31 ГрК РФ. </w:t>
      </w:r>
    </w:p>
    <w:p w:rsidR="00F13B8F" w:rsidRPr="008D15E2" w:rsidRDefault="00F13B8F" w:rsidP="00F13B8F">
      <w:pPr>
        <w:tabs>
          <w:tab w:val="left" w:pos="700"/>
        </w:tabs>
        <w:spacing w:line="340" w:lineRule="exact"/>
        <w:ind w:firstLine="709"/>
        <w:jc w:val="both"/>
        <w:rPr>
          <w:rFonts w:ascii="Arial" w:hAnsi="Arial" w:cs="Arial"/>
        </w:rPr>
      </w:pPr>
      <w:r w:rsidRPr="008D15E2">
        <w:rPr>
          <w:rFonts w:ascii="Arial" w:hAnsi="Arial" w:cs="Arial"/>
        </w:rPr>
        <w:t xml:space="preserve">По общему правилу правила землепользования и застройки должны разрабатываться в отношении всей территории муниципального образования. Однако не все муниципальные образования обладают необходимыми финансовыми и кадровыми ресурсами. Поэтому </w:t>
      </w:r>
      <w:r w:rsidRPr="008D15E2">
        <w:rPr>
          <w:rFonts w:ascii="Arial" w:hAnsi="Arial" w:cs="Arial"/>
          <w:vanish/>
        </w:rPr>
        <w:t>4</w:t>
      </w:r>
      <w:r w:rsidRPr="008D15E2">
        <w:rPr>
          <w:rFonts w:ascii="Arial" w:hAnsi="Arial" w:cs="Arial"/>
        </w:rPr>
        <w:t xml:space="preserve">ч.1 ст. 31 ГрК РФ допускает возможность разработки проекта правил землепользования и застройки применительно к части территории муниципального образования. </w:t>
      </w:r>
    </w:p>
    <w:p w:rsidR="00F13B8F" w:rsidRPr="008D15E2" w:rsidRDefault="00F13B8F" w:rsidP="00F13B8F">
      <w:pPr>
        <w:spacing w:line="280" w:lineRule="exact"/>
        <w:ind w:firstLine="709"/>
        <w:jc w:val="right"/>
        <w:rPr>
          <w:rFonts w:ascii="Arial" w:hAnsi="Arial" w:cs="Arial"/>
        </w:rPr>
      </w:pPr>
      <w:r w:rsidRPr="008D15E2">
        <w:rPr>
          <w:rFonts w:ascii="Arial" w:hAnsi="Arial" w:cs="Arial"/>
        </w:rPr>
        <w:t>Таблица № 35</w:t>
      </w:r>
    </w:p>
    <w:p w:rsidR="00F13B8F" w:rsidRPr="008D15E2" w:rsidRDefault="00F13B8F" w:rsidP="00F13B8F">
      <w:pPr>
        <w:spacing w:line="340" w:lineRule="exact"/>
        <w:jc w:val="center"/>
        <w:rPr>
          <w:rFonts w:ascii="Arial" w:hAnsi="Arial" w:cs="Arial"/>
          <w:b/>
          <w:bCs/>
          <w:i/>
          <w:iCs/>
        </w:rPr>
      </w:pPr>
      <w:r w:rsidRPr="008D15E2">
        <w:rPr>
          <w:rFonts w:ascii="Arial" w:hAnsi="Arial" w:cs="Arial"/>
          <w:b/>
          <w:bCs/>
          <w:i/>
          <w:iCs/>
        </w:rPr>
        <w:lastRenderedPageBreak/>
        <w:t>Перечень мероприятий по территориальному планированию и этапы их реализации по разделу зонирования территории сельсовета</w:t>
      </w:r>
    </w:p>
    <w:p w:rsidR="00F13B8F" w:rsidRPr="008D15E2" w:rsidRDefault="00F13B8F" w:rsidP="00F13B8F">
      <w:pPr>
        <w:spacing w:line="340" w:lineRule="exact"/>
        <w:jc w:val="center"/>
        <w:rPr>
          <w:rFonts w:ascii="Arial" w:hAnsi="Arial" w:cs="Arial"/>
          <w:b/>
          <w:bCs/>
          <w:i/>
          <w:iCs/>
        </w:rPr>
      </w:pPr>
    </w:p>
    <w:p w:rsidR="00F13B8F" w:rsidRPr="008D15E2" w:rsidRDefault="00F13B8F" w:rsidP="00F13B8F">
      <w:pPr>
        <w:spacing w:line="180" w:lineRule="exact"/>
        <w:jc w:val="center"/>
        <w:rPr>
          <w:rFonts w:ascii="Arial" w:hAnsi="Arial" w:cs="Arial"/>
          <w:b/>
          <w:bCs/>
          <w:i/>
          <w:iCs/>
        </w:rPr>
      </w:pPr>
    </w:p>
    <w:tbl>
      <w:tblPr>
        <w:tblW w:w="0" w:type="auto"/>
        <w:tblInd w:w="77" w:type="dxa"/>
        <w:tblLayout w:type="fixed"/>
        <w:tblLook w:val="0000"/>
      </w:tblPr>
      <w:tblGrid>
        <w:gridCol w:w="669"/>
        <w:gridCol w:w="4431"/>
        <w:gridCol w:w="4854"/>
      </w:tblGrid>
      <w:tr w:rsidR="00F13B8F" w:rsidRPr="008D15E2" w:rsidTr="00F46BA2">
        <w:tc>
          <w:tcPr>
            <w:tcW w:w="669" w:type="dxa"/>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 пп</w:t>
            </w:r>
          </w:p>
        </w:tc>
        <w:tc>
          <w:tcPr>
            <w:tcW w:w="4431" w:type="dxa"/>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Наименование мероприятия</w:t>
            </w:r>
          </w:p>
        </w:tc>
        <w:tc>
          <w:tcPr>
            <w:tcW w:w="4854"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bCs/>
                <w:sz w:val="24"/>
                <w:szCs w:val="24"/>
              </w:rPr>
            </w:pPr>
            <w:r w:rsidRPr="008D15E2">
              <w:rPr>
                <w:b/>
                <w:bCs/>
                <w:sz w:val="24"/>
                <w:szCs w:val="24"/>
              </w:rPr>
              <w:t>Этапы реализации</w:t>
            </w:r>
          </w:p>
        </w:tc>
      </w:tr>
      <w:tr w:rsidR="00F13B8F" w:rsidRPr="008D15E2" w:rsidTr="00F46BA2">
        <w:tc>
          <w:tcPr>
            <w:tcW w:w="669" w:type="dxa"/>
            <w:tcBorders>
              <w:top w:val="single" w:sz="4" w:space="0" w:color="000000"/>
              <w:left w:val="single" w:sz="4" w:space="0" w:color="000000"/>
              <w:bottom w:val="single" w:sz="4" w:space="0" w:color="000000"/>
            </w:tcBorders>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w:t>
            </w:r>
          </w:p>
        </w:tc>
        <w:tc>
          <w:tcPr>
            <w:tcW w:w="4431" w:type="dxa"/>
            <w:tcBorders>
              <w:top w:val="single" w:sz="4" w:space="0" w:color="000000"/>
              <w:left w:val="single" w:sz="4" w:space="0" w:color="000000"/>
              <w:bottom w:val="single" w:sz="4" w:space="0" w:color="000000"/>
            </w:tcBorders>
            <w:vAlign w:val="center"/>
          </w:tcPr>
          <w:p w:rsidR="00F13B8F" w:rsidRPr="008D15E2" w:rsidRDefault="00F13B8F" w:rsidP="00F46BA2">
            <w:pPr>
              <w:pStyle w:val="ConsPlusNormal"/>
              <w:widowControl/>
              <w:snapToGrid w:val="0"/>
              <w:ind w:firstLine="0"/>
              <w:rPr>
                <w:sz w:val="24"/>
                <w:szCs w:val="24"/>
              </w:rPr>
            </w:pPr>
            <w:r w:rsidRPr="008D15E2">
              <w:rPr>
                <w:sz w:val="24"/>
                <w:szCs w:val="24"/>
              </w:rPr>
              <w:t>Внесение изменений в Правила землепользования и застройки Клюквинского сельсовета</w:t>
            </w:r>
          </w:p>
        </w:tc>
        <w:tc>
          <w:tcPr>
            <w:tcW w:w="4854" w:type="dxa"/>
            <w:tcBorders>
              <w:top w:val="single" w:sz="4" w:space="0" w:color="000000"/>
              <w:left w:val="single" w:sz="4" w:space="0" w:color="000000"/>
              <w:bottom w:val="single" w:sz="4" w:space="0" w:color="000000"/>
              <w:right w:val="single" w:sz="4" w:space="0" w:color="000000"/>
            </w:tcBorders>
            <w:vAlign w:val="center"/>
          </w:tcPr>
          <w:p w:rsidR="00F13B8F" w:rsidRPr="008D15E2" w:rsidRDefault="00F13B8F" w:rsidP="00F46BA2">
            <w:pPr>
              <w:pStyle w:val="ConsPlusNormal"/>
              <w:widowControl/>
              <w:snapToGrid w:val="0"/>
              <w:ind w:firstLine="0"/>
              <w:rPr>
                <w:sz w:val="24"/>
                <w:szCs w:val="24"/>
              </w:rPr>
            </w:pPr>
            <w:r w:rsidRPr="008D15E2">
              <w:rPr>
                <w:sz w:val="24"/>
                <w:szCs w:val="24"/>
              </w:rPr>
              <w:t>После разработки генерального плана, согласно действующему законодательству</w:t>
            </w:r>
          </w:p>
        </w:tc>
      </w:tr>
    </w:tbl>
    <w:p w:rsidR="00F13B8F" w:rsidRPr="008D15E2" w:rsidRDefault="00F13B8F" w:rsidP="00F13B8F">
      <w:pPr>
        <w:tabs>
          <w:tab w:val="left" w:pos="360"/>
          <w:tab w:val="left" w:pos="700"/>
        </w:tabs>
        <w:jc w:val="both"/>
        <w:rPr>
          <w:rFonts w:ascii="Arial" w:hAnsi="Arial" w:cs="Arial"/>
          <w:b/>
          <w:bCs/>
          <w:iCs/>
          <w:color w:val="C00000"/>
          <w:kern w:val="1"/>
          <w:lang w:eastAsia="ar-SA"/>
        </w:rPr>
      </w:pPr>
      <w:r w:rsidRPr="008D15E2">
        <w:rPr>
          <w:rFonts w:ascii="Arial" w:hAnsi="Arial" w:cs="Arial"/>
          <w:b/>
          <w:bCs/>
          <w:iCs/>
          <w:color w:val="C00000"/>
          <w:kern w:val="1"/>
          <w:lang w:eastAsia="ar-SA"/>
        </w:rPr>
        <w:tab/>
      </w:r>
      <w:r w:rsidRPr="008D15E2">
        <w:rPr>
          <w:rFonts w:ascii="Arial" w:hAnsi="Arial" w:cs="Arial"/>
          <w:b/>
          <w:bCs/>
          <w:iCs/>
          <w:color w:val="C00000"/>
          <w:kern w:val="1"/>
          <w:lang w:eastAsia="ar-SA"/>
        </w:rPr>
        <w:tab/>
      </w:r>
    </w:p>
    <w:p w:rsidR="00F13B8F" w:rsidRPr="008D15E2" w:rsidRDefault="00F13B8F" w:rsidP="00F13B8F">
      <w:pPr>
        <w:rPr>
          <w:rFonts w:ascii="Arial" w:hAnsi="Arial" w:cs="Arial"/>
          <w:b/>
        </w:rPr>
      </w:pPr>
    </w:p>
    <w:p w:rsidR="00F13B8F" w:rsidRPr="008D15E2" w:rsidRDefault="00F13B8F" w:rsidP="00F13B8F">
      <w:pPr>
        <w:pStyle w:val="af5"/>
        <w:shd w:val="clear" w:color="auto" w:fill="E9E6D7"/>
        <w:spacing w:line="340" w:lineRule="exact"/>
        <w:ind w:left="0"/>
        <w:jc w:val="center"/>
        <w:rPr>
          <w:rFonts w:ascii="Arial" w:hAnsi="Arial" w:cs="Arial"/>
          <w:b/>
        </w:rPr>
      </w:pPr>
      <w:r w:rsidRPr="008D15E2">
        <w:rPr>
          <w:rFonts w:ascii="Arial" w:hAnsi="Arial" w:cs="Arial"/>
          <w:b/>
        </w:rPr>
        <w:t xml:space="preserve">6.3. </w:t>
      </w:r>
      <w:r w:rsidRPr="008D15E2">
        <w:rPr>
          <w:rFonts w:ascii="Arial" w:hAnsi="Arial" w:cs="Arial"/>
          <w:b/>
          <w:bCs/>
          <w:spacing w:val="5"/>
        </w:rPr>
        <w:t>Предложения</w:t>
      </w:r>
      <w:r w:rsidRPr="008D15E2">
        <w:rPr>
          <w:rFonts w:ascii="Arial" w:hAnsi="Arial" w:cs="Arial"/>
          <w:b/>
        </w:rPr>
        <w:t xml:space="preserve"> по размещению на территории Клюквинского сельсовета объектов капитального строительства местного значения</w:t>
      </w:r>
    </w:p>
    <w:p w:rsidR="00F13B8F" w:rsidRPr="008D15E2" w:rsidRDefault="00F13B8F" w:rsidP="00F13B8F">
      <w:pPr>
        <w:spacing w:line="200" w:lineRule="exact"/>
        <w:ind w:firstLine="709"/>
        <w:jc w:val="both"/>
        <w:rPr>
          <w:rFonts w:ascii="Arial" w:hAnsi="Arial" w:cs="Arial"/>
          <w:kern w:val="1"/>
        </w:rPr>
      </w:pPr>
    </w:p>
    <w:p w:rsidR="00F13B8F" w:rsidRPr="008D15E2" w:rsidRDefault="00F13B8F" w:rsidP="00F13B8F">
      <w:pPr>
        <w:pStyle w:val="af5"/>
        <w:shd w:val="clear" w:color="auto" w:fill="FFFFFF"/>
        <w:spacing w:line="340" w:lineRule="exact"/>
        <w:ind w:left="0"/>
        <w:jc w:val="center"/>
        <w:outlineLvl w:val="0"/>
        <w:rPr>
          <w:rFonts w:ascii="Arial" w:hAnsi="Arial" w:cs="Arial"/>
          <w:b/>
          <w:iCs/>
          <w:kern w:val="1"/>
          <w:lang w:eastAsia="ar-SA"/>
        </w:rPr>
      </w:pPr>
      <w:r w:rsidRPr="008D15E2">
        <w:rPr>
          <w:rFonts w:ascii="Arial" w:hAnsi="Arial" w:cs="Arial"/>
          <w:b/>
        </w:rPr>
        <w:t xml:space="preserve">6.3.1. Предложения по обеспечению территории сельсовета объектами </w:t>
      </w:r>
      <w:r w:rsidRPr="008D15E2">
        <w:rPr>
          <w:rFonts w:ascii="Arial" w:hAnsi="Arial" w:cs="Arial"/>
          <w:b/>
          <w:iCs/>
          <w:kern w:val="1"/>
          <w:lang w:eastAsia="ar-SA"/>
        </w:rPr>
        <w:t>инженерной инфраструктуры</w:t>
      </w:r>
    </w:p>
    <w:p w:rsidR="00F13B8F" w:rsidRPr="008D15E2" w:rsidRDefault="00F13B8F" w:rsidP="00F13B8F">
      <w:pPr>
        <w:pStyle w:val="af5"/>
        <w:shd w:val="clear" w:color="auto" w:fill="FFFFFF"/>
        <w:spacing w:line="180" w:lineRule="exact"/>
        <w:ind w:left="0"/>
        <w:jc w:val="center"/>
        <w:rPr>
          <w:rFonts w:ascii="Arial" w:hAnsi="Arial" w:cs="Arial"/>
          <w:b/>
          <w:iCs/>
          <w:kern w:val="1"/>
          <w:lang w:eastAsia="ar-SA"/>
        </w:rPr>
      </w:pPr>
    </w:p>
    <w:p w:rsidR="00F13B8F" w:rsidRPr="008D15E2" w:rsidRDefault="00F13B8F" w:rsidP="00F13B8F">
      <w:pPr>
        <w:tabs>
          <w:tab w:val="left" w:pos="360"/>
          <w:tab w:val="left" w:pos="700"/>
        </w:tabs>
        <w:spacing w:line="340" w:lineRule="exact"/>
        <w:ind w:firstLine="709"/>
        <w:jc w:val="both"/>
        <w:rPr>
          <w:rFonts w:ascii="Arial" w:hAnsi="Arial" w:cs="Arial"/>
          <w:iCs/>
          <w:kern w:val="1"/>
          <w:lang w:eastAsia="ar-SA"/>
        </w:rPr>
      </w:pPr>
      <w:r w:rsidRPr="008D15E2">
        <w:rPr>
          <w:rFonts w:ascii="Arial" w:hAnsi="Arial" w:cs="Arial"/>
          <w:iCs/>
          <w:kern w:val="1"/>
          <w:lang w:eastAsia="ar-SA"/>
        </w:rPr>
        <w:t>Согласно ст. 14 и 14.1. ФЗ-131 непосредственно к полномочиям администрации сельсовета относятся предложения по обеспечению территории сельсовета объектами инженерной инфраструктуры.</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организация в границах поселения электро-, тепло-, газо- и водоснабжения населения, водоотведения, снабжения населения топливом;</w:t>
      </w:r>
    </w:p>
    <w:p w:rsidR="00F13B8F" w:rsidRPr="008D15E2" w:rsidRDefault="00F13B8F" w:rsidP="00F13B8F">
      <w:pPr>
        <w:numPr>
          <w:ilvl w:val="0"/>
          <w:numId w:val="7"/>
        </w:numPr>
        <w:tabs>
          <w:tab w:val="left" w:pos="1101"/>
          <w:tab w:val="left" w:pos="2251"/>
          <w:tab w:val="left" w:pos="3761"/>
        </w:tabs>
        <w:spacing w:after="0" w:line="340" w:lineRule="exact"/>
        <w:ind w:left="0" w:firstLine="709"/>
        <w:jc w:val="both"/>
        <w:rPr>
          <w:rFonts w:ascii="Arial" w:hAnsi="Arial" w:cs="Arial"/>
          <w:i/>
        </w:rPr>
      </w:pPr>
      <w:r w:rsidRPr="008D15E2">
        <w:rPr>
          <w:rFonts w:ascii="Arial" w:hAnsi="Arial" w:cs="Arial"/>
          <w:i/>
        </w:rPr>
        <w:t>организация освещения улиц;</w:t>
      </w:r>
    </w:p>
    <w:p w:rsidR="00F13B8F" w:rsidRPr="008D15E2" w:rsidRDefault="00F13B8F" w:rsidP="00F13B8F">
      <w:pPr>
        <w:spacing w:line="280" w:lineRule="exact"/>
        <w:ind w:left="360"/>
        <w:jc w:val="right"/>
        <w:rPr>
          <w:rFonts w:ascii="Arial" w:hAnsi="Arial" w:cs="Arial"/>
        </w:rPr>
      </w:pPr>
      <w:r w:rsidRPr="008D15E2">
        <w:rPr>
          <w:rFonts w:ascii="Arial" w:hAnsi="Arial" w:cs="Arial"/>
        </w:rPr>
        <w:t>Таблица № 36</w:t>
      </w:r>
    </w:p>
    <w:p w:rsidR="00F13B8F" w:rsidRPr="008D15E2" w:rsidRDefault="00F13B8F" w:rsidP="00F13B8F">
      <w:pPr>
        <w:snapToGrid w:val="0"/>
        <w:jc w:val="center"/>
        <w:rPr>
          <w:rFonts w:ascii="Arial" w:hAnsi="Arial" w:cs="Arial"/>
          <w:b/>
          <w:bCs/>
          <w:i/>
          <w:iCs/>
        </w:rPr>
      </w:pPr>
      <w:r w:rsidRPr="008D15E2">
        <w:rPr>
          <w:rFonts w:ascii="Arial" w:hAnsi="Arial" w:cs="Arial"/>
          <w:b/>
          <w:bCs/>
          <w:i/>
          <w:iCs/>
        </w:rPr>
        <w:t>Перечень мероприятий по территориальному планированию и этапы их реализации по разделу «Инженерная инфраструктура территории сельсовета»</w:t>
      </w:r>
    </w:p>
    <w:p w:rsidR="00F13B8F" w:rsidRPr="008D15E2" w:rsidRDefault="00F13B8F" w:rsidP="00F13B8F">
      <w:pPr>
        <w:snapToGrid w:val="0"/>
        <w:spacing w:after="120" w:line="140" w:lineRule="exact"/>
        <w:jc w:val="center"/>
        <w:rPr>
          <w:rFonts w:ascii="Arial" w:hAnsi="Arial" w:cs="Arial"/>
          <w:b/>
          <w:bCs/>
          <w:i/>
          <w:iCs/>
        </w:rPr>
      </w:pPr>
    </w:p>
    <w:tbl>
      <w:tblPr>
        <w:tblW w:w="0" w:type="auto"/>
        <w:tblInd w:w="111" w:type="dxa"/>
        <w:tblLayout w:type="fixed"/>
        <w:tblLook w:val="0000"/>
      </w:tblPr>
      <w:tblGrid>
        <w:gridCol w:w="495"/>
        <w:gridCol w:w="636"/>
        <w:gridCol w:w="4536"/>
        <w:gridCol w:w="4253"/>
      </w:tblGrid>
      <w:tr w:rsidR="00F13B8F" w:rsidRPr="008D15E2" w:rsidTr="00F46BA2">
        <w:trPr>
          <w:trHeight w:val="727"/>
        </w:trPr>
        <w:tc>
          <w:tcPr>
            <w:tcW w:w="1131" w:type="dxa"/>
            <w:gridSpan w:val="2"/>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 п/п</w:t>
            </w:r>
          </w:p>
        </w:tc>
        <w:tc>
          <w:tcPr>
            <w:tcW w:w="4536" w:type="dxa"/>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Наименование мероприятия</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bCs/>
                <w:sz w:val="24"/>
                <w:szCs w:val="24"/>
              </w:rPr>
            </w:pPr>
            <w:r w:rsidRPr="008D15E2">
              <w:rPr>
                <w:b/>
                <w:bCs/>
                <w:sz w:val="24"/>
                <w:szCs w:val="24"/>
              </w:rPr>
              <w:t>Этапы реализации</w:t>
            </w:r>
          </w:p>
        </w:tc>
      </w:tr>
      <w:tr w:rsidR="00F13B8F" w:rsidRPr="008D15E2" w:rsidTr="00F46BA2">
        <w:tc>
          <w:tcPr>
            <w:tcW w:w="495" w:type="dxa"/>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w:t>
            </w:r>
          </w:p>
        </w:tc>
        <w:tc>
          <w:tcPr>
            <w:tcW w:w="636" w:type="dxa"/>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p>
        </w:tc>
        <w:tc>
          <w:tcPr>
            <w:tcW w:w="4536" w:type="dxa"/>
            <w:tcBorders>
              <w:top w:val="single" w:sz="4" w:space="0" w:color="000000"/>
              <w:left w:val="single" w:sz="4" w:space="0" w:color="000000"/>
              <w:bottom w:val="single" w:sz="4" w:space="0" w:color="000000"/>
            </w:tcBorders>
            <w:shd w:val="clear" w:color="auto" w:fill="E9E6D7"/>
          </w:tcPr>
          <w:p w:rsidR="00F13B8F" w:rsidRPr="008D15E2" w:rsidRDefault="00F13B8F" w:rsidP="00F46BA2">
            <w:pPr>
              <w:pStyle w:val="ConsPlusNormal"/>
              <w:widowControl/>
              <w:snapToGrid w:val="0"/>
              <w:ind w:firstLine="0"/>
              <w:jc w:val="both"/>
              <w:rPr>
                <w:b/>
                <w:sz w:val="24"/>
                <w:szCs w:val="24"/>
              </w:rPr>
            </w:pPr>
            <w:r w:rsidRPr="008D15E2">
              <w:rPr>
                <w:b/>
                <w:sz w:val="24"/>
                <w:szCs w:val="24"/>
              </w:rPr>
              <w:t>Газификация</w:t>
            </w:r>
          </w:p>
        </w:tc>
        <w:tc>
          <w:tcPr>
            <w:tcW w:w="4253" w:type="dxa"/>
            <w:tcBorders>
              <w:top w:val="single" w:sz="4" w:space="0" w:color="000000"/>
              <w:left w:val="single" w:sz="4" w:space="0" w:color="000000"/>
              <w:bottom w:val="single" w:sz="4" w:space="0" w:color="000000"/>
              <w:right w:val="single" w:sz="4" w:space="0" w:color="000000"/>
            </w:tcBorders>
            <w:shd w:val="clear" w:color="auto" w:fill="E9E6D7"/>
          </w:tcPr>
          <w:p w:rsidR="00F13B8F" w:rsidRPr="008D15E2" w:rsidRDefault="00F13B8F" w:rsidP="00F46BA2">
            <w:pPr>
              <w:pStyle w:val="ConsPlusNormal"/>
              <w:widowControl/>
              <w:snapToGrid w:val="0"/>
              <w:ind w:firstLine="0"/>
              <w:rPr>
                <w:iCs/>
                <w:kern w:val="22"/>
                <w:sz w:val="24"/>
                <w:szCs w:val="24"/>
              </w:rPr>
            </w:pPr>
          </w:p>
        </w:tc>
      </w:tr>
      <w:tr w:rsidR="00F13B8F" w:rsidRPr="008D15E2" w:rsidTr="00F46BA2">
        <w:tc>
          <w:tcPr>
            <w:tcW w:w="495" w:type="dxa"/>
            <w:tcBorders>
              <w:top w:val="single" w:sz="4" w:space="0" w:color="000000"/>
              <w:left w:val="single" w:sz="4" w:space="0" w:color="000000"/>
              <w:bottom w:val="single" w:sz="4" w:space="0" w:color="000000"/>
            </w:tcBorders>
            <w:vAlign w:val="center"/>
          </w:tcPr>
          <w:p w:rsidR="00F13B8F" w:rsidRPr="008D15E2" w:rsidRDefault="00F13B8F" w:rsidP="00F46BA2">
            <w:pPr>
              <w:pStyle w:val="ConsPlusNormal"/>
              <w:widowControl/>
              <w:snapToGrid w:val="0"/>
              <w:ind w:firstLine="0"/>
              <w:jc w:val="center"/>
              <w:rPr>
                <w:b/>
                <w:sz w:val="24"/>
                <w:szCs w:val="24"/>
              </w:rPr>
            </w:pPr>
          </w:p>
        </w:tc>
        <w:tc>
          <w:tcPr>
            <w:tcW w:w="636" w:type="dxa"/>
            <w:tcBorders>
              <w:top w:val="single" w:sz="4" w:space="0" w:color="000000"/>
              <w:left w:val="single" w:sz="4" w:space="0" w:color="000000"/>
              <w:bottom w:val="single" w:sz="4" w:space="0" w:color="000000"/>
            </w:tcBorders>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1.1.</w:t>
            </w:r>
          </w:p>
        </w:tc>
        <w:tc>
          <w:tcPr>
            <w:tcW w:w="4536" w:type="dxa"/>
            <w:tcBorders>
              <w:top w:val="single" w:sz="4" w:space="0" w:color="000000"/>
              <w:left w:val="single" w:sz="4" w:space="0" w:color="000000"/>
              <w:bottom w:val="single" w:sz="4" w:space="0" w:color="000000"/>
            </w:tcBorders>
          </w:tcPr>
          <w:p w:rsidR="00F13B8F" w:rsidRPr="008D15E2" w:rsidRDefault="00F13B8F" w:rsidP="00F46BA2">
            <w:pPr>
              <w:pStyle w:val="ConsPlusNormal"/>
              <w:widowControl/>
              <w:snapToGrid w:val="0"/>
              <w:ind w:firstLine="0"/>
              <w:rPr>
                <w:sz w:val="24"/>
                <w:szCs w:val="24"/>
              </w:rPr>
            </w:pPr>
            <w:r w:rsidRPr="008D15E2">
              <w:rPr>
                <w:sz w:val="24"/>
                <w:szCs w:val="24"/>
              </w:rPr>
              <w:t>Газификация земельных участков предназначенных для комплексной жилищной застройки</w:t>
            </w:r>
          </w:p>
        </w:tc>
        <w:tc>
          <w:tcPr>
            <w:tcW w:w="4253" w:type="dxa"/>
            <w:tcBorders>
              <w:top w:val="single" w:sz="4" w:space="0" w:color="000000"/>
              <w:left w:val="single" w:sz="4" w:space="0" w:color="000000"/>
              <w:bottom w:val="single" w:sz="4" w:space="0" w:color="000000"/>
              <w:right w:val="single" w:sz="4" w:space="0" w:color="000000"/>
            </w:tcBorders>
            <w:vAlign w:val="center"/>
          </w:tcPr>
          <w:p w:rsidR="00F13B8F" w:rsidRPr="008D15E2" w:rsidRDefault="00F13B8F" w:rsidP="00F46BA2">
            <w:pPr>
              <w:shd w:val="clear" w:color="auto" w:fill="FFFFFF"/>
              <w:snapToGrid w:val="0"/>
              <w:rPr>
                <w:rFonts w:ascii="Arial" w:hAnsi="Arial" w:cs="Arial"/>
                <w:iCs/>
                <w:kern w:val="1"/>
              </w:rPr>
            </w:pPr>
            <w:r w:rsidRPr="008D15E2">
              <w:rPr>
                <w:rFonts w:ascii="Arial" w:hAnsi="Arial" w:cs="Arial"/>
                <w:iCs/>
                <w:kern w:val="1"/>
              </w:rPr>
              <w:t>Требуется разработка проекта газификации  участков для комплексной застройки</w:t>
            </w:r>
          </w:p>
        </w:tc>
      </w:tr>
      <w:tr w:rsidR="00F13B8F" w:rsidRPr="008D15E2" w:rsidTr="00F46BA2">
        <w:tc>
          <w:tcPr>
            <w:tcW w:w="495" w:type="dxa"/>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2.</w:t>
            </w:r>
          </w:p>
        </w:tc>
        <w:tc>
          <w:tcPr>
            <w:tcW w:w="636" w:type="dxa"/>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p>
        </w:tc>
        <w:tc>
          <w:tcPr>
            <w:tcW w:w="4536" w:type="dxa"/>
            <w:tcBorders>
              <w:top w:val="single" w:sz="4" w:space="0" w:color="000000"/>
              <w:left w:val="single" w:sz="4" w:space="0" w:color="000000"/>
              <w:bottom w:val="single" w:sz="4" w:space="0" w:color="000000"/>
            </w:tcBorders>
            <w:shd w:val="clear" w:color="auto" w:fill="E9E6D7"/>
          </w:tcPr>
          <w:p w:rsidR="00F13B8F" w:rsidRPr="008D15E2" w:rsidRDefault="00F13B8F" w:rsidP="00F46BA2">
            <w:pPr>
              <w:pStyle w:val="ConsPlusNormal"/>
              <w:widowControl/>
              <w:snapToGrid w:val="0"/>
              <w:ind w:firstLine="0"/>
              <w:rPr>
                <w:b/>
                <w:sz w:val="24"/>
                <w:szCs w:val="24"/>
              </w:rPr>
            </w:pPr>
            <w:r w:rsidRPr="008D15E2">
              <w:rPr>
                <w:b/>
                <w:sz w:val="24"/>
                <w:szCs w:val="24"/>
              </w:rPr>
              <w:t>Энергетика</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8D15E2" w:rsidRDefault="00F13B8F" w:rsidP="00F46BA2">
            <w:pPr>
              <w:pStyle w:val="ConsPlusNormal"/>
              <w:widowControl/>
              <w:snapToGrid w:val="0"/>
              <w:ind w:firstLine="0"/>
              <w:rPr>
                <w:sz w:val="24"/>
                <w:szCs w:val="24"/>
              </w:rPr>
            </w:pPr>
          </w:p>
        </w:tc>
      </w:tr>
      <w:tr w:rsidR="00F13B8F" w:rsidRPr="008D15E2" w:rsidTr="00F46BA2">
        <w:tc>
          <w:tcPr>
            <w:tcW w:w="495" w:type="dxa"/>
            <w:tcBorders>
              <w:left w:val="single" w:sz="4" w:space="0" w:color="000000"/>
              <w:bottom w:val="single" w:sz="4" w:space="0" w:color="000000"/>
            </w:tcBorders>
            <w:vAlign w:val="center"/>
          </w:tcPr>
          <w:p w:rsidR="00F13B8F" w:rsidRPr="008D15E2" w:rsidRDefault="00F13B8F" w:rsidP="00F46BA2">
            <w:pPr>
              <w:pStyle w:val="ConsPlusNormal"/>
              <w:widowControl/>
              <w:snapToGrid w:val="0"/>
              <w:ind w:firstLine="0"/>
              <w:jc w:val="center"/>
              <w:rPr>
                <w:b/>
                <w:sz w:val="24"/>
                <w:szCs w:val="24"/>
              </w:rPr>
            </w:pPr>
          </w:p>
        </w:tc>
        <w:tc>
          <w:tcPr>
            <w:tcW w:w="636" w:type="dxa"/>
            <w:tcBorders>
              <w:left w:val="single" w:sz="4" w:space="0" w:color="000000"/>
              <w:bottom w:val="single" w:sz="4" w:space="0" w:color="000000"/>
            </w:tcBorders>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2.1.</w:t>
            </w:r>
          </w:p>
        </w:tc>
        <w:tc>
          <w:tcPr>
            <w:tcW w:w="4536" w:type="dxa"/>
            <w:tcBorders>
              <w:left w:val="single" w:sz="4" w:space="0" w:color="000000"/>
              <w:bottom w:val="single" w:sz="4" w:space="0" w:color="000000"/>
            </w:tcBorders>
          </w:tcPr>
          <w:p w:rsidR="00F13B8F" w:rsidRPr="008D15E2" w:rsidRDefault="00F13B8F" w:rsidP="00F46BA2">
            <w:pPr>
              <w:snapToGrid w:val="0"/>
              <w:rPr>
                <w:rFonts w:ascii="Arial" w:hAnsi="Arial" w:cs="Arial"/>
                <w:bCs/>
                <w:iCs/>
                <w:kern w:val="1"/>
                <w:shd w:val="clear" w:color="auto" w:fill="FFFFFF"/>
              </w:rPr>
            </w:pPr>
            <w:r w:rsidRPr="008D15E2">
              <w:rPr>
                <w:rFonts w:ascii="Arial" w:hAnsi="Arial" w:cs="Arial"/>
                <w:bCs/>
                <w:iCs/>
                <w:kern w:val="1"/>
                <w:shd w:val="clear" w:color="auto" w:fill="FFFFFF"/>
              </w:rPr>
              <w:t>Прокладка электросетей к районам  новой застройки</w:t>
            </w:r>
          </w:p>
        </w:tc>
        <w:tc>
          <w:tcPr>
            <w:tcW w:w="4253" w:type="dxa"/>
            <w:tcBorders>
              <w:left w:val="single" w:sz="4" w:space="0" w:color="000000"/>
              <w:bottom w:val="single" w:sz="4" w:space="0" w:color="000000"/>
              <w:right w:val="single" w:sz="4" w:space="0" w:color="000000"/>
            </w:tcBorders>
            <w:vAlign w:val="center"/>
          </w:tcPr>
          <w:p w:rsidR="00F13B8F" w:rsidRPr="008D15E2" w:rsidRDefault="00F13B8F" w:rsidP="00F46BA2">
            <w:pPr>
              <w:shd w:val="clear" w:color="auto" w:fill="FFFFFF"/>
              <w:snapToGrid w:val="0"/>
              <w:rPr>
                <w:rFonts w:ascii="Arial" w:hAnsi="Arial" w:cs="Arial"/>
                <w:iCs/>
                <w:kern w:val="1"/>
              </w:rPr>
            </w:pPr>
            <w:r w:rsidRPr="008D15E2">
              <w:rPr>
                <w:rFonts w:ascii="Arial" w:hAnsi="Arial" w:cs="Arial"/>
                <w:iCs/>
                <w:kern w:val="1"/>
              </w:rPr>
              <w:t xml:space="preserve">Разработка в составе проектов планировки </w:t>
            </w:r>
          </w:p>
        </w:tc>
      </w:tr>
      <w:tr w:rsidR="00F13B8F" w:rsidRPr="008D15E2" w:rsidTr="00F46BA2">
        <w:tc>
          <w:tcPr>
            <w:tcW w:w="495" w:type="dxa"/>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3.</w:t>
            </w:r>
          </w:p>
        </w:tc>
        <w:tc>
          <w:tcPr>
            <w:tcW w:w="636" w:type="dxa"/>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p>
        </w:tc>
        <w:tc>
          <w:tcPr>
            <w:tcW w:w="4536" w:type="dxa"/>
            <w:tcBorders>
              <w:top w:val="single" w:sz="4" w:space="0" w:color="000000"/>
              <w:left w:val="single" w:sz="4" w:space="0" w:color="000000"/>
              <w:bottom w:val="single" w:sz="4" w:space="0" w:color="000000"/>
            </w:tcBorders>
            <w:shd w:val="clear" w:color="auto" w:fill="E9E6D7"/>
          </w:tcPr>
          <w:p w:rsidR="00F13B8F" w:rsidRPr="008D15E2" w:rsidRDefault="00F13B8F" w:rsidP="00F46BA2">
            <w:pPr>
              <w:tabs>
                <w:tab w:val="left" w:pos="1440"/>
              </w:tabs>
              <w:snapToGrid w:val="0"/>
              <w:rPr>
                <w:rFonts w:ascii="Arial" w:hAnsi="Arial" w:cs="Arial"/>
                <w:b/>
                <w:iCs/>
                <w:kern w:val="1"/>
                <w:shd w:val="clear" w:color="auto" w:fill="FFFFFF"/>
              </w:rPr>
            </w:pPr>
            <w:r w:rsidRPr="008D15E2">
              <w:rPr>
                <w:rFonts w:ascii="Arial" w:hAnsi="Arial" w:cs="Arial"/>
                <w:b/>
                <w:iCs/>
                <w:kern w:val="1"/>
                <w:shd w:val="clear" w:color="auto" w:fill="E9E6D7"/>
              </w:rPr>
              <w:t>Водоснабжение</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8D15E2" w:rsidRDefault="00F13B8F" w:rsidP="00F46BA2">
            <w:pPr>
              <w:pStyle w:val="ConsPlusNormal"/>
              <w:widowControl/>
              <w:snapToGrid w:val="0"/>
              <w:ind w:firstLine="0"/>
              <w:rPr>
                <w:sz w:val="24"/>
                <w:szCs w:val="24"/>
              </w:rPr>
            </w:pPr>
          </w:p>
        </w:tc>
      </w:tr>
      <w:tr w:rsidR="00F13B8F" w:rsidRPr="008D15E2" w:rsidTr="00F46BA2">
        <w:tc>
          <w:tcPr>
            <w:tcW w:w="495" w:type="dxa"/>
            <w:tcBorders>
              <w:top w:val="single" w:sz="4" w:space="0" w:color="000000"/>
              <w:left w:val="single" w:sz="4" w:space="0" w:color="000000"/>
              <w:bottom w:val="single" w:sz="4" w:space="0" w:color="000000"/>
            </w:tcBorders>
            <w:vAlign w:val="center"/>
          </w:tcPr>
          <w:p w:rsidR="00F13B8F" w:rsidRPr="008D15E2" w:rsidRDefault="00F13B8F" w:rsidP="00F46BA2">
            <w:pPr>
              <w:pStyle w:val="ConsPlusNormal"/>
              <w:widowControl/>
              <w:snapToGrid w:val="0"/>
              <w:ind w:firstLine="0"/>
              <w:jc w:val="center"/>
              <w:rPr>
                <w:b/>
                <w:sz w:val="24"/>
                <w:szCs w:val="24"/>
              </w:rPr>
            </w:pPr>
          </w:p>
        </w:tc>
        <w:tc>
          <w:tcPr>
            <w:tcW w:w="636" w:type="dxa"/>
            <w:tcBorders>
              <w:top w:val="single" w:sz="4" w:space="0" w:color="000000"/>
              <w:left w:val="single" w:sz="4" w:space="0" w:color="000000"/>
              <w:bottom w:val="single" w:sz="4" w:space="0" w:color="000000"/>
            </w:tcBorders>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3.1.</w:t>
            </w:r>
          </w:p>
        </w:tc>
        <w:tc>
          <w:tcPr>
            <w:tcW w:w="4536" w:type="dxa"/>
            <w:tcBorders>
              <w:top w:val="single" w:sz="4" w:space="0" w:color="000000"/>
              <w:left w:val="single" w:sz="4" w:space="0" w:color="000000"/>
              <w:bottom w:val="single" w:sz="4" w:space="0" w:color="000000"/>
            </w:tcBorders>
          </w:tcPr>
          <w:p w:rsidR="00F13B8F" w:rsidRPr="008D15E2" w:rsidRDefault="00F13B8F" w:rsidP="00F46BA2">
            <w:pPr>
              <w:tabs>
                <w:tab w:val="left" w:pos="1440"/>
              </w:tabs>
              <w:snapToGrid w:val="0"/>
              <w:rPr>
                <w:rFonts w:ascii="Arial" w:hAnsi="Arial" w:cs="Arial"/>
                <w:iCs/>
                <w:kern w:val="1"/>
                <w:shd w:val="clear" w:color="auto" w:fill="FFFFFF"/>
              </w:rPr>
            </w:pPr>
            <w:r w:rsidRPr="008D15E2">
              <w:rPr>
                <w:rFonts w:ascii="Arial" w:hAnsi="Arial" w:cs="Arial"/>
                <w:iCs/>
                <w:kern w:val="1"/>
                <w:shd w:val="clear" w:color="auto" w:fill="FFFFFF"/>
              </w:rPr>
              <w:t>Реконструкция существующей системы водоснабжения для обеспечения контроля качества воды на территории населенных пунктов</w:t>
            </w:r>
          </w:p>
        </w:tc>
        <w:tc>
          <w:tcPr>
            <w:tcW w:w="4253" w:type="dxa"/>
            <w:tcBorders>
              <w:top w:val="single" w:sz="4" w:space="0" w:color="000000"/>
              <w:left w:val="single" w:sz="4" w:space="0" w:color="000000"/>
              <w:bottom w:val="single" w:sz="4" w:space="0" w:color="000000"/>
              <w:right w:val="single" w:sz="4" w:space="0" w:color="000000"/>
            </w:tcBorders>
            <w:vAlign w:val="center"/>
          </w:tcPr>
          <w:p w:rsidR="00F13B8F" w:rsidRPr="008D15E2" w:rsidRDefault="00F13B8F" w:rsidP="00F46BA2">
            <w:pPr>
              <w:pStyle w:val="ConsPlusNormal"/>
              <w:widowControl/>
              <w:snapToGrid w:val="0"/>
              <w:ind w:firstLine="0"/>
              <w:rPr>
                <w:sz w:val="24"/>
                <w:szCs w:val="24"/>
              </w:rPr>
            </w:pPr>
          </w:p>
          <w:p w:rsidR="00F13B8F" w:rsidRPr="008D15E2" w:rsidRDefault="00F13B8F" w:rsidP="00F46BA2">
            <w:pPr>
              <w:pStyle w:val="ConsPlusNormal"/>
              <w:widowControl/>
              <w:ind w:firstLine="0"/>
              <w:rPr>
                <w:sz w:val="24"/>
                <w:szCs w:val="24"/>
              </w:rPr>
            </w:pPr>
          </w:p>
          <w:p w:rsidR="00F13B8F" w:rsidRPr="008D15E2" w:rsidRDefault="00F13B8F" w:rsidP="00F46BA2">
            <w:pPr>
              <w:pStyle w:val="ConsPlusNormal"/>
              <w:widowControl/>
              <w:ind w:firstLine="0"/>
              <w:rPr>
                <w:sz w:val="24"/>
                <w:szCs w:val="24"/>
              </w:rPr>
            </w:pPr>
            <w:r w:rsidRPr="008D15E2">
              <w:rPr>
                <w:iCs/>
                <w:kern w:val="1"/>
                <w:sz w:val="24"/>
                <w:szCs w:val="24"/>
              </w:rPr>
              <w:t>Разработка в составе проектов планировки</w:t>
            </w:r>
          </w:p>
          <w:p w:rsidR="00F13B8F" w:rsidRPr="008D15E2" w:rsidRDefault="00F13B8F" w:rsidP="00F46BA2">
            <w:pPr>
              <w:pStyle w:val="ConsPlusNormal"/>
              <w:widowControl/>
              <w:snapToGrid w:val="0"/>
              <w:ind w:firstLine="0"/>
              <w:rPr>
                <w:sz w:val="24"/>
                <w:szCs w:val="24"/>
              </w:rPr>
            </w:pPr>
          </w:p>
        </w:tc>
      </w:tr>
      <w:tr w:rsidR="00F13B8F" w:rsidRPr="008D15E2" w:rsidTr="00F46BA2">
        <w:tc>
          <w:tcPr>
            <w:tcW w:w="495" w:type="dxa"/>
            <w:tcBorders>
              <w:top w:val="single" w:sz="4" w:space="0" w:color="000000"/>
              <w:left w:val="single" w:sz="4" w:space="0" w:color="000000"/>
              <w:bottom w:val="single" w:sz="4" w:space="0" w:color="000000"/>
            </w:tcBorders>
            <w:vAlign w:val="center"/>
          </w:tcPr>
          <w:p w:rsidR="00F13B8F" w:rsidRPr="008D15E2" w:rsidRDefault="00F13B8F" w:rsidP="00F46BA2">
            <w:pPr>
              <w:pStyle w:val="ConsPlusNormal"/>
              <w:widowControl/>
              <w:snapToGrid w:val="0"/>
              <w:ind w:firstLine="0"/>
              <w:jc w:val="center"/>
              <w:rPr>
                <w:b/>
                <w:sz w:val="24"/>
                <w:szCs w:val="24"/>
              </w:rPr>
            </w:pPr>
          </w:p>
        </w:tc>
        <w:tc>
          <w:tcPr>
            <w:tcW w:w="636" w:type="dxa"/>
            <w:tcBorders>
              <w:top w:val="single" w:sz="4" w:space="0" w:color="000000"/>
              <w:left w:val="single" w:sz="4" w:space="0" w:color="000000"/>
              <w:bottom w:val="single" w:sz="4" w:space="0" w:color="000000"/>
            </w:tcBorders>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3.2.</w:t>
            </w:r>
          </w:p>
        </w:tc>
        <w:tc>
          <w:tcPr>
            <w:tcW w:w="4536" w:type="dxa"/>
            <w:tcBorders>
              <w:top w:val="single" w:sz="4" w:space="0" w:color="000000"/>
              <w:left w:val="single" w:sz="4" w:space="0" w:color="000000"/>
              <w:bottom w:val="single" w:sz="4" w:space="0" w:color="000000"/>
            </w:tcBorders>
          </w:tcPr>
          <w:p w:rsidR="00F13B8F" w:rsidRPr="008D15E2" w:rsidRDefault="00F13B8F" w:rsidP="00F46BA2">
            <w:pPr>
              <w:tabs>
                <w:tab w:val="left" w:pos="1440"/>
              </w:tabs>
              <w:snapToGrid w:val="0"/>
              <w:rPr>
                <w:rFonts w:ascii="Arial" w:hAnsi="Arial" w:cs="Arial"/>
                <w:iCs/>
                <w:kern w:val="1"/>
                <w:shd w:val="clear" w:color="auto" w:fill="FFFFFF"/>
              </w:rPr>
            </w:pPr>
            <w:r w:rsidRPr="008D15E2">
              <w:rPr>
                <w:rFonts w:ascii="Arial" w:hAnsi="Arial" w:cs="Arial"/>
                <w:iCs/>
                <w:kern w:val="1"/>
                <w:shd w:val="clear" w:color="auto" w:fill="FFFFFF"/>
              </w:rPr>
              <w:t>Обеспечение водозаборных сооружений системой очистки и обеззараживания питьевой воды</w:t>
            </w:r>
          </w:p>
        </w:tc>
        <w:tc>
          <w:tcPr>
            <w:tcW w:w="4253" w:type="dxa"/>
            <w:tcBorders>
              <w:top w:val="single" w:sz="4" w:space="0" w:color="000000"/>
              <w:left w:val="single" w:sz="4" w:space="0" w:color="000000"/>
              <w:bottom w:val="single" w:sz="4" w:space="0" w:color="000000"/>
              <w:right w:val="single" w:sz="4" w:space="0" w:color="000000"/>
            </w:tcBorders>
            <w:vAlign w:val="center"/>
          </w:tcPr>
          <w:p w:rsidR="00F13B8F" w:rsidRPr="008D15E2" w:rsidRDefault="00F13B8F" w:rsidP="00F46BA2">
            <w:pPr>
              <w:pStyle w:val="ConsPlusNormal"/>
              <w:widowControl/>
              <w:snapToGrid w:val="0"/>
              <w:ind w:firstLine="0"/>
              <w:rPr>
                <w:sz w:val="24"/>
                <w:szCs w:val="24"/>
              </w:rPr>
            </w:pPr>
            <w:r w:rsidRPr="008D15E2">
              <w:rPr>
                <w:iCs/>
                <w:kern w:val="1"/>
                <w:sz w:val="24"/>
                <w:szCs w:val="24"/>
              </w:rPr>
              <w:t>Разработка в составе проектов планировки</w:t>
            </w:r>
          </w:p>
        </w:tc>
      </w:tr>
      <w:tr w:rsidR="00F13B8F" w:rsidRPr="008D15E2" w:rsidTr="00F46BA2">
        <w:tc>
          <w:tcPr>
            <w:tcW w:w="495" w:type="dxa"/>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4.</w:t>
            </w:r>
          </w:p>
        </w:tc>
        <w:tc>
          <w:tcPr>
            <w:tcW w:w="636" w:type="dxa"/>
            <w:tcBorders>
              <w:top w:val="single" w:sz="4" w:space="0" w:color="000000"/>
              <w:left w:val="single" w:sz="4" w:space="0" w:color="000000"/>
              <w:bottom w:val="single" w:sz="4" w:space="0" w:color="000000"/>
            </w:tcBorders>
            <w:shd w:val="clear" w:color="auto" w:fill="E9E6D7"/>
            <w:vAlign w:val="center"/>
          </w:tcPr>
          <w:p w:rsidR="00F13B8F" w:rsidRPr="008D15E2" w:rsidRDefault="00F13B8F" w:rsidP="00F46BA2">
            <w:pPr>
              <w:pStyle w:val="ConsPlusNormal"/>
              <w:widowControl/>
              <w:snapToGrid w:val="0"/>
              <w:ind w:firstLine="0"/>
              <w:jc w:val="center"/>
              <w:rPr>
                <w:b/>
                <w:sz w:val="24"/>
                <w:szCs w:val="24"/>
              </w:rPr>
            </w:pPr>
          </w:p>
        </w:tc>
        <w:tc>
          <w:tcPr>
            <w:tcW w:w="4536" w:type="dxa"/>
            <w:tcBorders>
              <w:top w:val="single" w:sz="4" w:space="0" w:color="000000"/>
              <w:left w:val="single" w:sz="4" w:space="0" w:color="000000"/>
              <w:bottom w:val="single" w:sz="4" w:space="0" w:color="000000"/>
            </w:tcBorders>
            <w:shd w:val="clear" w:color="auto" w:fill="E9E6D7"/>
          </w:tcPr>
          <w:p w:rsidR="00F13B8F" w:rsidRPr="008D15E2" w:rsidRDefault="00F13B8F" w:rsidP="00F46BA2">
            <w:pPr>
              <w:pStyle w:val="ConsPlusNormal"/>
              <w:widowControl/>
              <w:snapToGrid w:val="0"/>
              <w:ind w:firstLine="0"/>
              <w:rPr>
                <w:b/>
                <w:sz w:val="24"/>
                <w:szCs w:val="24"/>
              </w:rPr>
            </w:pPr>
            <w:r w:rsidRPr="008D15E2">
              <w:rPr>
                <w:b/>
                <w:sz w:val="24"/>
                <w:szCs w:val="24"/>
              </w:rPr>
              <w:t>Водоотведение</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F13B8F" w:rsidRPr="008D15E2" w:rsidRDefault="00F13B8F" w:rsidP="00F46BA2">
            <w:pPr>
              <w:pStyle w:val="ConsPlusNormal"/>
              <w:widowControl/>
              <w:snapToGrid w:val="0"/>
              <w:ind w:firstLine="0"/>
              <w:rPr>
                <w:sz w:val="24"/>
                <w:szCs w:val="24"/>
              </w:rPr>
            </w:pPr>
          </w:p>
        </w:tc>
      </w:tr>
      <w:tr w:rsidR="00F13B8F" w:rsidRPr="008D15E2" w:rsidTr="00F46BA2">
        <w:tc>
          <w:tcPr>
            <w:tcW w:w="495" w:type="dxa"/>
            <w:tcBorders>
              <w:top w:val="single" w:sz="4" w:space="0" w:color="000000"/>
              <w:left w:val="single" w:sz="4" w:space="0" w:color="000000"/>
              <w:bottom w:val="single" w:sz="4" w:space="0" w:color="000000"/>
            </w:tcBorders>
            <w:vAlign w:val="center"/>
          </w:tcPr>
          <w:p w:rsidR="00F13B8F" w:rsidRPr="008D15E2" w:rsidRDefault="00F13B8F" w:rsidP="00F46BA2">
            <w:pPr>
              <w:pStyle w:val="ConsPlusNormal"/>
              <w:widowControl/>
              <w:snapToGrid w:val="0"/>
              <w:ind w:firstLine="0"/>
              <w:jc w:val="center"/>
              <w:rPr>
                <w:b/>
                <w:sz w:val="24"/>
                <w:szCs w:val="24"/>
              </w:rPr>
            </w:pPr>
          </w:p>
        </w:tc>
        <w:tc>
          <w:tcPr>
            <w:tcW w:w="636" w:type="dxa"/>
            <w:tcBorders>
              <w:top w:val="single" w:sz="4" w:space="0" w:color="000000"/>
              <w:left w:val="single" w:sz="4" w:space="0" w:color="000000"/>
              <w:bottom w:val="single" w:sz="4" w:space="0" w:color="000000"/>
            </w:tcBorders>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4.1.</w:t>
            </w:r>
          </w:p>
        </w:tc>
        <w:tc>
          <w:tcPr>
            <w:tcW w:w="4536" w:type="dxa"/>
            <w:tcBorders>
              <w:top w:val="single" w:sz="4" w:space="0" w:color="000000"/>
              <w:left w:val="single" w:sz="4" w:space="0" w:color="000000"/>
              <w:bottom w:val="single" w:sz="4" w:space="0" w:color="000000"/>
            </w:tcBorders>
          </w:tcPr>
          <w:p w:rsidR="00F13B8F" w:rsidRPr="008D15E2" w:rsidRDefault="00F13B8F" w:rsidP="00F46BA2">
            <w:pPr>
              <w:pStyle w:val="ConsPlusNormal"/>
              <w:widowControl/>
              <w:snapToGrid w:val="0"/>
              <w:ind w:firstLine="0"/>
              <w:rPr>
                <w:sz w:val="24"/>
                <w:szCs w:val="24"/>
              </w:rPr>
            </w:pPr>
            <w:r w:rsidRPr="008D15E2">
              <w:rPr>
                <w:sz w:val="24"/>
                <w:szCs w:val="24"/>
              </w:rPr>
              <w:t>Разработка программы обеспечения населенных пунктов  централизованной системой водоотведения и очистки хозяйственно-бытовых сточных вод</w:t>
            </w:r>
          </w:p>
        </w:tc>
        <w:tc>
          <w:tcPr>
            <w:tcW w:w="4253" w:type="dxa"/>
            <w:tcBorders>
              <w:top w:val="single" w:sz="4" w:space="0" w:color="000000"/>
              <w:left w:val="single" w:sz="4" w:space="0" w:color="000000"/>
              <w:bottom w:val="single" w:sz="4" w:space="0" w:color="000000"/>
              <w:right w:val="single" w:sz="4" w:space="0" w:color="000000"/>
            </w:tcBorders>
            <w:vAlign w:val="center"/>
          </w:tcPr>
          <w:p w:rsidR="00F13B8F" w:rsidRPr="008D15E2" w:rsidRDefault="00F13B8F" w:rsidP="00F46BA2">
            <w:pPr>
              <w:pStyle w:val="ConsPlusNormal"/>
              <w:widowControl/>
              <w:snapToGrid w:val="0"/>
              <w:ind w:firstLine="0"/>
              <w:rPr>
                <w:sz w:val="24"/>
                <w:szCs w:val="24"/>
              </w:rPr>
            </w:pPr>
          </w:p>
          <w:p w:rsidR="00F13B8F" w:rsidRPr="008D15E2" w:rsidRDefault="00F13B8F" w:rsidP="00F46BA2">
            <w:pPr>
              <w:pStyle w:val="ConsPlusNormal"/>
              <w:widowControl/>
              <w:snapToGrid w:val="0"/>
              <w:ind w:firstLine="0"/>
              <w:rPr>
                <w:sz w:val="24"/>
                <w:szCs w:val="24"/>
              </w:rPr>
            </w:pPr>
          </w:p>
        </w:tc>
      </w:tr>
    </w:tbl>
    <w:p w:rsidR="00F13B8F" w:rsidRPr="008D15E2" w:rsidRDefault="00F13B8F" w:rsidP="00F13B8F">
      <w:pPr>
        <w:rPr>
          <w:rFonts w:ascii="Arial" w:hAnsi="Arial" w:cs="Arial"/>
        </w:rPr>
      </w:pPr>
    </w:p>
    <w:p w:rsidR="00F13B8F" w:rsidRPr="008D15E2" w:rsidRDefault="00F13B8F" w:rsidP="00F13B8F">
      <w:pPr>
        <w:pStyle w:val="af5"/>
        <w:shd w:val="clear" w:color="auto" w:fill="FFFFFF"/>
        <w:spacing w:line="340" w:lineRule="exact"/>
        <w:ind w:left="0"/>
        <w:jc w:val="center"/>
        <w:outlineLvl w:val="0"/>
        <w:rPr>
          <w:rFonts w:ascii="Arial" w:hAnsi="Arial" w:cs="Arial"/>
          <w:b/>
        </w:rPr>
      </w:pPr>
      <w:r w:rsidRPr="008D15E2">
        <w:rPr>
          <w:rFonts w:ascii="Arial" w:hAnsi="Arial" w:cs="Arial"/>
          <w:b/>
        </w:rPr>
        <w:t>6.3.2. Предложения по обеспечению территории сельсовета объектами транспортной инфраструктуры</w:t>
      </w:r>
    </w:p>
    <w:p w:rsidR="00F13B8F" w:rsidRPr="008D15E2" w:rsidRDefault="00F13B8F" w:rsidP="00F13B8F">
      <w:pPr>
        <w:pStyle w:val="af5"/>
        <w:shd w:val="clear" w:color="auto" w:fill="FFFFFF"/>
        <w:spacing w:line="180" w:lineRule="exact"/>
        <w:ind w:left="0"/>
        <w:jc w:val="center"/>
        <w:rPr>
          <w:rFonts w:ascii="Arial" w:hAnsi="Arial" w:cs="Arial"/>
          <w:b/>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 xml:space="preserve">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w:t>
      </w:r>
      <w:r w:rsidRPr="008D15E2">
        <w:rPr>
          <w:b/>
          <w:bCs/>
          <w:sz w:val="24"/>
          <w:szCs w:val="24"/>
        </w:rPr>
        <w:t>в границах населенных пунктов</w:t>
      </w:r>
      <w:r w:rsidRPr="008D15E2">
        <w:rPr>
          <w:sz w:val="24"/>
          <w:szCs w:val="24"/>
        </w:rPr>
        <w:t>, а также предоставления транспортных услуг населению и организация транспортного обслуживания.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 xml:space="preserve">По территории сельского  поселения проходит автодорога общего пользования муниципального значения, соединяющая </w:t>
      </w:r>
    </w:p>
    <w:p w:rsidR="00F13B8F" w:rsidRPr="008D15E2" w:rsidRDefault="00F13B8F" w:rsidP="00F13B8F">
      <w:pPr>
        <w:spacing w:line="340" w:lineRule="exact"/>
        <w:ind w:firstLine="709"/>
        <w:jc w:val="both"/>
        <w:rPr>
          <w:rFonts w:ascii="Arial" w:hAnsi="Arial" w:cs="Arial"/>
        </w:rPr>
      </w:pPr>
      <w:r w:rsidRPr="008D15E2">
        <w:rPr>
          <w:rFonts w:ascii="Arial" w:hAnsi="Arial" w:cs="Arial"/>
        </w:rPr>
        <w:t xml:space="preserve">Обслуживание населения автомобильным транспортом межмуниципального сообщения в настоящее время налажено. </w:t>
      </w:r>
    </w:p>
    <w:p w:rsidR="00F13B8F" w:rsidRPr="008D15E2" w:rsidRDefault="00F13B8F" w:rsidP="00F13B8F">
      <w:pPr>
        <w:pStyle w:val="af5"/>
        <w:shd w:val="clear" w:color="auto" w:fill="FFFFFF"/>
        <w:spacing w:line="180" w:lineRule="exact"/>
        <w:ind w:left="0"/>
        <w:jc w:val="center"/>
        <w:rPr>
          <w:rFonts w:ascii="Arial" w:eastAsia="Arial Unicode MS" w:hAnsi="Arial" w:cs="Arial"/>
          <w:b/>
          <w:bCs/>
          <w:i/>
          <w:iCs/>
          <w:spacing w:val="-10"/>
        </w:rPr>
      </w:pPr>
    </w:p>
    <w:p w:rsidR="00F13B8F" w:rsidRPr="008D15E2" w:rsidRDefault="00F13B8F" w:rsidP="00F13B8F">
      <w:pPr>
        <w:spacing w:line="280" w:lineRule="exact"/>
        <w:ind w:left="360"/>
        <w:jc w:val="right"/>
        <w:rPr>
          <w:rFonts w:ascii="Arial" w:hAnsi="Arial" w:cs="Arial"/>
        </w:rPr>
      </w:pPr>
      <w:r w:rsidRPr="008D15E2">
        <w:rPr>
          <w:rFonts w:ascii="Arial" w:hAnsi="Arial" w:cs="Arial"/>
        </w:rPr>
        <w:t>Таблица № 37</w:t>
      </w:r>
    </w:p>
    <w:p w:rsidR="00F13B8F" w:rsidRPr="008D15E2" w:rsidRDefault="00F13B8F" w:rsidP="00F13B8F">
      <w:pPr>
        <w:snapToGrid w:val="0"/>
        <w:spacing w:line="280" w:lineRule="exact"/>
        <w:jc w:val="center"/>
        <w:rPr>
          <w:rFonts w:ascii="Arial" w:eastAsia="Arial Unicode MS" w:hAnsi="Arial" w:cs="Arial"/>
          <w:b/>
          <w:bCs/>
          <w:i/>
          <w:iCs/>
          <w:spacing w:val="-10"/>
        </w:rPr>
      </w:pPr>
      <w:r w:rsidRPr="008D15E2">
        <w:rPr>
          <w:rFonts w:ascii="Arial" w:eastAsia="Arial Unicode MS" w:hAnsi="Arial" w:cs="Arial"/>
          <w:b/>
          <w:bCs/>
          <w:i/>
          <w:iCs/>
          <w:spacing w:val="-10"/>
        </w:rPr>
        <w:t xml:space="preserve">Перечень мероприятий </w:t>
      </w:r>
      <w:r w:rsidRPr="008D15E2">
        <w:rPr>
          <w:rFonts w:ascii="Arial" w:hAnsi="Arial" w:cs="Arial"/>
          <w:b/>
          <w:bCs/>
          <w:i/>
          <w:iCs/>
        </w:rPr>
        <w:t>по</w:t>
      </w:r>
      <w:r w:rsidRPr="008D15E2">
        <w:rPr>
          <w:rFonts w:ascii="Arial" w:eastAsia="Arial Unicode MS" w:hAnsi="Arial" w:cs="Arial"/>
          <w:b/>
          <w:bCs/>
          <w:i/>
          <w:iCs/>
          <w:spacing w:val="-10"/>
        </w:rPr>
        <w:t xml:space="preserve"> территориальному планированию  по разделу «Транспортная инфраструктура сельсовета»</w:t>
      </w:r>
    </w:p>
    <w:p w:rsidR="00F13B8F" w:rsidRPr="008D15E2" w:rsidRDefault="00F13B8F" w:rsidP="00F13B8F">
      <w:pPr>
        <w:snapToGrid w:val="0"/>
        <w:spacing w:after="120" w:line="140" w:lineRule="exact"/>
        <w:jc w:val="center"/>
        <w:rPr>
          <w:rFonts w:ascii="Arial" w:eastAsia="Arial Unicode MS" w:hAnsi="Arial" w:cs="Arial"/>
          <w:b/>
          <w:bCs/>
          <w:i/>
          <w:iCs/>
          <w:spacing w:val="-10"/>
        </w:rPr>
      </w:pPr>
    </w:p>
    <w:tbl>
      <w:tblPr>
        <w:tblW w:w="850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4253"/>
        <w:gridCol w:w="3118"/>
      </w:tblGrid>
      <w:tr w:rsidR="00F13B8F" w:rsidRPr="008D15E2" w:rsidTr="00F46BA2">
        <w:trPr>
          <w:jc w:val="center"/>
        </w:trPr>
        <w:tc>
          <w:tcPr>
            <w:tcW w:w="1134"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 п/п</w:t>
            </w:r>
          </w:p>
        </w:tc>
        <w:tc>
          <w:tcPr>
            <w:tcW w:w="4253"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Наименование мероприятия</w:t>
            </w:r>
          </w:p>
        </w:tc>
        <w:tc>
          <w:tcPr>
            <w:tcW w:w="3118" w:type="dxa"/>
            <w:shd w:val="clear" w:color="auto" w:fill="E9E6D7"/>
            <w:vAlign w:val="center"/>
          </w:tcPr>
          <w:p w:rsidR="00F13B8F" w:rsidRPr="008D15E2" w:rsidRDefault="00F13B8F" w:rsidP="00F46BA2">
            <w:pPr>
              <w:pStyle w:val="ConsPlusNormal"/>
              <w:widowControl/>
              <w:snapToGrid w:val="0"/>
              <w:ind w:firstLine="0"/>
              <w:jc w:val="center"/>
              <w:rPr>
                <w:b/>
                <w:bCs/>
                <w:sz w:val="24"/>
                <w:szCs w:val="24"/>
              </w:rPr>
            </w:pPr>
            <w:r w:rsidRPr="008D15E2">
              <w:rPr>
                <w:b/>
                <w:bCs/>
                <w:sz w:val="24"/>
                <w:szCs w:val="24"/>
              </w:rPr>
              <w:t>Описание мероприятия и последовательность его выполнения</w:t>
            </w:r>
          </w:p>
        </w:tc>
      </w:tr>
      <w:tr w:rsidR="00F13B8F" w:rsidRPr="008D15E2" w:rsidTr="00F46BA2">
        <w:trPr>
          <w:jc w:val="center"/>
        </w:trPr>
        <w:tc>
          <w:tcPr>
            <w:tcW w:w="1134" w:type="dxa"/>
          </w:tcPr>
          <w:p w:rsidR="00F13B8F" w:rsidRPr="008D15E2" w:rsidRDefault="00F13B8F" w:rsidP="00F46BA2">
            <w:pPr>
              <w:pStyle w:val="ConsPlusNormal"/>
              <w:widowControl/>
              <w:snapToGrid w:val="0"/>
              <w:ind w:firstLine="0"/>
              <w:jc w:val="both"/>
              <w:rPr>
                <w:b/>
                <w:sz w:val="24"/>
                <w:szCs w:val="24"/>
              </w:rPr>
            </w:pPr>
            <w:r w:rsidRPr="008D15E2">
              <w:rPr>
                <w:b/>
                <w:sz w:val="24"/>
                <w:szCs w:val="24"/>
              </w:rPr>
              <w:t>1.</w:t>
            </w:r>
          </w:p>
        </w:tc>
        <w:tc>
          <w:tcPr>
            <w:tcW w:w="4253" w:type="dxa"/>
          </w:tcPr>
          <w:p w:rsidR="00F13B8F" w:rsidRPr="008D15E2" w:rsidRDefault="00F13B8F" w:rsidP="00F46BA2">
            <w:pPr>
              <w:pStyle w:val="ConsPlusNormal"/>
              <w:widowControl/>
              <w:snapToGrid w:val="0"/>
              <w:ind w:firstLine="0"/>
              <w:jc w:val="both"/>
              <w:rPr>
                <w:sz w:val="24"/>
                <w:szCs w:val="24"/>
              </w:rPr>
            </w:pPr>
            <w:r w:rsidRPr="008D15E2">
              <w:rPr>
                <w:sz w:val="24"/>
                <w:szCs w:val="24"/>
              </w:rPr>
              <w:t>Дать предложения в Управление областных автодорог по строительству капитального моста через реку Сейм</w:t>
            </w:r>
          </w:p>
        </w:tc>
        <w:tc>
          <w:tcPr>
            <w:tcW w:w="3118" w:type="dxa"/>
          </w:tcPr>
          <w:p w:rsidR="00F13B8F" w:rsidRPr="008D15E2" w:rsidRDefault="00F13B8F" w:rsidP="00F46BA2">
            <w:pPr>
              <w:pStyle w:val="ConsPlusNormal"/>
              <w:widowControl/>
              <w:snapToGrid w:val="0"/>
              <w:ind w:firstLine="0"/>
              <w:jc w:val="both"/>
              <w:rPr>
                <w:sz w:val="24"/>
                <w:szCs w:val="24"/>
              </w:rPr>
            </w:pPr>
          </w:p>
        </w:tc>
      </w:tr>
      <w:tr w:rsidR="00F13B8F" w:rsidRPr="008D15E2" w:rsidTr="00F46BA2">
        <w:trPr>
          <w:jc w:val="center"/>
        </w:trPr>
        <w:tc>
          <w:tcPr>
            <w:tcW w:w="1134" w:type="dxa"/>
            <w:shd w:val="clear" w:color="auto" w:fill="E9E6D7"/>
          </w:tcPr>
          <w:p w:rsidR="00F13B8F" w:rsidRPr="008D15E2" w:rsidRDefault="00F13B8F" w:rsidP="00F46BA2">
            <w:pPr>
              <w:pStyle w:val="ConsPlusNormal"/>
              <w:widowControl/>
              <w:snapToGrid w:val="0"/>
              <w:ind w:firstLine="0"/>
              <w:jc w:val="both"/>
              <w:rPr>
                <w:b/>
                <w:bCs/>
                <w:sz w:val="24"/>
                <w:szCs w:val="24"/>
              </w:rPr>
            </w:pPr>
            <w:r w:rsidRPr="008D15E2">
              <w:rPr>
                <w:b/>
                <w:bCs/>
                <w:sz w:val="24"/>
                <w:szCs w:val="24"/>
              </w:rPr>
              <w:t>1.</w:t>
            </w:r>
          </w:p>
        </w:tc>
        <w:tc>
          <w:tcPr>
            <w:tcW w:w="7371" w:type="dxa"/>
            <w:gridSpan w:val="2"/>
            <w:shd w:val="clear" w:color="auto" w:fill="E9E6D7"/>
          </w:tcPr>
          <w:p w:rsidR="00F13B8F" w:rsidRPr="008D15E2" w:rsidRDefault="00F13B8F" w:rsidP="00F46BA2">
            <w:pPr>
              <w:pStyle w:val="ConsPlusNormal"/>
              <w:widowControl/>
              <w:snapToGrid w:val="0"/>
              <w:ind w:firstLine="0"/>
              <w:jc w:val="both"/>
              <w:rPr>
                <w:b/>
                <w:bCs/>
                <w:sz w:val="24"/>
                <w:szCs w:val="24"/>
              </w:rPr>
            </w:pPr>
            <w:r w:rsidRPr="008D15E2">
              <w:rPr>
                <w:b/>
                <w:bCs/>
                <w:sz w:val="24"/>
                <w:szCs w:val="24"/>
              </w:rPr>
              <w:t xml:space="preserve">Устройство дорог с асфальтовым покрытием </w:t>
            </w:r>
          </w:p>
        </w:tc>
      </w:tr>
      <w:tr w:rsidR="00F13B8F" w:rsidRPr="008D15E2" w:rsidTr="00F46BA2">
        <w:trPr>
          <w:cantSplit/>
          <w:trHeight w:val="554"/>
          <w:jc w:val="center"/>
        </w:trPr>
        <w:tc>
          <w:tcPr>
            <w:tcW w:w="1134" w:type="dxa"/>
          </w:tcPr>
          <w:p w:rsidR="00F13B8F" w:rsidRPr="008D15E2" w:rsidRDefault="00F13B8F" w:rsidP="00F46BA2">
            <w:pPr>
              <w:pStyle w:val="ConsPlusNormal"/>
              <w:widowControl/>
              <w:snapToGrid w:val="0"/>
              <w:ind w:firstLine="0"/>
              <w:jc w:val="both"/>
              <w:rPr>
                <w:b/>
                <w:sz w:val="24"/>
                <w:szCs w:val="24"/>
              </w:rPr>
            </w:pPr>
            <w:r w:rsidRPr="008D15E2">
              <w:rPr>
                <w:b/>
                <w:sz w:val="24"/>
                <w:szCs w:val="24"/>
              </w:rPr>
              <w:t>1.1.</w:t>
            </w:r>
          </w:p>
        </w:tc>
        <w:tc>
          <w:tcPr>
            <w:tcW w:w="4253" w:type="dxa"/>
          </w:tcPr>
          <w:p w:rsidR="00F13B8F" w:rsidRPr="008D15E2" w:rsidRDefault="00F13B8F" w:rsidP="00F46BA2">
            <w:pPr>
              <w:pStyle w:val="ConsPlusNormal"/>
              <w:widowControl/>
              <w:snapToGrid w:val="0"/>
              <w:ind w:firstLine="0"/>
              <w:jc w:val="both"/>
              <w:rPr>
                <w:sz w:val="24"/>
                <w:szCs w:val="24"/>
              </w:rPr>
            </w:pPr>
            <w:r w:rsidRPr="008D15E2">
              <w:rPr>
                <w:sz w:val="24"/>
                <w:szCs w:val="24"/>
              </w:rPr>
              <w:t>Автомобильные дороги в новых границах населенного пункта</w:t>
            </w:r>
          </w:p>
        </w:tc>
        <w:tc>
          <w:tcPr>
            <w:tcW w:w="3118" w:type="dxa"/>
          </w:tcPr>
          <w:p w:rsidR="00F13B8F" w:rsidRPr="008D15E2" w:rsidRDefault="00F13B8F" w:rsidP="00F46BA2">
            <w:pPr>
              <w:pStyle w:val="ConsPlusNormal"/>
              <w:widowControl/>
              <w:snapToGrid w:val="0"/>
              <w:ind w:firstLine="0"/>
              <w:jc w:val="both"/>
              <w:rPr>
                <w:sz w:val="24"/>
                <w:szCs w:val="24"/>
              </w:rPr>
            </w:pPr>
            <w:r w:rsidRPr="008D15E2">
              <w:rPr>
                <w:sz w:val="24"/>
                <w:szCs w:val="24"/>
              </w:rPr>
              <w:t>Разрабатываются проектом планировки</w:t>
            </w:r>
          </w:p>
        </w:tc>
      </w:tr>
      <w:tr w:rsidR="00F13B8F" w:rsidRPr="008D15E2" w:rsidTr="00F46BA2">
        <w:trPr>
          <w:cantSplit/>
          <w:jc w:val="center"/>
        </w:trPr>
        <w:tc>
          <w:tcPr>
            <w:tcW w:w="1134" w:type="dxa"/>
            <w:shd w:val="clear" w:color="auto" w:fill="E9E6D7"/>
          </w:tcPr>
          <w:p w:rsidR="00F13B8F" w:rsidRPr="008D15E2" w:rsidRDefault="00F13B8F" w:rsidP="00F46BA2">
            <w:pPr>
              <w:pStyle w:val="ConsPlusNormal"/>
              <w:widowControl/>
              <w:snapToGrid w:val="0"/>
              <w:ind w:firstLine="0"/>
              <w:jc w:val="both"/>
              <w:rPr>
                <w:b/>
                <w:bCs/>
                <w:sz w:val="24"/>
                <w:szCs w:val="24"/>
              </w:rPr>
            </w:pPr>
            <w:r w:rsidRPr="008D15E2">
              <w:rPr>
                <w:b/>
                <w:bCs/>
                <w:sz w:val="24"/>
                <w:szCs w:val="24"/>
              </w:rPr>
              <w:t>2.</w:t>
            </w:r>
          </w:p>
        </w:tc>
        <w:tc>
          <w:tcPr>
            <w:tcW w:w="7371" w:type="dxa"/>
            <w:gridSpan w:val="2"/>
            <w:shd w:val="clear" w:color="auto" w:fill="E9E6D7"/>
          </w:tcPr>
          <w:p w:rsidR="00F13B8F" w:rsidRPr="008D15E2" w:rsidRDefault="00F13B8F" w:rsidP="00F46BA2">
            <w:pPr>
              <w:pStyle w:val="ConsPlusNormal"/>
              <w:widowControl/>
              <w:snapToGrid w:val="0"/>
              <w:ind w:firstLine="0"/>
              <w:jc w:val="both"/>
              <w:rPr>
                <w:b/>
                <w:bCs/>
                <w:sz w:val="24"/>
                <w:szCs w:val="24"/>
              </w:rPr>
            </w:pPr>
            <w:r w:rsidRPr="008D15E2">
              <w:rPr>
                <w:b/>
                <w:bCs/>
                <w:sz w:val="24"/>
                <w:szCs w:val="24"/>
              </w:rPr>
              <w:t>Устройство дорог с щебеночным покрытием</w:t>
            </w:r>
          </w:p>
        </w:tc>
      </w:tr>
      <w:tr w:rsidR="00F13B8F" w:rsidRPr="008D15E2" w:rsidTr="00F46BA2">
        <w:trPr>
          <w:cantSplit/>
          <w:trHeight w:hRule="exact" w:val="289"/>
          <w:jc w:val="center"/>
        </w:trPr>
        <w:tc>
          <w:tcPr>
            <w:tcW w:w="1134" w:type="dxa"/>
          </w:tcPr>
          <w:p w:rsidR="00F13B8F" w:rsidRPr="008D15E2" w:rsidRDefault="00F13B8F" w:rsidP="00F46BA2">
            <w:pPr>
              <w:pStyle w:val="ConsPlusNormal"/>
              <w:widowControl/>
              <w:snapToGrid w:val="0"/>
              <w:ind w:firstLine="0"/>
              <w:jc w:val="both"/>
              <w:rPr>
                <w:b/>
                <w:sz w:val="24"/>
                <w:szCs w:val="24"/>
              </w:rPr>
            </w:pPr>
            <w:r w:rsidRPr="008D15E2">
              <w:rPr>
                <w:b/>
                <w:sz w:val="24"/>
                <w:szCs w:val="24"/>
              </w:rPr>
              <w:t>2.1.</w:t>
            </w:r>
          </w:p>
        </w:tc>
        <w:tc>
          <w:tcPr>
            <w:tcW w:w="4253" w:type="dxa"/>
          </w:tcPr>
          <w:p w:rsidR="00F13B8F" w:rsidRPr="008D15E2" w:rsidRDefault="00F13B8F" w:rsidP="00F46BA2">
            <w:pPr>
              <w:snapToGrid w:val="0"/>
              <w:rPr>
                <w:rFonts w:ascii="Arial" w:hAnsi="Arial" w:cs="Arial"/>
              </w:rPr>
            </w:pPr>
            <w:r w:rsidRPr="008D15E2">
              <w:rPr>
                <w:rFonts w:ascii="Arial" w:hAnsi="Arial" w:cs="Arial"/>
              </w:rPr>
              <w:t>до рекреационных зон</w:t>
            </w:r>
          </w:p>
        </w:tc>
        <w:tc>
          <w:tcPr>
            <w:tcW w:w="3118" w:type="dxa"/>
          </w:tcPr>
          <w:p w:rsidR="00F13B8F" w:rsidRPr="008D15E2" w:rsidRDefault="00F13B8F" w:rsidP="00F46BA2">
            <w:pPr>
              <w:pStyle w:val="ConsPlusNormal"/>
              <w:widowControl/>
              <w:snapToGrid w:val="0"/>
              <w:ind w:firstLine="0"/>
              <w:jc w:val="both"/>
              <w:rPr>
                <w:sz w:val="24"/>
                <w:szCs w:val="24"/>
              </w:rPr>
            </w:pPr>
          </w:p>
        </w:tc>
      </w:tr>
      <w:tr w:rsidR="00F13B8F" w:rsidRPr="008D15E2" w:rsidTr="00F46BA2">
        <w:trPr>
          <w:cantSplit/>
          <w:trHeight w:hRule="exact" w:val="294"/>
          <w:jc w:val="center"/>
        </w:trPr>
        <w:tc>
          <w:tcPr>
            <w:tcW w:w="1134" w:type="dxa"/>
          </w:tcPr>
          <w:p w:rsidR="00F13B8F" w:rsidRPr="008D15E2" w:rsidRDefault="00F13B8F" w:rsidP="00F46BA2">
            <w:pPr>
              <w:pStyle w:val="ConsPlusNormal"/>
              <w:widowControl/>
              <w:snapToGrid w:val="0"/>
              <w:ind w:firstLine="0"/>
              <w:jc w:val="both"/>
              <w:rPr>
                <w:b/>
                <w:sz w:val="24"/>
                <w:szCs w:val="24"/>
              </w:rPr>
            </w:pPr>
            <w:r w:rsidRPr="008D15E2">
              <w:rPr>
                <w:b/>
                <w:sz w:val="24"/>
                <w:szCs w:val="24"/>
              </w:rPr>
              <w:lastRenderedPageBreak/>
              <w:t>2.2.</w:t>
            </w:r>
          </w:p>
        </w:tc>
        <w:tc>
          <w:tcPr>
            <w:tcW w:w="4253" w:type="dxa"/>
          </w:tcPr>
          <w:p w:rsidR="00F13B8F" w:rsidRPr="008D15E2" w:rsidRDefault="00F13B8F" w:rsidP="00F46BA2">
            <w:pPr>
              <w:pStyle w:val="ConsPlusNormal"/>
              <w:widowControl/>
              <w:snapToGrid w:val="0"/>
              <w:ind w:firstLine="0"/>
              <w:jc w:val="both"/>
              <w:rPr>
                <w:sz w:val="24"/>
                <w:szCs w:val="24"/>
              </w:rPr>
            </w:pPr>
            <w:r w:rsidRPr="008D15E2">
              <w:rPr>
                <w:sz w:val="24"/>
                <w:szCs w:val="24"/>
              </w:rPr>
              <w:t xml:space="preserve">до площадок сбора бытовых отходов  </w:t>
            </w:r>
          </w:p>
        </w:tc>
        <w:tc>
          <w:tcPr>
            <w:tcW w:w="3118" w:type="dxa"/>
          </w:tcPr>
          <w:p w:rsidR="00F13B8F" w:rsidRPr="008D15E2" w:rsidRDefault="00F13B8F" w:rsidP="00F46BA2">
            <w:pPr>
              <w:pStyle w:val="ConsPlusNormal"/>
              <w:widowControl/>
              <w:snapToGrid w:val="0"/>
              <w:ind w:firstLine="0"/>
              <w:jc w:val="both"/>
              <w:rPr>
                <w:sz w:val="24"/>
                <w:szCs w:val="24"/>
              </w:rPr>
            </w:pPr>
          </w:p>
        </w:tc>
      </w:tr>
    </w:tbl>
    <w:p w:rsidR="00F13B8F" w:rsidRPr="008D15E2" w:rsidRDefault="00F13B8F" w:rsidP="00F13B8F">
      <w:pPr>
        <w:jc w:val="center"/>
        <w:rPr>
          <w:rFonts w:ascii="Arial" w:hAnsi="Arial" w:cs="Arial"/>
        </w:rPr>
      </w:pPr>
    </w:p>
    <w:p w:rsidR="00F13B8F" w:rsidRPr="008D15E2" w:rsidRDefault="00F13B8F" w:rsidP="00F13B8F">
      <w:pPr>
        <w:pStyle w:val="af5"/>
        <w:shd w:val="clear" w:color="auto" w:fill="FFFFFF"/>
        <w:spacing w:line="340" w:lineRule="exact"/>
        <w:ind w:left="0"/>
        <w:jc w:val="center"/>
        <w:outlineLvl w:val="0"/>
        <w:rPr>
          <w:rFonts w:ascii="Arial" w:hAnsi="Arial" w:cs="Arial"/>
          <w:b/>
        </w:rPr>
      </w:pPr>
      <w:r w:rsidRPr="008D15E2">
        <w:rPr>
          <w:rFonts w:ascii="Arial" w:hAnsi="Arial" w:cs="Arial"/>
          <w:b/>
        </w:rPr>
        <w:t xml:space="preserve">6.3.3. Предложения по обеспечению территории сельсовета объектами </w:t>
      </w:r>
    </w:p>
    <w:p w:rsidR="00F13B8F" w:rsidRPr="008D15E2" w:rsidRDefault="00F13B8F" w:rsidP="00F13B8F">
      <w:pPr>
        <w:jc w:val="center"/>
        <w:rPr>
          <w:rFonts w:ascii="Arial" w:hAnsi="Arial" w:cs="Arial"/>
          <w:b/>
        </w:rPr>
      </w:pPr>
      <w:r w:rsidRPr="008D15E2">
        <w:rPr>
          <w:rFonts w:ascii="Arial" w:hAnsi="Arial" w:cs="Arial"/>
          <w:b/>
        </w:rPr>
        <w:t>жилой инфраструктуры</w:t>
      </w:r>
    </w:p>
    <w:p w:rsidR="00F13B8F" w:rsidRPr="008D15E2" w:rsidRDefault="00F13B8F" w:rsidP="00F13B8F">
      <w:pPr>
        <w:pStyle w:val="af5"/>
        <w:shd w:val="clear" w:color="auto" w:fill="FFFFFF"/>
        <w:spacing w:line="180" w:lineRule="exact"/>
        <w:ind w:left="0"/>
        <w:jc w:val="center"/>
        <w:rPr>
          <w:rFonts w:ascii="Arial" w:hAnsi="Arial" w:cs="Arial"/>
        </w:rPr>
      </w:pPr>
    </w:p>
    <w:p w:rsidR="00F13B8F" w:rsidRPr="008D15E2" w:rsidRDefault="00F13B8F" w:rsidP="00F13B8F">
      <w:pPr>
        <w:tabs>
          <w:tab w:val="left" w:pos="360"/>
          <w:tab w:val="left" w:pos="700"/>
        </w:tabs>
        <w:spacing w:line="340" w:lineRule="exact"/>
        <w:ind w:firstLine="709"/>
        <w:jc w:val="both"/>
        <w:rPr>
          <w:rFonts w:ascii="Arial" w:hAnsi="Arial" w:cs="Arial"/>
        </w:rPr>
      </w:pPr>
      <w:r w:rsidRPr="008D15E2">
        <w:rPr>
          <w:rFonts w:ascii="Arial" w:hAnsi="Arial" w:cs="Arial"/>
          <w:iCs/>
        </w:rPr>
        <w:t xml:space="preserve">Согласно ст. 14 и 14.1. ФЗ-131 к полномочиям  администрации сельсовета относятся предложения по </w:t>
      </w:r>
      <w:r w:rsidRPr="008D15E2">
        <w:rPr>
          <w:rFonts w:ascii="Arial" w:hAnsi="Arial" w:cs="Arial"/>
        </w:rPr>
        <w:t>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F13B8F" w:rsidRPr="008D15E2" w:rsidRDefault="00F13B8F" w:rsidP="00F13B8F">
      <w:pPr>
        <w:pStyle w:val="ConsPlusNormal"/>
        <w:spacing w:line="340" w:lineRule="exact"/>
        <w:ind w:firstLine="709"/>
        <w:jc w:val="both"/>
        <w:rPr>
          <w:sz w:val="24"/>
          <w:szCs w:val="24"/>
        </w:rPr>
      </w:pPr>
      <w:r w:rsidRPr="008D15E2">
        <w:rPr>
          <w:sz w:val="24"/>
          <w:szCs w:val="24"/>
        </w:rPr>
        <w:t>Также территориальное планирование в целях развития жилищного строительства должно обеспечивать:</w:t>
      </w:r>
    </w:p>
    <w:p w:rsidR="00F13B8F" w:rsidRPr="008D15E2"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8D15E2">
        <w:rPr>
          <w:sz w:val="24"/>
          <w:szCs w:val="24"/>
        </w:rPr>
        <w:t>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sidRPr="008D15E2">
        <w:rPr>
          <w:iCs/>
          <w:sz w:val="24"/>
          <w:szCs w:val="24"/>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8D15E2">
        <w:rPr>
          <w:sz w:val="24"/>
          <w:szCs w:val="24"/>
        </w:rPr>
        <w:t>малоэтажной застройки;</w:t>
      </w:r>
    </w:p>
    <w:p w:rsidR="00F13B8F" w:rsidRPr="008D15E2"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8D15E2">
        <w:rPr>
          <w:sz w:val="24"/>
          <w:szCs w:val="24"/>
        </w:rPr>
        <w:t>Развитие промышленности строительной индустрии и строительных материалов;</w:t>
      </w:r>
    </w:p>
    <w:p w:rsidR="00F13B8F" w:rsidRPr="008D15E2"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8D15E2">
        <w:rPr>
          <w:sz w:val="24"/>
          <w:szCs w:val="24"/>
        </w:rPr>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F13B8F" w:rsidRPr="008D15E2"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8D15E2">
        <w:rPr>
          <w:sz w:val="24"/>
          <w:szCs w:val="24"/>
        </w:rPr>
        <w:t>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F13B8F" w:rsidRPr="008D15E2"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8D15E2">
        <w:rPr>
          <w:sz w:val="24"/>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F13B8F" w:rsidRPr="008D15E2"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8D15E2">
        <w:rPr>
          <w:sz w:val="24"/>
          <w:szCs w:val="24"/>
        </w:rPr>
        <w:t>Подготовку земельных участков для жилищного строительства, в том числе для развития инженерной и транспортной инфраструктур на площадках, предлагаемых для развития жилищного строительства на территории.</w:t>
      </w:r>
    </w:p>
    <w:p w:rsidR="00F13B8F" w:rsidRPr="008D15E2" w:rsidRDefault="00F13B8F" w:rsidP="00F13B8F">
      <w:pPr>
        <w:tabs>
          <w:tab w:val="left" w:pos="360"/>
          <w:tab w:val="left" w:pos="700"/>
        </w:tabs>
        <w:jc w:val="both"/>
        <w:rPr>
          <w:rFonts w:ascii="Arial" w:hAnsi="Arial" w:cs="Arial"/>
        </w:rPr>
      </w:pPr>
    </w:p>
    <w:p w:rsidR="00F13B8F" w:rsidRPr="008D15E2" w:rsidRDefault="00F13B8F" w:rsidP="00F13B8F">
      <w:pPr>
        <w:spacing w:line="280" w:lineRule="exact"/>
        <w:ind w:left="360"/>
        <w:jc w:val="right"/>
        <w:rPr>
          <w:rFonts w:ascii="Arial" w:hAnsi="Arial" w:cs="Arial"/>
        </w:rPr>
      </w:pPr>
      <w:r w:rsidRPr="008D15E2">
        <w:rPr>
          <w:rFonts w:ascii="Arial" w:hAnsi="Arial" w:cs="Arial"/>
        </w:rPr>
        <w:t>Таблица № 38</w:t>
      </w:r>
    </w:p>
    <w:p w:rsidR="00F13B8F" w:rsidRPr="008D15E2" w:rsidRDefault="00F13B8F" w:rsidP="00F13B8F">
      <w:pPr>
        <w:jc w:val="center"/>
        <w:rPr>
          <w:rFonts w:ascii="Arial" w:eastAsia="Arial Unicode MS" w:hAnsi="Arial" w:cs="Arial"/>
          <w:b/>
          <w:bCs/>
          <w:i/>
          <w:iCs/>
          <w:spacing w:val="-10"/>
        </w:rPr>
      </w:pPr>
      <w:r w:rsidRPr="008D15E2">
        <w:rPr>
          <w:rFonts w:ascii="Arial" w:eastAsia="Arial Unicode MS" w:hAnsi="Arial" w:cs="Arial"/>
          <w:b/>
          <w:bCs/>
          <w:i/>
          <w:iCs/>
          <w:spacing w:val="-10"/>
        </w:rPr>
        <w:lastRenderedPageBreak/>
        <w:t>Перечень мероприятий по территориальному планированию и этапы их реализации по разделу «Объекты жилой  инфраструктуры сельсовета»</w:t>
      </w:r>
    </w:p>
    <w:p w:rsidR="00F13B8F" w:rsidRPr="008D15E2" w:rsidRDefault="00F13B8F" w:rsidP="00F13B8F">
      <w:pPr>
        <w:ind w:left="360"/>
        <w:jc w:val="center"/>
        <w:rPr>
          <w:rFonts w:ascii="Arial" w:eastAsia="Arial Unicode MS" w:hAnsi="Arial" w:cs="Arial"/>
          <w:b/>
          <w:bCs/>
          <w:i/>
          <w:iCs/>
          <w:spacing w:val="-10"/>
        </w:rPr>
      </w:pPr>
    </w:p>
    <w:tbl>
      <w:tblPr>
        <w:tblW w:w="0" w:type="auto"/>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1"/>
        <w:gridCol w:w="2979"/>
        <w:gridCol w:w="4961"/>
      </w:tblGrid>
      <w:tr w:rsidR="00F13B8F" w:rsidRPr="008D15E2" w:rsidTr="00F46BA2">
        <w:trPr>
          <w:jc w:val="center"/>
        </w:trPr>
        <w:tc>
          <w:tcPr>
            <w:tcW w:w="681"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 п/п</w:t>
            </w:r>
          </w:p>
        </w:tc>
        <w:tc>
          <w:tcPr>
            <w:tcW w:w="2979"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Наименование мероприятия</w:t>
            </w:r>
          </w:p>
        </w:tc>
        <w:tc>
          <w:tcPr>
            <w:tcW w:w="4961" w:type="dxa"/>
            <w:shd w:val="clear" w:color="auto" w:fill="E9E6D7"/>
            <w:vAlign w:val="center"/>
          </w:tcPr>
          <w:p w:rsidR="00F13B8F" w:rsidRPr="008D15E2" w:rsidRDefault="00F13B8F" w:rsidP="00F46BA2">
            <w:pPr>
              <w:pStyle w:val="ConsPlusNormal"/>
              <w:widowControl/>
              <w:snapToGrid w:val="0"/>
              <w:ind w:firstLine="0"/>
              <w:jc w:val="center"/>
              <w:rPr>
                <w:b/>
                <w:bCs/>
                <w:sz w:val="24"/>
                <w:szCs w:val="24"/>
              </w:rPr>
            </w:pPr>
            <w:r w:rsidRPr="008D15E2">
              <w:rPr>
                <w:b/>
                <w:bCs/>
                <w:sz w:val="24"/>
                <w:szCs w:val="24"/>
              </w:rPr>
              <w:t>Описание мероприятия и последовательность его выполнения</w:t>
            </w:r>
          </w:p>
        </w:tc>
      </w:tr>
      <w:tr w:rsidR="00F13B8F" w:rsidRPr="008D15E2" w:rsidTr="00F46BA2">
        <w:trPr>
          <w:jc w:val="center"/>
        </w:trPr>
        <w:tc>
          <w:tcPr>
            <w:tcW w:w="681" w:type="dxa"/>
          </w:tcPr>
          <w:p w:rsidR="00F13B8F" w:rsidRPr="008D15E2" w:rsidRDefault="00F13B8F" w:rsidP="00F46BA2">
            <w:pPr>
              <w:pStyle w:val="ConsPlusNormal"/>
              <w:widowControl/>
              <w:snapToGrid w:val="0"/>
              <w:ind w:firstLine="0"/>
              <w:jc w:val="both"/>
              <w:rPr>
                <w:b/>
                <w:sz w:val="24"/>
                <w:szCs w:val="24"/>
              </w:rPr>
            </w:pPr>
            <w:r w:rsidRPr="008D15E2">
              <w:rPr>
                <w:b/>
                <w:sz w:val="24"/>
                <w:szCs w:val="24"/>
              </w:rPr>
              <w:t>1.</w:t>
            </w:r>
          </w:p>
        </w:tc>
        <w:tc>
          <w:tcPr>
            <w:tcW w:w="2979" w:type="dxa"/>
          </w:tcPr>
          <w:p w:rsidR="00F13B8F" w:rsidRPr="008D15E2" w:rsidRDefault="00F13B8F" w:rsidP="00F46BA2">
            <w:pPr>
              <w:pStyle w:val="ConsPlusNormal"/>
              <w:widowControl/>
              <w:snapToGrid w:val="0"/>
              <w:ind w:firstLine="0"/>
              <w:jc w:val="both"/>
              <w:rPr>
                <w:sz w:val="24"/>
                <w:szCs w:val="24"/>
              </w:rPr>
            </w:pPr>
            <w:r w:rsidRPr="008D15E2">
              <w:rPr>
                <w:sz w:val="24"/>
                <w:szCs w:val="24"/>
              </w:rPr>
              <w:t>Муниципальный жилой фонд</w:t>
            </w:r>
          </w:p>
        </w:tc>
        <w:tc>
          <w:tcPr>
            <w:tcW w:w="4961" w:type="dxa"/>
          </w:tcPr>
          <w:p w:rsidR="00F13B8F" w:rsidRPr="008D15E2" w:rsidRDefault="00F13B8F" w:rsidP="00F46BA2">
            <w:pPr>
              <w:pStyle w:val="ConsPlusNormal"/>
              <w:widowControl/>
              <w:snapToGrid w:val="0"/>
              <w:ind w:firstLine="0"/>
              <w:jc w:val="both"/>
              <w:rPr>
                <w:sz w:val="24"/>
                <w:szCs w:val="24"/>
              </w:rPr>
            </w:pPr>
          </w:p>
        </w:tc>
      </w:tr>
      <w:tr w:rsidR="00F13B8F" w:rsidRPr="008D15E2" w:rsidTr="00F46BA2">
        <w:trPr>
          <w:jc w:val="center"/>
        </w:trPr>
        <w:tc>
          <w:tcPr>
            <w:tcW w:w="681" w:type="dxa"/>
          </w:tcPr>
          <w:p w:rsidR="00F13B8F" w:rsidRPr="008D15E2" w:rsidRDefault="00F13B8F" w:rsidP="00F46BA2">
            <w:pPr>
              <w:pStyle w:val="ConsPlusNormal"/>
              <w:widowControl/>
              <w:snapToGrid w:val="0"/>
              <w:ind w:firstLine="0"/>
              <w:jc w:val="both"/>
              <w:rPr>
                <w:b/>
                <w:sz w:val="24"/>
                <w:szCs w:val="24"/>
              </w:rPr>
            </w:pPr>
            <w:r w:rsidRPr="008D15E2">
              <w:rPr>
                <w:b/>
                <w:sz w:val="24"/>
                <w:szCs w:val="24"/>
              </w:rPr>
              <w:t>1.1.</w:t>
            </w:r>
          </w:p>
        </w:tc>
        <w:tc>
          <w:tcPr>
            <w:tcW w:w="2979" w:type="dxa"/>
          </w:tcPr>
          <w:p w:rsidR="00F13B8F" w:rsidRPr="008D15E2" w:rsidRDefault="00F13B8F" w:rsidP="00F46BA2">
            <w:pPr>
              <w:pStyle w:val="ConsPlusNormal"/>
              <w:widowControl/>
              <w:snapToGrid w:val="0"/>
              <w:ind w:firstLine="0"/>
              <w:jc w:val="both"/>
              <w:rPr>
                <w:sz w:val="24"/>
                <w:szCs w:val="24"/>
                <w:shd w:val="clear" w:color="auto" w:fill="FFFFFF"/>
              </w:rPr>
            </w:pPr>
            <w:r w:rsidRPr="008D15E2">
              <w:rPr>
                <w:sz w:val="24"/>
                <w:szCs w:val="24"/>
                <w:shd w:val="clear" w:color="auto" w:fill="FFFFFF"/>
              </w:rPr>
              <w:t xml:space="preserve">Строительство муниципального жилья </w:t>
            </w:r>
          </w:p>
        </w:tc>
        <w:tc>
          <w:tcPr>
            <w:tcW w:w="4961" w:type="dxa"/>
            <w:vAlign w:val="center"/>
          </w:tcPr>
          <w:p w:rsidR="00F13B8F" w:rsidRPr="008D15E2" w:rsidRDefault="00F13B8F" w:rsidP="00F46BA2">
            <w:pPr>
              <w:pStyle w:val="ConsPlusNormal"/>
              <w:widowControl/>
              <w:tabs>
                <w:tab w:val="left" w:pos="1118"/>
              </w:tabs>
              <w:snapToGrid w:val="0"/>
              <w:ind w:firstLine="0"/>
              <w:rPr>
                <w:sz w:val="24"/>
                <w:szCs w:val="24"/>
              </w:rPr>
            </w:pPr>
            <w:r w:rsidRPr="008D15E2">
              <w:rPr>
                <w:sz w:val="24"/>
                <w:szCs w:val="24"/>
              </w:rPr>
              <w:t>1.Формирование земельного участка</w:t>
            </w:r>
          </w:p>
          <w:p w:rsidR="00F13B8F" w:rsidRPr="008D15E2" w:rsidRDefault="00F13B8F" w:rsidP="00F46BA2">
            <w:pPr>
              <w:pStyle w:val="ConsPlusNormal"/>
              <w:widowControl/>
              <w:tabs>
                <w:tab w:val="left" w:pos="1118"/>
              </w:tabs>
              <w:ind w:firstLine="0"/>
              <w:rPr>
                <w:sz w:val="24"/>
                <w:szCs w:val="24"/>
              </w:rPr>
            </w:pPr>
            <w:r w:rsidRPr="008D15E2">
              <w:rPr>
                <w:sz w:val="24"/>
                <w:szCs w:val="24"/>
              </w:rPr>
              <w:t>2.Получение технических условий</w:t>
            </w:r>
          </w:p>
          <w:p w:rsidR="00F13B8F" w:rsidRPr="008D15E2" w:rsidRDefault="00F13B8F" w:rsidP="00F46BA2">
            <w:pPr>
              <w:pStyle w:val="ConsPlusNormal"/>
              <w:widowControl/>
              <w:tabs>
                <w:tab w:val="left" w:pos="1118"/>
              </w:tabs>
              <w:ind w:firstLine="0"/>
              <w:rPr>
                <w:sz w:val="24"/>
                <w:szCs w:val="24"/>
              </w:rPr>
            </w:pPr>
            <w:r w:rsidRPr="008D15E2">
              <w:rPr>
                <w:sz w:val="24"/>
                <w:szCs w:val="24"/>
              </w:rPr>
              <w:t>3.Подготовка градостроительного плана</w:t>
            </w:r>
          </w:p>
          <w:p w:rsidR="00F13B8F" w:rsidRPr="008D15E2" w:rsidRDefault="00F13B8F" w:rsidP="00F46BA2">
            <w:pPr>
              <w:pStyle w:val="ConsPlusNormal"/>
              <w:widowControl/>
              <w:tabs>
                <w:tab w:val="left" w:pos="1118"/>
              </w:tabs>
              <w:ind w:firstLine="0"/>
              <w:rPr>
                <w:sz w:val="24"/>
                <w:szCs w:val="24"/>
              </w:rPr>
            </w:pPr>
            <w:r w:rsidRPr="008D15E2">
              <w:rPr>
                <w:sz w:val="24"/>
                <w:szCs w:val="24"/>
              </w:rPr>
              <w:t>4.Подготовка проектно-сметной документации, экспертиза</w:t>
            </w:r>
          </w:p>
          <w:p w:rsidR="00F13B8F" w:rsidRPr="008D15E2" w:rsidRDefault="00F13B8F" w:rsidP="00F46BA2">
            <w:pPr>
              <w:pStyle w:val="ConsPlusNormal"/>
              <w:widowControl/>
              <w:tabs>
                <w:tab w:val="left" w:pos="1118"/>
              </w:tabs>
              <w:ind w:firstLine="0"/>
              <w:rPr>
                <w:sz w:val="24"/>
                <w:szCs w:val="24"/>
              </w:rPr>
            </w:pPr>
            <w:r w:rsidRPr="008D15E2">
              <w:rPr>
                <w:sz w:val="24"/>
                <w:szCs w:val="24"/>
              </w:rPr>
              <w:t>5.Получение разрешение на строительство</w:t>
            </w:r>
          </w:p>
          <w:p w:rsidR="00F13B8F" w:rsidRPr="008D15E2" w:rsidRDefault="00F13B8F" w:rsidP="00F46BA2">
            <w:pPr>
              <w:pStyle w:val="ConsPlusNormal"/>
              <w:widowControl/>
              <w:tabs>
                <w:tab w:val="left" w:pos="1118"/>
              </w:tabs>
              <w:ind w:firstLine="0"/>
              <w:rPr>
                <w:sz w:val="24"/>
                <w:szCs w:val="24"/>
              </w:rPr>
            </w:pPr>
            <w:r w:rsidRPr="008D15E2">
              <w:rPr>
                <w:sz w:val="24"/>
                <w:szCs w:val="24"/>
              </w:rPr>
              <w:t>6.Строительство</w:t>
            </w:r>
          </w:p>
          <w:p w:rsidR="00F13B8F" w:rsidRPr="008D15E2" w:rsidRDefault="00F13B8F" w:rsidP="00F46BA2">
            <w:pPr>
              <w:pStyle w:val="ConsPlusNormal"/>
              <w:widowControl/>
              <w:snapToGrid w:val="0"/>
              <w:ind w:firstLine="0"/>
              <w:rPr>
                <w:sz w:val="24"/>
                <w:szCs w:val="24"/>
              </w:rPr>
            </w:pPr>
            <w:r w:rsidRPr="008D15E2">
              <w:rPr>
                <w:sz w:val="24"/>
                <w:szCs w:val="24"/>
              </w:rPr>
              <w:t>7.Ввод в эксплуатацию</w:t>
            </w:r>
          </w:p>
        </w:tc>
      </w:tr>
      <w:tr w:rsidR="00F13B8F" w:rsidRPr="008D15E2" w:rsidTr="00F46BA2">
        <w:trPr>
          <w:jc w:val="center"/>
        </w:trPr>
        <w:tc>
          <w:tcPr>
            <w:tcW w:w="681" w:type="dxa"/>
          </w:tcPr>
          <w:p w:rsidR="00F13B8F" w:rsidRPr="008D15E2" w:rsidRDefault="00F13B8F" w:rsidP="00F46BA2">
            <w:pPr>
              <w:pStyle w:val="ConsPlusNormal"/>
              <w:widowControl/>
              <w:snapToGrid w:val="0"/>
              <w:ind w:firstLine="0"/>
              <w:jc w:val="both"/>
              <w:rPr>
                <w:b/>
                <w:sz w:val="24"/>
                <w:szCs w:val="24"/>
              </w:rPr>
            </w:pPr>
            <w:r w:rsidRPr="008D15E2">
              <w:rPr>
                <w:b/>
                <w:sz w:val="24"/>
                <w:szCs w:val="24"/>
              </w:rPr>
              <w:t>2.</w:t>
            </w:r>
          </w:p>
        </w:tc>
        <w:tc>
          <w:tcPr>
            <w:tcW w:w="2979" w:type="dxa"/>
          </w:tcPr>
          <w:p w:rsidR="00F13B8F" w:rsidRPr="008D15E2" w:rsidRDefault="00F13B8F" w:rsidP="00F46BA2">
            <w:pPr>
              <w:pStyle w:val="ConsPlusNormal"/>
              <w:widowControl/>
              <w:snapToGrid w:val="0"/>
              <w:ind w:firstLine="0"/>
              <w:rPr>
                <w:sz w:val="24"/>
                <w:szCs w:val="24"/>
              </w:rPr>
            </w:pPr>
            <w:r w:rsidRPr="008D15E2">
              <w:rPr>
                <w:sz w:val="24"/>
                <w:szCs w:val="24"/>
              </w:rPr>
              <w:t xml:space="preserve">Комплексное освоение земельных участков для жилищного строительства </w:t>
            </w:r>
          </w:p>
        </w:tc>
        <w:tc>
          <w:tcPr>
            <w:tcW w:w="4961" w:type="dxa"/>
          </w:tcPr>
          <w:p w:rsidR="00F13B8F" w:rsidRPr="008D15E2" w:rsidRDefault="00F13B8F" w:rsidP="00F46BA2">
            <w:pPr>
              <w:pStyle w:val="ConsPlusNormal"/>
              <w:widowControl/>
              <w:snapToGrid w:val="0"/>
              <w:ind w:firstLine="0"/>
              <w:rPr>
                <w:sz w:val="24"/>
                <w:szCs w:val="24"/>
              </w:rPr>
            </w:pPr>
            <w:r w:rsidRPr="008D15E2">
              <w:rPr>
                <w:sz w:val="24"/>
                <w:szCs w:val="24"/>
              </w:rPr>
              <w:t>1.Формирование земельного участка</w:t>
            </w:r>
          </w:p>
          <w:p w:rsidR="00F13B8F" w:rsidRPr="008D15E2" w:rsidRDefault="00F13B8F" w:rsidP="00F46BA2">
            <w:pPr>
              <w:pStyle w:val="ConsPlusNormal"/>
              <w:widowControl/>
              <w:tabs>
                <w:tab w:val="left" w:pos="1365"/>
              </w:tabs>
              <w:ind w:firstLine="0"/>
              <w:rPr>
                <w:sz w:val="24"/>
                <w:szCs w:val="24"/>
              </w:rPr>
            </w:pPr>
            <w:r w:rsidRPr="008D15E2">
              <w:rPr>
                <w:sz w:val="24"/>
                <w:szCs w:val="24"/>
              </w:rPr>
              <w:t xml:space="preserve">2.Подготовка Застройщиком проекта планировки, проекта межевания и градостроительных планов в составе проекта межевания </w:t>
            </w:r>
          </w:p>
          <w:p w:rsidR="00F13B8F" w:rsidRPr="008D15E2" w:rsidRDefault="00F13B8F" w:rsidP="00F46BA2">
            <w:pPr>
              <w:pStyle w:val="ConsPlusNormal"/>
              <w:widowControl/>
              <w:tabs>
                <w:tab w:val="left" w:pos="1365"/>
              </w:tabs>
              <w:ind w:firstLine="0"/>
              <w:rPr>
                <w:sz w:val="24"/>
                <w:szCs w:val="24"/>
              </w:rPr>
            </w:pPr>
            <w:r w:rsidRPr="008D15E2">
              <w:rPr>
                <w:sz w:val="24"/>
                <w:szCs w:val="24"/>
              </w:rPr>
              <w:t>3.Проведение публичных слушаний и утверждение администрацией поселения проекта планировки и проекта межевания</w:t>
            </w:r>
          </w:p>
          <w:p w:rsidR="00F13B8F" w:rsidRPr="008D15E2" w:rsidRDefault="00F13B8F" w:rsidP="00F46BA2">
            <w:pPr>
              <w:pStyle w:val="ConsPlusNormal"/>
              <w:widowControl/>
              <w:tabs>
                <w:tab w:val="left" w:pos="1365"/>
              </w:tabs>
              <w:ind w:firstLine="0"/>
              <w:rPr>
                <w:sz w:val="24"/>
                <w:szCs w:val="24"/>
              </w:rPr>
            </w:pPr>
            <w:r w:rsidRPr="008D15E2">
              <w:rPr>
                <w:sz w:val="24"/>
                <w:szCs w:val="24"/>
              </w:rPr>
              <w:t xml:space="preserve">4.Подготовка застройщиком проектной документации. </w:t>
            </w:r>
          </w:p>
          <w:p w:rsidR="00F13B8F" w:rsidRPr="008D15E2" w:rsidRDefault="00F13B8F" w:rsidP="00F46BA2">
            <w:pPr>
              <w:pStyle w:val="ConsPlusNormal"/>
              <w:widowControl/>
              <w:tabs>
                <w:tab w:val="left" w:pos="1365"/>
              </w:tabs>
              <w:ind w:firstLine="0"/>
              <w:rPr>
                <w:sz w:val="24"/>
                <w:szCs w:val="24"/>
              </w:rPr>
            </w:pPr>
            <w:r w:rsidRPr="008D15E2">
              <w:rPr>
                <w:sz w:val="24"/>
                <w:szCs w:val="24"/>
              </w:rPr>
              <w:t>5.Экспертиза (при необходимости)</w:t>
            </w:r>
          </w:p>
          <w:p w:rsidR="00F13B8F" w:rsidRPr="008D15E2" w:rsidRDefault="00F13B8F" w:rsidP="00F46BA2">
            <w:pPr>
              <w:pStyle w:val="ConsPlusNormal"/>
              <w:widowControl/>
              <w:tabs>
                <w:tab w:val="left" w:pos="1365"/>
              </w:tabs>
              <w:ind w:firstLine="0"/>
              <w:rPr>
                <w:sz w:val="24"/>
                <w:szCs w:val="24"/>
              </w:rPr>
            </w:pPr>
            <w:r w:rsidRPr="008D15E2">
              <w:rPr>
                <w:sz w:val="24"/>
                <w:szCs w:val="24"/>
              </w:rPr>
              <w:t>6.Получение разрешения на строительство</w:t>
            </w:r>
          </w:p>
          <w:p w:rsidR="00F13B8F" w:rsidRPr="008D15E2" w:rsidRDefault="00F13B8F" w:rsidP="00F46BA2">
            <w:pPr>
              <w:pStyle w:val="ConsPlusNormal"/>
              <w:widowControl/>
              <w:tabs>
                <w:tab w:val="left" w:pos="1365"/>
              </w:tabs>
              <w:ind w:firstLine="0"/>
              <w:rPr>
                <w:sz w:val="24"/>
                <w:szCs w:val="24"/>
              </w:rPr>
            </w:pPr>
            <w:r w:rsidRPr="008D15E2">
              <w:rPr>
                <w:sz w:val="24"/>
                <w:szCs w:val="24"/>
              </w:rPr>
              <w:t>7.Строительство</w:t>
            </w:r>
          </w:p>
          <w:p w:rsidR="00F13B8F" w:rsidRPr="008D15E2" w:rsidRDefault="00F13B8F" w:rsidP="00F46BA2">
            <w:pPr>
              <w:pStyle w:val="ConsPlusNormal"/>
              <w:widowControl/>
              <w:snapToGrid w:val="0"/>
              <w:ind w:firstLine="0"/>
              <w:rPr>
                <w:iCs/>
                <w:sz w:val="24"/>
                <w:szCs w:val="24"/>
              </w:rPr>
            </w:pPr>
            <w:r w:rsidRPr="008D15E2">
              <w:rPr>
                <w:iCs/>
                <w:sz w:val="24"/>
                <w:szCs w:val="24"/>
              </w:rPr>
              <w:t>8.Ввод в эксплуатацию</w:t>
            </w:r>
          </w:p>
        </w:tc>
      </w:tr>
    </w:tbl>
    <w:p w:rsidR="00F13B8F" w:rsidRPr="008D15E2" w:rsidRDefault="00F13B8F" w:rsidP="00F13B8F">
      <w:pPr>
        <w:pStyle w:val="afe"/>
        <w:jc w:val="right"/>
        <w:rPr>
          <w:rFonts w:ascii="Arial" w:hAnsi="Arial" w:cs="Arial"/>
          <w:sz w:val="24"/>
        </w:rPr>
      </w:pPr>
    </w:p>
    <w:p w:rsidR="00F13B8F" w:rsidRPr="008D15E2" w:rsidRDefault="00F13B8F" w:rsidP="00F13B8F">
      <w:pPr>
        <w:pStyle w:val="af5"/>
        <w:shd w:val="clear" w:color="auto" w:fill="FFFFFF"/>
        <w:spacing w:line="340" w:lineRule="exact"/>
        <w:ind w:left="0"/>
        <w:jc w:val="center"/>
        <w:outlineLvl w:val="0"/>
        <w:rPr>
          <w:rFonts w:ascii="Arial" w:hAnsi="Arial" w:cs="Arial"/>
          <w:b/>
        </w:rPr>
      </w:pPr>
      <w:r w:rsidRPr="008D15E2">
        <w:rPr>
          <w:rFonts w:ascii="Arial" w:hAnsi="Arial" w:cs="Arial"/>
          <w:b/>
          <w:bCs/>
        </w:rPr>
        <w:t xml:space="preserve">6.3.4. </w:t>
      </w:r>
      <w:r w:rsidRPr="008D15E2">
        <w:rPr>
          <w:rFonts w:ascii="Arial" w:hAnsi="Arial" w:cs="Arial"/>
          <w:b/>
        </w:rPr>
        <w:t>Предложения по обеспечению территории сельсовета объектами торговли, общественного питания, бытового обслуживания, жилищно-коммунального хозяйства</w:t>
      </w:r>
    </w:p>
    <w:p w:rsidR="00F13B8F" w:rsidRPr="008D15E2" w:rsidRDefault="00F13B8F" w:rsidP="00F13B8F">
      <w:pPr>
        <w:pStyle w:val="af5"/>
        <w:shd w:val="clear" w:color="auto" w:fill="FFFFFF"/>
        <w:spacing w:line="200" w:lineRule="exact"/>
        <w:ind w:left="0"/>
        <w:jc w:val="center"/>
        <w:rPr>
          <w:rFonts w:ascii="Arial" w:hAnsi="Arial" w:cs="Arial"/>
          <w:b/>
          <w:color w:val="C00000"/>
        </w:rPr>
      </w:pPr>
    </w:p>
    <w:p w:rsidR="00F13B8F" w:rsidRPr="008D15E2" w:rsidRDefault="00F13B8F" w:rsidP="00F13B8F">
      <w:pPr>
        <w:snapToGrid w:val="0"/>
        <w:spacing w:line="340" w:lineRule="exact"/>
        <w:ind w:firstLine="709"/>
        <w:jc w:val="both"/>
        <w:rPr>
          <w:rFonts w:ascii="Arial" w:hAnsi="Arial" w:cs="Arial"/>
          <w:bCs/>
        </w:rPr>
      </w:pPr>
      <w:r w:rsidRPr="008D15E2">
        <w:rPr>
          <w:rFonts w:ascii="Arial" w:hAnsi="Arial" w:cs="Arial"/>
          <w:bCs/>
          <w:iCs/>
          <w:spacing w:val="-3"/>
          <w:shd w:val="clear" w:color="auto" w:fill="FFFFFF"/>
        </w:rPr>
        <w:t>На территории сельского поселения п</w:t>
      </w:r>
      <w:r w:rsidRPr="008D15E2">
        <w:rPr>
          <w:rFonts w:ascii="Arial" w:hAnsi="Arial" w:cs="Arial"/>
          <w:bCs/>
        </w:rPr>
        <w:t xml:space="preserve">ланируется формирование общественных зон с комплексом инфраструктуры, отвечающей современным требованиям. </w:t>
      </w:r>
    </w:p>
    <w:p w:rsidR="00F13B8F" w:rsidRPr="008D15E2" w:rsidRDefault="00F13B8F" w:rsidP="00F13B8F">
      <w:pPr>
        <w:tabs>
          <w:tab w:val="left" w:pos="0"/>
        </w:tabs>
        <w:autoSpaceDE w:val="0"/>
        <w:spacing w:line="340" w:lineRule="exact"/>
        <w:ind w:firstLine="709"/>
        <w:jc w:val="both"/>
        <w:rPr>
          <w:rFonts w:ascii="Arial" w:hAnsi="Arial" w:cs="Arial"/>
          <w:bCs/>
        </w:rPr>
      </w:pPr>
      <w:r w:rsidRPr="008D15E2">
        <w:rPr>
          <w:rFonts w:ascii="Arial" w:hAnsi="Arial" w:cs="Arial"/>
          <w:bCs/>
        </w:rPr>
        <w:t xml:space="preserve">Требуется </w:t>
      </w:r>
      <w:r w:rsidRPr="008D15E2">
        <w:rPr>
          <w:rFonts w:ascii="Arial" w:hAnsi="Arial" w:cs="Arial"/>
          <w:bCs/>
          <w:iCs/>
          <w:spacing w:val="-3"/>
          <w:shd w:val="clear" w:color="auto" w:fill="FFFFFF"/>
        </w:rPr>
        <w:t xml:space="preserve">размещение учреждений торговли с соблюдением радиусов доступности, укрупнение объектов путем создания торговых комплексов и центров, формирование торговых зон, рынка. </w:t>
      </w:r>
      <w:r w:rsidRPr="008D15E2">
        <w:rPr>
          <w:rFonts w:ascii="Arial" w:hAnsi="Arial" w:cs="Arial"/>
          <w:bCs/>
        </w:rPr>
        <w:t xml:space="preserve">Наряду с муниципальными,  возможно развитие сети торговых учреждений других форм собственности. </w:t>
      </w:r>
    </w:p>
    <w:p w:rsidR="00F13B8F" w:rsidRPr="008D15E2" w:rsidRDefault="00F13B8F" w:rsidP="00F13B8F">
      <w:pPr>
        <w:autoSpaceDE w:val="0"/>
        <w:spacing w:line="160" w:lineRule="exact"/>
        <w:ind w:firstLine="720"/>
        <w:jc w:val="both"/>
        <w:rPr>
          <w:rFonts w:ascii="Arial" w:eastAsia="Arial Unicode MS" w:hAnsi="Arial" w:cs="Arial"/>
          <w:bCs/>
          <w:iCs/>
          <w:color w:val="C00000"/>
          <w:spacing w:val="-10"/>
        </w:rPr>
      </w:pPr>
    </w:p>
    <w:p w:rsidR="00F13B8F" w:rsidRPr="008D15E2" w:rsidRDefault="00F13B8F" w:rsidP="00F13B8F">
      <w:pPr>
        <w:spacing w:line="280" w:lineRule="exact"/>
        <w:ind w:left="360"/>
        <w:jc w:val="right"/>
        <w:rPr>
          <w:rFonts w:ascii="Arial" w:hAnsi="Arial" w:cs="Arial"/>
        </w:rPr>
      </w:pPr>
      <w:r w:rsidRPr="008D15E2">
        <w:rPr>
          <w:rFonts w:ascii="Arial" w:hAnsi="Arial" w:cs="Arial"/>
        </w:rPr>
        <w:t>Таблица № 39</w:t>
      </w:r>
    </w:p>
    <w:p w:rsidR="00F13B8F" w:rsidRPr="008D15E2" w:rsidRDefault="00F13B8F" w:rsidP="00F13B8F">
      <w:pPr>
        <w:autoSpaceDE w:val="0"/>
        <w:jc w:val="center"/>
        <w:rPr>
          <w:rFonts w:ascii="Arial" w:hAnsi="Arial" w:cs="Arial"/>
          <w:b/>
          <w:i/>
        </w:rPr>
      </w:pPr>
      <w:r w:rsidRPr="008D15E2">
        <w:rPr>
          <w:rFonts w:ascii="Arial" w:eastAsia="Arial Unicode MS" w:hAnsi="Arial" w:cs="Arial"/>
          <w:b/>
          <w:bCs/>
          <w:i/>
          <w:iCs/>
          <w:spacing w:val="-10"/>
        </w:rPr>
        <w:lastRenderedPageBreak/>
        <w:t>Перечень мероприятий по территориальному планированию  по разделу «</w:t>
      </w:r>
      <w:r w:rsidRPr="008D15E2">
        <w:rPr>
          <w:rFonts w:ascii="Arial" w:hAnsi="Arial" w:cs="Arial"/>
          <w:b/>
          <w:i/>
        </w:rPr>
        <w:t>Обеспечение территории сельсовета объектами торговли, общественного питания, бытового обслуживания, жилищно-коммунального хозяйства»</w:t>
      </w:r>
    </w:p>
    <w:p w:rsidR="00F13B8F" w:rsidRPr="008D15E2" w:rsidRDefault="00F13B8F" w:rsidP="00F13B8F">
      <w:pPr>
        <w:autoSpaceDE w:val="0"/>
        <w:jc w:val="center"/>
        <w:rPr>
          <w:rFonts w:ascii="Arial" w:hAnsi="Arial" w:cs="Arial"/>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223"/>
        <w:gridCol w:w="3573"/>
      </w:tblGrid>
      <w:tr w:rsidR="00F13B8F" w:rsidRPr="008D15E2" w:rsidTr="00F46BA2">
        <w:trPr>
          <w:jc w:val="center"/>
        </w:trPr>
        <w:tc>
          <w:tcPr>
            <w:tcW w:w="817" w:type="dxa"/>
            <w:shd w:val="clear" w:color="auto" w:fill="E9E6D7"/>
            <w:vAlign w:val="center"/>
          </w:tcPr>
          <w:p w:rsidR="00F13B8F" w:rsidRPr="008D15E2" w:rsidRDefault="00F13B8F" w:rsidP="00F46BA2">
            <w:pPr>
              <w:autoSpaceDE w:val="0"/>
              <w:jc w:val="center"/>
              <w:rPr>
                <w:rFonts w:ascii="Arial" w:hAnsi="Arial" w:cs="Arial"/>
                <w:b/>
                <w:i/>
              </w:rPr>
            </w:pPr>
            <w:r w:rsidRPr="008D15E2">
              <w:rPr>
                <w:rFonts w:ascii="Arial" w:hAnsi="Arial" w:cs="Arial"/>
                <w:b/>
              </w:rPr>
              <w:t>№ п/п</w:t>
            </w:r>
          </w:p>
        </w:tc>
        <w:tc>
          <w:tcPr>
            <w:tcW w:w="4223" w:type="dxa"/>
            <w:shd w:val="clear" w:color="auto" w:fill="E9E6D7"/>
            <w:vAlign w:val="center"/>
          </w:tcPr>
          <w:p w:rsidR="00F13B8F" w:rsidRPr="008D15E2" w:rsidRDefault="00F13B8F" w:rsidP="00F46BA2">
            <w:pPr>
              <w:autoSpaceDE w:val="0"/>
              <w:jc w:val="center"/>
              <w:rPr>
                <w:rFonts w:ascii="Arial" w:hAnsi="Arial" w:cs="Arial"/>
                <w:b/>
                <w:i/>
              </w:rPr>
            </w:pPr>
            <w:r w:rsidRPr="008D15E2">
              <w:rPr>
                <w:rFonts w:ascii="Arial" w:hAnsi="Arial" w:cs="Arial"/>
                <w:b/>
              </w:rPr>
              <w:t>Наименование мероприятия</w:t>
            </w:r>
          </w:p>
        </w:tc>
        <w:tc>
          <w:tcPr>
            <w:tcW w:w="3573" w:type="dxa"/>
            <w:shd w:val="clear" w:color="auto" w:fill="E9E6D7"/>
            <w:vAlign w:val="center"/>
          </w:tcPr>
          <w:p w:rsidR="00F13B8F" w:rsidRPr="008D15E2" w:rsidRDefault="00F13B8F" w:rsidP="00F46BA2">
            <w:pPr>
              <w:autoSpaceDE w:val="0"/>
              <w:jc w:val="center"/>
              <w:rPr>
                <w:rFonts w:ascii="Arial" w:hAnsi="Arial" w:cs="Arial"/>
                <w:b/>
                <w:i/>
              </w:rPr>
            </w:pPr>
            <w:r w:rsidRPr="008D15E2">
              <w:rPr>
                <w:rFonts w:ascii="Arial" w:hAnsi="Arial" w:cs="Arial"/>
                <w:b/>
                <w:bCs/>
              </w:rPr>
              <w:t>Описание мероприятия и последовательность его выполнения</w:t>
            </w:r>
          </w:p>
        </w:tc>
      </w:tr>
      <w:tr w:rsidR="00F13B8F" w:rsidRPr="008D15E2" w:rsidTr="00F46BA2">
        <w:trPr>
          <w:jc w:val="center"/>
        </w:trPr>
        <w:tc>
          <w:tcPr>
            <w:tcW w:w="817"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w:t>
            </w:r>
          </w:p>
        </w:tc>
        <w:tc>
          <w:tcPr>
            <w:tcW w:w="7796" w:type="dxa"/>
            <w:gridSpan w:val="2"/>
            <w:shd w:val="clear" w:color="auto" w:fill="E9E6D7"/>
            <w:vAlign w:val="center"/>
          </w:tcPr>
          <w:p w:rsidR="00F13B8F" w:rsidRPr="008D15E2" w:rsidRDefault="00F13B8F" w:rsidP="00F46BA2">
            <w:pPr>
              <w:autoSpaceDE w:val="0"/>
              <w:rPr>
                <w:rFonts w:ascii="Arial" w:hAnsi="Arial" w:cs="Arial"/>
                <w:b/>
                <w:i/>
              </w:rPr>
            </w:pPr>
            <w:r w:rsidRPr="008D15E2">
              <w:rPr>
                <w:rFonts w:ascii="Arial" w:hAnsi="Arial" w:cs="Arial"/>
                <w:b/>
              </w:rPr>
              <w:t>Объекты торговли:</w:t>
            </w: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1.1.</w:t>
            </w:r>
          </w:p>
        </w:tc>
        <w:tc>
          <w:tcPr>
            <w:tcW w:w="4223" w:type="dxa"/>
            <w:vAlign w:val="center"/>
          </w:tcPr>
          <w:p w:rsidR="00F13B8F" w:rsidRPr="008D15E2" w:rsidRDefault="00F13B8F" w:rsidP="00F46BA2">
            <w:pPr>
              <w:pStyle w:val="ConsPlusNormal"/>
              <w:widowControl/>
              <w:snapToGrid w:val="0"/>
              <w:ind w:firstLine="0"/>
              <w:rPr>
                <w:b/>
                <w:sz w:val="24"/>
                <w:szCs w:val="24"/>
              </w:rPr>
            </w:pPr>
            <w:r w:rsidRPr="008D15E2">
              <w:rPr>
                <w:b/>
                <w:sz w:val="24"/>
                <w:szCs w:val="24"/>
              </w:rPr>
              <w:t xml:space="preserve">Торгово-развлекательный комплекс </w:t>
            </w:r>
          </w:p>
        </w:tc>
        <w:tc>
          <w:tcPr>
            <w:tcW w:w="3573" w:type="dxa"/>
            <w:vMerge w:val="restart"/>
            <w:vAlign w:val="center"/>
          </w:tcPr>
          <w:p w:rsidR="00F13B8F" w:rsidRPr="008D15E2" w:rsidRDefault="00F13B8F" w:rsidP="00F46BA2">
            <w:pPr>
              <w:pStyle w:val="ConsPlusNormal"/>
              <w:widowControl/>
              <w:tabs>
                <w:tab w:val="left" w:pos="1035"/>
              </w:tabs>
              <w:snapToGrid w:val="0"/>
              <w:ind w:left="30" w:right="5" w:firstLine="0"/>
              <w:rPr>
                <w:sz w:val="24"/>
                <w:szCs w:val="24"/>
              </w:rPr>
            </w:pPr>
            <w:r w:rsidRPr="008D15E2">
              <w:rPr>
                <w:sz w:val="24"/>
                <w:szCs w:val="24"/>
              </w:rPr>
              <w:t>1.Формирование земельного участка</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2.Проведение торгов</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 xml:space="preserve">3.Проектирование </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4.Получение разрешения на строительство</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5.Строительство</w:t>
            </w:r>
          </w:p>
          <w:p w:rsidR="00F13B8F" w:rsidRPr="008D15E2" w:rsidRDefault="00F13B8F" w:rsidP="00F46BA2">
            <w:pPr>
              <w:pStyle w:val="ConsPlusNormal"/>
              <w:widowControl/>
              <w:snapToGrid w:val="0"/>
              <w:ind w:firstLine="0"/>
              <w:rPr>
                <w:sz w:val="24"/>
                <w:szCs w:val="24"/>
              </w:rPr>
            </w:pPr>
            <w:r w:rsidRPr="008D15E2">
              <w:rPr>
                <w:sz w:val="24"/>
                <w:szCs w:val="24"/>
              </w:rPr>
              <w:t>6.Ввод в эксплуатацию</w:t>
            </w: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1.2.</w:t>
            </w:r>
          </w:p>
        </w:tc>
        <w:tc>
          <w:tcPr>
            <w:tcW w:w="4223" w:type="dxa"/>
            <w:vAlign w:val="center"/>
          </w:tcPr>
          <w:p w:rsidR="00F13B8F" w:rsidRPr="008D15E2" w:rsidRDefault="00F13B8F" w:rsidP="00F46BA2">
            <w:pPr>
              <w:pStyle w:val="ConsPlusNormal"/>
              <w:widowControl/>
              <w:snapToGrid w:val="0"/>
              <w:ind w:firstLine="0"/>
              <w:rPr>
                <w:b/>
                <w:sz w:val="24"/>
                <w:szCs w:val="24"/>
              </w:rPr>
            </w:pPr>
            <w:r w:rsidRPr="008D15E2">
              <w:rPr>
                <w:b/>
                <w:sz w:val="24"/>
                <w:szCs w:val="24"/>
              </w:rPr>
              <w:t xml:space="preserve">Торговый центр по продаже строительных материалов </w:t>
            </w:r>
          </w:p>
        </w:tc>
        <w:tc>
          <w:tcPr>
            <w:tcW w:w="3573" w:type="dxa"/>
            <w:vMerge/>
            <w:vAlign w:val="center"/>
          </w:tcPr>
          <w:p w:rsidR="00F13B8F" w:rsidRPr="008D15E2" w:rsidRDefault="00F13B8F" w:rsidP="00F46BA2">
            <w:pPr>
              <w:pStyle w:val="ConsPlusNormal"/>
              <w:widowControl/>
              <w:snapToGrid w:val="0"/>
              <w:ind w:firstLine="0"/>
              <w:rPr>
                <w:color w:val="C00000"/>
                <w:sz w:val="24"/>
                <w:szCs w:val="24"/>
              </w:rPr>
            </w:pP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1.2.</w:t>
            </w:r>
          </w:p>
        </w:tc>
        <w:tc>
          <w:tcPr>
            <w:tcW w:w="4223" w:type="dxa"/>
            <w:vAlign w:val="center"/>
          </w:tcPr>
          <w:p w:rsidR="00F13B8F" w:rsidRPr="008D15E2" w:rsidRDefault="00F13B8F" w:rsidP="00F46BA2">
            <w:pPr>
              <w:pStyle w:val="ConsPlusNormal"/>
              <w:widowControl/>
              <w:snapToGrid w:val="0"/>
              <w:ind w:firstLine="0"/>
              <w:rPr>
                <w:b/>
                <w:sz w:val="24"/>
                <w:szCs w:val="24"/>
              </w:rPr>
            </w:pPr>
            <w:r w:rsidRPr="008D15E2">
              <w:rPr>
                <w:b/>
                <w:sz w:val="24"/>
                <w:szCs w:val="24"/>
              </w:rPr>
              <w:t>Магазины:</w:t>
            </w:r>
          </w:p>
        </w:tc>
        <w:tc>
          <w:tcPr>
            <w:tcW w:w="3573" w:type="dxa"/>
            <w:vAlign w:val="center"/>
          </w:tcPr>
          <w:p w:rsidR="00F13B8F" w:rsidRPr="008D15E2" w:rsidRDefault="00F13B8F" w:rsidP="00F46BA2">
            <w:pPr>
              <w:autoSpaceDE w:val="0"/>
              <w:rPr>
                <w:rFonts w:ascii="Arial" w:hAnsi="Arial" w:cs="Arial"/>
                <w:b/>
                <w:i/>
              </w:rPr>
            </w:pP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1.2.1</w:t>
            </w:r>
          </w:p>
        </w:tc>
        <w:tc>
          <w:tcPr>
            <w:tcW w:w="4223" w:type="dxa"/>
            <w:vAlign w:val="center"/>
          </w:tcPr>
          <w:p w:rsidR="00F13B8F" w:rsidRPr="008D15E2" w:rsidRDefault="00F13B8F" w:rsidP="00F46BA2">
            <w:pPr>
              <w:pStyle w:val="ConsPlusNormal"/>
              <w:widowControl/>
              <w:snapToGrid w:val="0"/>
              <w:ind w:firstLine="0"/>
              <w:rPr>
                <w:sz w:val="24"/>
                <w:szCs w:val="24"/>
              </w:rPr>
            </w:pPr>
            <w:r w:rsidRPr="008D15E2">
              <w:rPr>
                <w:sz w:val="24"/>
                <w:szCs w:val="24"/>
              </w:rPr>
              <w:t>Продовольственных товаров</w:t>
            </w:r>
          </w:p>
        </w:tc>
        <w:tc>
          <w:tcPr>
            <w:tcW w:w="3573" w:type="dxa"/>
            <w:vMerge w:val="restart"/>
            <w:vAlign w:val="center"/>
          </w:tcPr>
          <w:p w:rsidR="00F13B8F" w:rsidRPr="008D15E2" w:rsidRDefault="00F13B8F" w:rsidP="00F46BA2">
            <w:pPr>
              <w:pStyle w:val="ConsPlusNormal"/>
              <w:widowControl/>
              <w:tabs>
                <w:tab w:val="left" w:pos="1035"/>
              </w:tabs>
              <w:snapToGrid w:val="0"/>
              <w:ind w:left="30" w:right="5" w:firstLine="0"/>
              <w:rPr>
                <w:sz w:val="24"/>
                <w:szCs w:val="24"/>
              </w:rPr>
            </w:pPr>
            <w:r w:rsidRPr="008D15E2">
              <w:rPr>
                <w:sz w:val="24"/>
                <w:szCs w:val="24"/>
              </w:rPr>
              <w:t>1.Формирование земельного участка</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2.Проведение торгов</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3.Проектирование</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4.Получение разрешения на строительство</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5.Строительство</w:t>
            </w:r>
          </w:p>
          <w:p w:rsidR="00F13B8F" w:rsidRPr="008D15E2" w:rsidRDefault="00F13B8F" w:rsidP="00F46BA2">
            <w:pPr>
              <w:pStyle w:val="ConsPlusNormal"/>
              <w:widowControl/>
              <w:tabs>
                <w:tab w:val="left" w:pos="1035"/>
              </w:tabs>
              <w:snapToGrid w:val="0"/>
              <w:ind w:left="30" w:right="5" w:firstLine="0"/>
              <w:rPr>
                <w:sz w:val="24"/>
                <w:szCs w:val="24"/>
              </w:rPr>
            </w:pPr>
            <w:r w:rsidRPr="008D15E2">
              <w:rPr>
                <w:sz w:val="24"/>
                <w:szCs w:val="24"/>
              </w:rPr>
              <w:t>6.Ввод в эксплуатацию</w:t>
            </w: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1.2.2.</w:t>
            </w:r>
          </w:p>
        </w:tc>
        <w:tc>
          <w:tcPr>
            <w:tcW w:w="4223" w:type="dxa"/>
            <w:vAlign w:val="center"/>
          </w:tcPr>
          <w:p w:rsidR="00F13B8F" w:rsidRPr="008D15E2" w:rsidRDefault="00F13B8F" w:rsidP="00F46BA2">
            <w:pPr>
              <w:snapToGrid w:val="0"/>
              <w:rPr>
                <w:rFonts w:ascii="Arial" w:hAnsi="Arial" w:cs="Arial"/>
              </w:rPr>
            </w:pPr>
            <w:r w:rsidRPr="008D15E2">
              <w:rPr>
                <w:rFonts w:ascii="Arial" w:hAnsi="Arial" w:cs="Arial"/>
              </w:rPr>
              <w:t>Непродовольственных товаров</w:t>
            </w:r>
          </w:p>
        </w:tc>
        <w:tc>
          <w:tcPr>
            <w:tcW w:w="3573" w:type="dxa"/>
            <w:vMerge/>
            <w:vAlign w:val="center"/>
          </w:tcPr>
          <w:p w:rsidR="00F13B8F" w:rsidRPr="008D15E2" w:rsidRDefault="00F13B8F" w:rsidP="00F46BA2">
            <w:pPr>
              <w:rPr>
                <w:rFonts w:ascii="Arial" w:hAnsi="Arial" w:cs="Arial"/>
                <w:color w:val="C00000"/>
              </w:rPr>
            </w:pP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1.2.3.</w:t>
            </w:r>
          </w:p>
        </w:tc>
        <w:tc>
          <w:tcPr>
            <w:tcW w:w="4223" w:type="dxa"/>
            <w:vAlign w:val="center"/>
          </w:tcPr>
          <w:p w:rsidR="00F13B8F" w:rsidRPr="008D15E2" w:rsidRDefault="00F13B8F" w:rsidP="00F46BA2">
            <w:pPr>
              <w:snapToGrid w:val="0"/>
              <w:rPr>
                <w:rFonts w:ascii="Arial" w:hAnsi="Arial" w:cs="Arial"/>
              </w:rPr>
            </w:pPr>
            <w:r w:rsidRPr="008D15E2">
              <w:rPr>
                <w:rFonts w:ascii="Arial" w:hAnsi="Arial" w:cs="Arial"/>
              </w:rPr>
              <w:t>Магазин товаров повседневного спроса</w:t>
            </w:r>
          </w:p>
        </w:tc>
        <w:tc>
          <w:tcPr>
            <w:tcW w:w="3573" w:type="dxa"/>
            <w:vMerge/>
            <w:vAlign w:val="center"/>
          </w:tcPr>
          <w:p w:rsidR="00F13B8F" w:rsidRPr="008D15E2" w:rsidRDefault="00F13B8F" w:rsidP="00F46BA2">
            <w:pPr>
              <w:rPr>
                <w:rFonts w:ascii="Arial" w:hAnsi="Arial" w:cs="Arial"/>
                <w:color w:val="C00000"/>
              </w:rPr>
            </w:pPr>
          </w:p>
        </w:tc>
      </w:tr>
      <w:tr w:rsidR="00F13B8F" w:rsidRPr="008D15E2" w:rsidTr="00F46BA2">
        <w:trPr>
          <w:jc w:val="center"/>
        </w:trPr>
        <w:tc>
          <w:tcPr>
            <w:tcW w:w="817"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2.</w:t>
            </w:r>
          </w:p>
        </w:tc>
        <w:tc>
          <w:tcPr>
            <w:tcW w:w="7796" w:type="dxa"/>
            <w:gridSpan w:val="2"/>
            <w:shd w:val="clear" w:color="auto" w:fill="E9E6D7"/>
            <w:vAlign w:val="center"/>
          </w:tcPr>
          <w:p w:rsidR="00F13B8F" w:rsidRPr="008D15E2" w:rsidRDefault="00F13B8F" w:rsidP="00F46BA2">
            <w:pPr>
              <w:autoSpaceDE w:val="0"/>
              <w:rPr>
                <w:rFonts w:ascii="Arial" w:hAnsi="Arial" w:cs="Arial"/>
                <w:b/>
                <w:i/>
              </w:rPr>
            </w:pPr>
            <w:r w:rsidRPr="008D15E2">
              <w:rPr>
                <w:rFonts w:ascii="Arial" w:hAnsi="Arial" w:cs="Arial"/>
                <w:b/>
              </w:rPr>
              <w:t>Объекты общепита:</w:t>
            </w: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2.1.</w:t>
            </w:r>
          </w:p>
        </w:tc>
        <w:tc>
          <w:tcPr>
            <w:tcW w:w="4223" w:type="dxa"/>
            <w:vAlign w:val="center"/>
          </w:tcPr>
          <w:p w:rsidR="00F13B8F" w:rsidRPr="008D15E2" w:rsidRDefault="00F13B8F" w:rsidP="00F46BA2">
            <w:pPr>
              <w:pStyle w:val="ConsPlusNormal"/>
              <w:widowControl/>
              <w:snapToGrid w:val="0"/>
              <w:ind w:firstLine="0"/>
              <w:rPr>
                <w:sz w:val="24"/>
                <w:szCs w:val="24"/>
              </w:rPr>
            </w:pPr>
            <w:r w:rsidRPr="008D15E2">
              <w:rPr>
                <w:sz w:val="24"/>
                <w:szCs w:val="24"/>
              </w:rPr>
              <w:t>Кафе на 60 мест</w:t>
            </w:r>
          </w:p>
        </w:tc>
        <w:tc>
          <w:tcPr>
            <w:tcW w:w="3573" w:type="dxa"/>
            <w:vMerge w:val="restart"/>
            <w:vAlign w:val="center"/>
          </w:tcPr>
          <w:p w:rsidR="00F13B8F" w:rsidRPr="008D15E2" w:rsidRDefault="00F13B8F" w:rsidP="00F46BA2">
            <w:pPr>
              <w:pStyle w:val="ConsPlusNormal"/>
              <w:widowControl/>
              <w:tabs>
                <w:tab w:val="left" w:pos="1035"/>
              </w:tabs>
              <w:snapToGrid w:val="0"/>
              <w:ind w:left="30" w:right="5" w:firstLine="0"/>
              <w:rPr>
                <w:sz w:val="24"/>
                <w:szCs w:val="24"/>
              </w:rPr>
            </w:pPr>
            <w:r w:rsidRPr="008D15E2">
              <w:rPr>
                <w:sz w:val="24"/>
                <w:szCs w:val="24"/>
              </w:rPr>
              <w:t>1.Формирование земельного участка</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2.Проведение торгов</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 xml:space="preserve">3.Проектирование </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4.Получение разрешения на строительство</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5.Строительство</w:t>
            </w:r>
          </w:p>
          <w:p w:rsidR="00F13B8F" w:rsidRPr="008D15E2" w:rsidRDefault="00F13B8F" w:rsidP="00F46BA2">
            <w:pPr>
              <w:autoSpaceDE w:val="0"/>
              <w:rPr>
                <w:rFonts w:ascii="Arial" w:hAnsi="Arial" w:cs="Arial"/>
                <w:b/>
                <w:i/>
              </w:rPr>
            </w:pPr>
            <w:r w:rsidRPr="008D15E2">
              <w:rPr>
                <w:rFonts w:ascii="Arial" w:hAnsi="Arial" w:cs="Arial"/>
              </w:rPr>
              <w:t>6.Ввод в эксплуатацию</w:t>
            </w: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2.2.</w:t>
            </w:r>
          </w:p>
        </w:tc>
        <w:tc>
          <w:tcPr>
            <w:tcW w:w="4223" w:type="dxa"/>
            <w:vAlign w:val="center"/>
          </w:tcPr>
          <w:p w:rsidR="00F13B8F" w:rsidRPr="008D15E2" w:rsidRDefault="00F13B8F" w:rsidP="00F46BA2">
            <w:pPr>
              <w:pStyle w:val="ConsPlusNormal"/>
              <w:widowControl/>
              <w:snapToGrid w:val="0"/>
              <w:ind w:firstLine="0"/>
              <w:rPr>
                <w:sz w:val="24"/>
                <w:szCs w:val="24"/>
              </w:rPr>
            </w:pPr>
            <w:r w:rsidRPr="008D15E2">
              <w:rPr>
                <w:sz w:val="24"/>
                <w:szCs w:val="24"/>
              </w:rPr>
              <w:t>Ресторан на 40 мест</w:t>
            </w:r>
          </w:p>
        </w:tc>
        <w:tc>
          <w:tcPr>
            <w:tcW w:w="3573" w:type="dxa"/>
            <w:vMerge/>
            <w:vAlign w:val="center"/>
          </w:tcPr>
          <w:p w:rsidR="00F13B8F" w:rsidRPr="008D15E2" w:rsidRDefault="00F13B8F" w:rsidP="00F46BA2">
            <w:pPr>
              <w:autoSpaceDE w:val="0"/>
              <w:rPr>
                <w:rFonts w:ascii="Arial" w:hAnsi="Arial" w:cs="Arial"/>
                <w:b/>
                <w:i/>
              </w:rPr>
            </w:pP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2.4.</w:t>
            </w:r>
          </w:p>
        </w:tc>
        <w:tc>
          <w:tcPr>
            <w:tcW w:w="4223" w:type="dxa"/>
            <w:vAlign w:val="center"/>
          </w:tcPr>
          <w:p w:rsidR="00F13B8F" w:rsidRPr="008D15E2" w:rsidRDefault="00F13B8F" w:rsidP="00F46BA2">
            <w:pPr>
              <w:pStyle w:val="ConsPlusNormal"/>
              <w:widowControl/>
              <w:tabs>
                <w:tab w:val="left" w:pos="360"/>
                <w:tab w:val="left" w:pos="720"/>
              </w:tabs>
              <w:snapToGrid w:val="0"/>
              <w:ind w:firstLine="0"/>
              <w:rPr>
                <w:sz w:val="24"/>
                <w:szCs w:val="24"/>
              </w:rPr>
            </w:pPr>
            <w:r w:rsidRPr="008D15E2">
              <w:rPr>
                <w:sz w:val="24"/>
                <w:szCs w:val="24"/>
              </w:rPr>
              <w:t xml:space="preserve">Сезонное кафе </w:t>
            </w:r>
          </w:p>
        </w:tc>
        <w:tc>
          <w:tcPr>
            <w:tcW w:w="3573" w:type="dxa"/>
            <w:vMerge/>
            <w:vAlign w:val="center"/>
          </w:tcPr>
          <w:p w:rsidR="00F13B8F" w:rsidRPr="008D15E2" w:rsidRDefault="00F13B8F" w:rsidP="00F46BA2">
            <w:pPr>
              <w:autoSpaceDE w:val="0"/>
              <w:rPr>
                <w:rFonts w:ascii="Arial" w:hAnsi="Arial" w:cs="Arial"/>
                <w:b/>
                <w:i/>
              </w:rPr>
            </w:pPr>
          </w:p>
        </w:tc>
      </w:tr>
      <w:tr w:rsidR="00F13B8F" w:rsidRPr="008D15E2" w:rsidTr="00F46BA2">
        <w:trPr>
          <w:jc w:val="center"/>
        </w:trPr>
        <w:tc>
          <w:tcPr>
            <w:tcW w:w="817"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3.</w:t>
            </w:r>
          </w:p>
        </w:tc>
        <w:tc>
          <w:tcPr>
            <w:tcW w:w="7796" w:type="dxa"/>
            <w:gridSpan w:val="2"/>
            <w:shd w:val="clear" w:color="auto" w:fill="E9E6D7"/>
            <w:vAlign w:val="center"/>
          </w:tcPr>
          <w:p w:rsidR="00F13B8F" w:rsidRPr="008D15E2" w:rsidRDefault="00F13B8F" w:rsidP="00F46BA2">
            <w:pPr>
              <w:autoSpaceDE w:val="0"/>
              <w:rPr>
                <w:rFonts w:ascii="Arial" w:hAnsi="Arial" w:cs="Arial"/>
                <w:b/>
                <w:i/>
              </w:rPr>
            </w:pPr>
            <w:r w:rsidRPr="008D15E2">
              <w:rPr>
                <w:rFonts w:ascii="Arial" w:hAnsi="Arial" w:cs="Arial"/>
                <w:b/>
              </w:rPr>
              <w:t>Гостиницы:</w:t>
            </w: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3.1.</w:t>
            </w:r>
          </w:p>
        </w:tc>
        <w:tc>
          <w:tcPr>
            <w:tcW w:w="4223" w:type="dxa"/>
            <w:vAlign w:val="center"/>
          </w:tcPr>
          <w:p w:rsidR="00F13B8F" w:rsidRPr="008D15E2" w:rsidRDefault="00F13B8F" w:rsidP="00F46BA2">
            <w:pPr>
              <w:pStyle w:val="ConsPlusNormal"/>
              <w:widowControl/>
              <w:snapToGrid w:val="0"/>
              <w:ind w:firstLine="0"/>
              <w:rPr>
                <w:sz w:val="24"/>
                <w:szCs w:val="24"/>
              </w:rPr>
            </w:pPr>
            <w:r w:rsidRPr="008D15E2">
              <w:rPr>
                <w:sz w:val="24"/>
                <w:szCs w:val="24"/>
              </w:rPr>
              <w:t xml:space="preserve">Гостиница на 30 мест </w:t>
            </w:r>
          </w:p>
        </w:tc>
        <w:tc>
          <w:tcPr>
            <w:tcW w:w="3573" w:type="dxa"/>
            <w:vMerge w:val="restart"/>
            <w:vAlign w:val="center"/>
          </w:tcPr>
          <w:p w:rsidR="00F13B8F" w:rsidRPr="008D15E2" w:rsidRDefault="00F13B8F" w:rsidP="00F46BA2">
            <w:pPr>
              <w:pStyle w:val="ConsPlusNormal"/>
              <w:widowControl/>
              <w:tabs>
                <w:tab w:val="left" w:pos="1035"/>
              </w:tabs>
              <w:snapToGrid w:val="0"/>
              <w:ind w:left="30" w:right="5" w:firstLine="0"/>
              <w:rPr>
                <w:sz w:val="24"/>
                <w:szCs w:val="24"/>
              </w:rPr>
            </w:pPr>
            <w:r w:rsidRPr="008D15E2">
              <w:rPr>
                <w:sz w:val="24"/>
                <w:szCs w:val="24"/>
              </w:rPr>
              <w:t>1.Формирование земельного участка</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2.Проведение торгов</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3.Проектирование</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4.Получение разрешения на строительство</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5.Строительство</w:t>
            </w:r>
          </w:p>
          <w:p w:rsidR="00F13B8F" w:rsidRPr="008D15E2" w:rsidRDefault="00F13B8F" w:rsidP="00F46BA2">
            <w:pPr>
              <w:pStyle w:val="ConsPlusNormal"/>
              <w:widowControl/>
              <w:tabs>
                <w:tab w:val="left" w:pos="1035"/>
              </w:tabs>
              <w:snapToGrid w:val="0"/>
              <w:ind w:left="30" w:right="5" w:firstLine="0"/>
              <w:rPr>
                <w:color w:val="C00000"/>
                <w:sz w:val="24"/>
                <w:szCs w:val="24"/>
              </w:rPr>
            </w:pPr>
            <w:r w:rsidRPr="008D15E2">
              <w:rPr>
                <w:sz w:val="24"/>
                <w:szCs w:val="24"/>
              </w:rPr>
              <w:t>6.Ввод в эксплуатацию</w:t>
            </w: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3.2.</w:t>
            </w:r>
          </w:p>
        </w:tc>
        <w:tc>
          <w:tcPr>
            <w:tcW w:w="4223" w:type="dxa"/>
            <w:vAlign w:val="center"/>
          </w:tcPr>
          <w:p w:rsidR="00F13B8F" w:rsidRPr="008D15E2" w:rsidRDefault="00F13B8F" w:rsidP="00F46BA2">
            <w:pPr>
              <w:autoSpaceDE w:val="0"/>
              <w:rPr>
                <w:rFonts w:ascii="Arial" w:hAnsi="Arial" w:cs="Arial"/>
                <w:b/>
                <w:i/>
              </w:rPr>
            </w:pPr>
            <w:r w:rsidRPr="008D15E2">
              <w:rPr>
                <w:rFonts w:ascii="Arial" w:hAnsi="Arial" w:cs="Arial"/>
              </w:rPr>
              <w:t>Автокемпинг</w:t>
            </w:r>
          </w:p>
        </w:tc>
        <w:tc>
          <w:tcPr>
            <w:tcW w:w="3573" w:type="dxa"/>
            <w:vMerge/>
          </w:tcPr>
          <w:p w:rsidR="00F13B8F" w:rsidRPr="008D15E2" w:rsidRDefault="00F13B8F" w:rsidP="00F46BA2">
            <w:pPr>
              <w:autoSpaceDE w:val="0"/>
              <w:jc w:val="center"/>
              <w:rPr>
                <w:rFonts w:ascii="Arial" w:hAnsi="Arial" w:cs="Arial"/>
                <w:b/>
                <w:i/>
              </w:rPr>
            </w:pP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3.2.</w:t>
            </w:r>
          </w:p>
          <w:p w:rsidR="00F13B8F" w:rsidRPr="008D15E2" w:rsidRDefault="00F13B8F" w:rsidP="00F46BA2">
            <w:pPr>
              <w:pStyle w:val="ConsPlusNormal"/>
              <w:widowControl/>
              <w:snapToGrid w:val="0"/>
              <w:ind w:firstLine="0"/>
              <w:jc w:val="center"/>
              <w:rPr>
                <w:sz w:val="24"/>
                <w:szCs w:val="24"/>
              </w:rPr>
            </w:pPr>
          </w:p>
        </w:tc>
        <w:tc>
          <w:tcPr>
            <w:tcW w:w="4223" w:type="dxa"/>
            <w:vAlign w:val="center"/>
          </w:tcPr>
          <w:p w:rsidR="00F13B8F" w:rsidRPr="008D15E2" w:rsidRDefault="00F13B8F" w:rsidP="00F46BA2">
            <w:pPr>
              <w:autoSpaceDE w:val="0"/>
              <w:rPr>
                <w:rFonts w:ascii="Arial" w:hAnsi="Arial" w:cs="Arial"/>
              </w:rPr>
            </w:pPr>
            <w:r w:rsidRPr="008D15E2">
              <w:rPr>
                <w:rFonts w:ascii="Arial" w:hAnsi="Arial" w:cs="Arial"/>
              </w:rPr>
              <w:t>Мотель на 20 мест</w:t>
            </w:r>
          </w:p>
        </w:tc>
        <w:tc>
          <w:tcPr>
            <w:tcW w:w="3573" w:type="dxa"/>
            <w:vMerge/>
          </w:tcPr>
          <w:p w:rsidR="00F13B8F" w:rsidRPr="008D15E2" w:rsidRDefault="00F13B8F" w:rsidP="00F46BA2">
            <w:pPr>
              <w:autoSpaceDE w:val="0"/>
              <w:jc w:val="center"/>
              <w:rPr>
                <w:rFonts w:ascii="Arial" w:hAnsi="Arial" w:cs="Arial"/>
                <w:b/>
                <w:i/>
              </w:rPr>
            </w:pPr>
          </w:p>
        </w:tc>
      </w:tr>
      <w:tr w:rsidR="00F13B8F" w:rsidRPr="008D15E2" w:rsidTr="00F46BA2">
        <w:trPr>
          <w:jc w:val="center"/>
        </w:trPr>
        <w:tc>
          <w:tcPr>
            <w:tcW w:w="817"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lastRenderedPageBreak/>
              <w:t>4.</w:t>
            </w:r>
          </w:p>
        </w:tc>
        <w:tc>
          <w:tcPr>
            <w:tcW w:w="7796" w:type="dxa"/>
            <w:gridSpan w:val="2"/>
            <w:shd w:val="clear" w:color="auto" w:fill="E9E6D7"/>
            <w:vAlign w:val="center"/>
          </w:tcPr>
          <w:p w:rsidR="00F13B8F" w:rsidRPr="008D15E2" w:rsidRDefault="00F13B8F" w:rsidP="00F46BA2">
            <w:pPr>
              <w:autoSpaceDE w:val="0"/>
              <w:rPr>
                <w:rFonts w:ascii="Arial" w:hAnsi="Arial" w:cs="Arial"/>
                <w:b/>
                <w:i/>
              </w:rPr>
            </w:pPr>
            <w:r w:rsidRPr="008D15E2">
              <w:rPr>
                <w:rFonts w:ascii="Arial" w:hAnsi="Arial" w:cs="Arial"/>
                <w:b/>
              </w:rPr>
              <w:t>Бани:</w:t>
            </w: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4.1.</w:t>
            </w:r>
          </w:p>
        </w:tc>
        <w:tc>
          <w:tcPr>
            <w:tcW w:w="4223" w:type="dxa"/>
            <w:vAlign w:val="center"/>
          </w:tcPr>
          <w:p w:rsidR="00F13B8F" w:rsidRPr="008D15E2" w:rsidRDefault="00F13B8F" w:rsidP="00F46BA2">
            <w:pPr>
              <w:pStyle w:val="ConsPlusNormal"/>
              <w:widowControl/>
              <w:snapToGrid w:val="0"/>
              <w:ind w:firstLine="0"/>
              <w:rPr>
                <w:sz w:val="24"/>
                <w:szCs w:val="24"/>
              </w:rPr>
            </w:pPr>
            <w:r w:rsidRPr="008D15E2">
              <w:rPr>
                <w:sz w:val="24"/>
                <w:szCs w:val="24"/>
              </w:rPr>
              <w:t>Баня на 10 мест</w:t>
            </w:r>
          </w:p>
        </w:tc>
        <w:tc>
          <w:tcPr>
            <w:tcW w:w="3573" w:type="dxa"/>
          </w:tcPr>
          <w:p w:rsidR="00F13B8F" w:rsidRPr="008D15E2" w:rsidRDefault="00F13B8F" w:rsidP="00F46BA2">
            <w:pPr>
              <w:autoSpaceDE w:val="0"/>
              <w:jc w:val="center"/>
              <w:rPr>
                <w:rFonts w:ascii="Arial" w:hAnsi="Arial" w:cs="Arial"/>
                <w:b/>
                <w:i/>
              </w:rPr>
            </w:pP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4.2.</w:t>
            </w:r>
          </w:p>
        </w:tc>
        <w:tc>
          <w:tcPr>
            <w:tcW w:w="4223" w:type="dxa"/>
            <w:vAlign w:val="center"/>
          </w:tcPr>
          <w:p w:rsidR="00F13B8F" w:rsidRPr="008D15E2" w:rsidRDefault="00F13B8F" w:rsidP="00F46BA2">
            <w:pPr>
              <w:pStyle w:val="ConsPlusNormal"/>
              <w:widowControl/>
              <w:snapToGrid w:val="0"/>
              <w:ind w:firstLine="0"/>
              <w:rPr>
                <w:sz w:val="24"/>
                <w:szCs w:val="24"/>
              </w:rPr>
            </w:pPr>
            <w:r w:rsidRPr="008D15E2">
              <w:rPr>
                <w:sz w:val="24"/>
                <w:szCs w:val="24"/>
              </w:rPr>
              <w:t>Баня-сауна (в зоне рекреации)</w:t>
            </w:r>
          </w:p>
        </w:tc>
        <w:tc>
          <w:tcPr>
            <w:tcW w:w="3573" w:type="dxa"/>
          </w:tcPr>
          <w:p w:rsidR="00F13B8F" w:rsidRPr="008D15E2" w:rsidRDefault="00F13B8F" w:rsidP="00F46BA2">
            <w:pPr>
              <w:autoSpaceDE w:val="0"/>
              <w:jc w:val="center"/>
              <w:rPr>
                <w:rFonts w:ascii="Arial" w:hAnsi="Arial" w:cs="Arial"/>
                <w:b/>
                <w:i/>
              </w:rPr>
            </w:pPr>
          </w:p>
        </w:tc>
      </w:tr>
      <w:tr w:rsidR="00F13B8F" w:rsidRPr="008D15E2" w:rsidTr="00F46BA2">
        <w:trPr>
          <w:jc w:val="center"/>
        </w:trPr>
        <w:tc>
          <w:tcPr>
            <w:tcW w:w="817"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5.</w:t>
            </w:r>
          </w:p>
        </w:tc>
        <w:tc>
          <w:tcPr>
            <w:tcW w:w="7796" w:type="dxa"/>
            <w:gridSpan w:val="2"/>
            <w:shd w:val="clear" w:color="auto" w:fill="E9E6D7"/>
            <w:vAlign w:val="center"/>
          </w:tcPr>
          <w:p w:rsidR="00F13B8F" w:rsidRPr="008D15E2" w:rsidRDefault="00F13B8F" w:rsidP="00F46BA2">
            <w:pPr>
              <w:autoSpaceDE w:val="0"/>
              <w:rPr>
                <w:rFonts w:ascii="Arial" w:hAnsi="Arial" w:cs="Arial"/>
                <w:b/>
                <w:i/>
              </w:rPr>
            </w:pPr>
            <w:r w:rsidRPr="008D15E2">
              <w:rPr>
                <w:rFonts w:ascii="Arial" w:hAnsi="Arial" w:cs="Arial"/>
                <w:b/>
              </w:rPr>
              <w:t>Предприятия бытового обслуживания:</w:t>
            </w: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5.1.</w:t>
            </w:r>
          </w:p>
        </w:tc>
        <w:tc>
          <w:tcPr>
            <w:tcW w:w="4223" w:type="dxa"/>
            <w:vAlign w:val="center"/>
          </w:tcPr>
          <w:p w:rsidR="00F13B8F" w:rsidRPr="008D15E2" w:rsidRDefault="00F13B8F" w:rsidP="00F46BA2">
            <w:pPr>
              <w:autoSpaceDE w:val="0"/>
              <w:rPr>
                <w:rFonts w:ascii="Arial" w:hAnsi="Arial" w:cs="Arial"/>
                <w:b/>
                <w:i/>
              </w:rPr>
            </w:pPr>
            <w:r w:rsidRPr="008D15E2">
              <w:rPr>
                <w:rFonts w:ascii="Arial" w:hAnsi="Arial" w:cs="Arial"/>
              </w:rPr>
              <w:t>на 12 рабочих мест</w:t>
            </w:r>
          </w:p>
        </w:tc>
        <w:tc>
          <w:tcPr>
            <w:tcW w:w="3573" w:type="dxa"/>
          </w:tcPr>
          <w:p w:rsidR="00F13B8F" w:rsidRPr="008D15E2" w:rsidRDefault="00F13B8F" w:rsidP="00F46BA2">
            <w:pPr>
              <w:autoSpaceDE w:val="0"/>
              <w:jc w:val="center"/>
              <w:rPr>
                <w:rFonts w:ascii="Arial" w:hAnsi="Arial" w:cs="Arial"/>
                <w:b/>
                <w:i/>
              </w:rPr>
            </w:pPr>
          </w:p>
        </w:tc>
      </w:tr>
      <w:tr w:rsidR="00F13B8F" w:rsidRPr="008D15E2" w:rsidTr="00F46BA2">
        <w:trPr>
          <w:jc w:val="center"/>
        </w:trPr>
        <w:tc>
          <w:tcPr>
            <w:tcW w:w="817"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5.2.</w:t>
            </w:r>
          </w:p>
        </w:tc>
        <w:tc>
          <w:tcPr>
            <w:tcW w:w="4223" w:type="dxa"/>
            <w:vAlign w:val="center"/>
          </w:tcPr>
          <w:p w:rsidR="00F13B8F" w:rsidRPr="008D15E2" w:rsidRDefault="00F13B8F" w:rsidP="00F46BA2">
            <w:pPr>
              <w:autoSpaceDE w:val="0"/>
              <w:rPr>
                <w:rFonts w:ascii="Arial" w:hAnsi="Arial" w:cs="Arial"/>
                <w:b/>
                <w:i/>
              </w:rPr>
            </w:pPr>
            <w:r w:rsidRPr="008D15E2">
              <w:rPr>
                <w:rFonts w:ascii="Arial" w:hAnsi="Arial" w:cs="Arial"/>
              </w:rPr>
              <w:t>на 10 рабочих мест</w:t>
            </w:r>
          </w:p>
        </w:tc>
        <w:tc>
          <w:tcPr>
            <w:tcW w:w="3573" w:type="dxa"/>
          </w:tcPr>
          <w:p w:rsidR="00F13B8F" w:rsidRPr="008D15E2" w:rsidRDefault="00F13B8F" w:rsidP="00F46BA2">
            <w:pPr>
              <w:autoSpaceDE w:val="0"/>
              <w:jc w:val="center"/>
              <w:rPr>
                <w:rFonts w:ascii="Arial" w:hAnsi="Arial" w:cs="Arial"/>
                <w:b/>
                <w:i/>
              </w:rPr>
            </w:pPr>
          </w:p>
        </w:tc>
      </w:tr>
    </w:tbl>
    <w:p w:rsidR="00F13B8F" w:rsidRPr="008D15E2" w:rsidRDefault="00F13B8F" w:rsidP="00F13B8F">
      <w:pPr>
        <w:autoSpaceDE w:val="0"/>
        <w:jc w:val="center"/>
        <w:rPr>
          <w:rFonts w:ascii="Arial" w:hAnsi="Arial" w:cs="Arial"/>
          <w:b/>
          <w:i/>
        </w:rPr>
      </w:pPr>
    </w:p>
    <w:p w:rsidR="00F13B8F" w:rsidRPr="008D15E2" w:rsidRDefault="00F13B8F" w:rsidP="00F13B8F">
      <w:pPr>
        <w:spacing w:line="300" w:lineRule="exact"/>
        <w:jc w:val="center"/>
        <w:outlineLvl w:val="0"/>
        <w:rPr>
          <w:rFonts w:ascii="Arial" w:hAnsi="Arial" w:cs="Arial"/>
          <w:b/>
        </w:rPr>
      </w:pPr>
      <w:r w:rsidRPr="008D15E2">
        <w:rPr>
          <w:rFonts w:ascii="Arial" w:hAnsi="Arial" w:cs="Arial"/>
          <w:b/>
          <w:bCs/>
        </w:rPr>
        <w:br w:type="page"/>
      </w:r>
      <w:r w:rsidRPr="008D15E2">
        <w:rPr>
          <w:rFonts w:ascii="Arial" w:hAnsi="Arial" w:cs="Arial"/>
          <w:b/>
          <w:bCs/>
        </w:rPr>
        <w:lastRenderedPageBreak/>
        <w:t xml:space="preserve">6.3.5. </w:t>
      </w:r>
      <w:r w:rsidRPr="008D15E2">
        <w:rPr>
          <w:rFonts w:ascii="Arial" w:hAnsi="Arial" w:cs="Arial"/>
          <w:b/>
        </w:rPr>
        <w:t>Предложения по обеспечению территории сельсовета объектами библиотечного обслуживания, культуры, объектами физкультуры и спорта</w:t>
      </w:r>
    </w:p>
    <w:p w:rsidR="00F13B8F" w:rsidRPr="008D15E2" w:rsidRDefault="00F13B8F" w:rsidP="00F13B8F">
      <w:pPr>
        <w:tabs>
          <w:tab w:val="left" w:pos="720"/>
          <w:tab w:val="left" w:pos="780"/>
        </w:tabs>
        <w:snapToGrid w:val="0"/>
        <w:spacing w:line="300" w:lineRule="exact"/>
        <w:ind w:firstLine="709"/>
        <w:jc w:val="center"/>
        <w:rPr>
          <w:rFonts w:ascii="Arial" w:eastAsia="Arial Unicode MS" w:hAnsi="Arial" w:cs="Arial"/>
          <w:b/>
          <w:bCs/>
          <w:i/>
          <w:iCs/>
          <w:spacing w:val="-10"/>
        </w:rPr>
      </w:pPr>
    </w:p>
    <w:p w:rsidR="00F13B8F" w:rsidRPr="008D15E2" w:rsidRDefault="00F13B8F" w:rsidP="00F13B8F">
      <w:pPr>
        <w:tabs>
          <w:tab w:val="left" w:pos="720"/>
          <w:tab w:val="left" w:pos="780"/>
        </w:tabs>
        <w:snapToGrid w:val="0"/>
        <w:spacing w:line="340" w:lineRule="exact"/>
        <w:ind w:firstLine="709"/>
        <w:jc w:val="both"/>
        <w:rPr>
          <w:rFonts w:ascii="Arial" w:hAnsi="Arial" w:cs="Arial"/>
        </w:rPr>
      </w:pPr>
      <w:r w:rsidRPr="008D15E2">
        <w:rPr>
          <w:rFonts w:ascii="Arial" w:hAnsi="Arial" w:cs="Arial"/>
          <w:iCs/>
        </w:rPr>
        <w:tab/>
        <w:t xml:space="preserve">Согласно ст. 14 и 14.1. ФЗ-131 к полномочиям органов местного самоуправления сельского поселения относятся предложения по </w:t>
      </w:r>
      <w:r w:rsidRPr="008D15E2">
        <w:rPr>
          <w:rFonts w:ascii="Arial" w:hAnsi="Arial" w:cs="Arial"/>
        </w:rPr>
        <w:t>обеспечению населения:</w:t>
      </w:r>
    </w:p>
    <w:p w:rsidR="00F13B8F" w:rsidRPr="008D15E2"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8D15E2">
        <w:rPr>
          <w:sz w:val="24"/>
          <w:szCs w:val="24"/>
        </w:rPr>
        <w:t>библиотечным обслуживанием;</w:t>
      </w:r>
    </w:p>
    <w:p w:rsidR="00F13B8F" w:rsidRPr="008D15E2"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8D15E2">
        <w:rPr>
          <w:sz w:val="24"/>
          <w:szCs w:val="24"/>
        </w:rPr>
        <w:t>создание условий для организации досуга и обеспечения жителей поселения услугами организаций культуры;</w:t>
      </w:r>
    </w:p>
    <w:p w:rsidR="00F13B8F" w:rsidRPr="008D15E2"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8D15E2">
        <w:rPr>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13B8F" w:rsidRPr="008D15E2"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8D15E2">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13B8F" w:rsidRPr="008D15E2" w:rsidRDefault="00F13B8F" w:rsidP="00F13B8F">
      <w:pPr>
        <w:pStyle w:val="ConsPlusNormal"/>
        <w:numPr>
          <w:ilvl w:val="0"/>
          <w:numId w:val="10"/>
        </w:numPr>
        <w:tabs>
          <w:tab w:val="left" w:pos="720"/>
        </w:tabs>
        <w:suppressAutoHyphens/>
        <w:autoSpaceDN/>
        <w:adjustRightInd/>
        <w:spacing w:line="340" w:lineRule="exact"/>
        <w:ind w:left="0" w:firstLine="709"/>
        <w:jc w:val="both"/>
        <w:rPr>
          <w:sz w:val="24"/>
          <w:szCs w:val="24"/>
        </w:rPr>
      </w:pPr>
      <w:r w:rsidRPr="008D15E2">
        <w:rPr>
          <w:sz w:val="24"/>
          <w:szCs w:val="24"/>
        </w:rPr>
        <w:t>обеспечение условий для развития на территории поселения физической культуры и массового спорта;</w:t>
      </w:r>
    </w:p>
    <w:p w:rsidR="00F13B8F" w:rsidRPr="008D15E2" w:rsidRDefault="00F13B8F" w:rsidP="00F13B8F">
      <w:pPr>
        <w:shd w:val="clear" w:color="auto" w:fill="FFFFFF"/>
        <w:autoSpaceDE w:val="0"/>
        <w:spacing w:line="340" w:lineRule="exact"/>
        <w:ind w:firstLine="709"/>
        <w:jc w:val="both"/>
        <w:rPr>
          <w:rFonts w:ascii="Arial" w:hAnsi="Arial" w:cs="Arial"/>
        </w:rPr>
      </w:pPr>
      <w:r w:rsidRPr="008D15E2">
        <w:rPr>
          <w:rFonts w:ascii="Arial" w:hAnsi="Arial" w:cs="Arial"/>
        </w:rPr>
        <w:t>В сельсовете функционирует сельский клуб, библиотека, расположенная в здании клуба. В настоящее время в селе Клюква для занятий физической культурой и спортом имеется спортивный комплекс возле школы села Клюква.</w:t>
      </w:r>
    </w:p>
    <w:p w:rsidR="00F13B8F" w:rsidRPr="008D15E2" w:rsidRDefault="00F13B8F" w:rsidP="00F13B8F">
      <w:pPr>
        <w:spacing w:line="340" w:lineRule="exact"/>
        <w:ind w:firstLine="709"/>
        <w:rPr>
          <w:rFonts w:ascii="Arial" w:hAnsi="Arial" w:cs="Arial"/>
        </w:rPr>
      </w:pPr>
    </w:p>
    <w:p w:rsidR="00F13B8F" w:rsidRPr="008D15E2" w:rsidRDefault="00F13B8F" w:rsidP="00F13B8F">
      <w:pPr>
        <w:spacing w:line="280" w:lineRule="exact"/>
        <w:ind w:left="360"/>
        <w:jc w:val="right"/>
        <w:rPr>
          <w:rFonts w:ascii="Arial" w:hAnsi="Arial" w:cs="Arial"/>
        </w:rPr>
      </w:pPr>
      <w:r w:rsidRPr="008D15E2">
        <w:rPr>
          <w:rFonts w:ascii="Arial" w:hAnsi="Arial" w:cs="Arial"/>
        </w:rPr>
        <w:t>Таблица № 40</w:t>
      </w:r>
    </w:p>
    <w:p w:rsidR="00F13B8F" w:rsidRPr="008D15E2" w:rsidRDefault="00F13B8F" w:rsidP="00F13B8F">
      <w:pPr>
        <w:tabs>
          <w:tab w:val="left" w:pos="720"/>
          <w:tab w:val="left" w:pos="780"/>
        </w:tabs>
        <w:snapToGrid w:val="0"/>
        <w:jc w:val="center"/>
        <w:rPr>
          <w:rFonts w:ascii="Arial" w:hAnsi="Arial" w:cs="Arial"/>
          <w:b/>
          <w:bCs/>
          <w:i/>
          <w:iCs/>
          <w:spacing w:val="-10"/>
        </w:rPr>
      </w:pPr>
      <w:r w:rsidRPr="008D15E2">
        <w:rPr>
          <w:rFonts w:ascii="Arial" w:eastAsia="Arial Unicode MS" w:hAnsi="Arial" w:cs="Arial"/>
          <w:b/>
          <w:bCs/>
          <w:i/>
          <w:iCs/>
          <w:spacing w:val="-10"/>
        </w:rPr>
        <w:t xml:space="preserve">Перечень мероприятий по территориальному планированию по разделу объектов </w:t>
      </w:r>
      <w:r w:rsidRPr="008D15E2">
        <w:rPr>
          <w:rFonts w:ascii="Arial" w:hAnsi="Arial" w:cs="Arial"/>
          <w:b/>
          <w:bCs/>
          <w:i/>
          <w:iCs/>
          <w:spacing w:val="-10"/>
        </w:rPr>
        <w:t>библиотечного обслуживания, культуры, объектов физкультуры и спорта</w:t>
      </w:r>
    </w:p>
    <w:p w:rsidR="00F13B8F" w:rsidRPr="008D15E2" w:rsidRDefault="00F13B8F" w:rsidP="00F13B8F">
      <w:pPr>
        <w:tabs>
          <w:tab w:val="left" w:pos="720"/>
          <w:tab w:val="left" w:pos="780"/>
        </w:tabs>
        <w:snapToGrid w:val="0"/>
        <w:ind w:firstLine="360"/>
        <w:jc w:val="center"/>
        <w:rPr>
          <w:rFonts w:ascii="Arial" w:hAnsi="Arial" w:cs="Arial"/>
          <w:b/>
          <w:bCs/>
          <w:i/>
          <w:iCs/>
          <w:color w:val="C00000"/>
          <w:spacing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5"/>
        <w:gridCol w:w="4192"/>
        <w:gridCol w:w="3543"/>
      </w:tblGrid>
      <w:tr w:rsidR="00F13B8F" w:rsidRPr="008D15E2" w:rsidTr="00F46BA2">
        <w:trPr>
          <w:tblHeader/>
          <w:jc w:val="center"/>
        </w:trPr>
        <w:tc>
          <w:tcPr>
            <w:tcW w:w="785"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 п/п</w:t>
            </w:r>
          </w:p>
        </w:tc>
        <w:tc>
          <w:tcPr>
            <w:tcW w:w="4192"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Наименование мероприятия</w:t>
            </w:r>
          </w:p>
        </w:tc>
        <w:tc>
          <w:tcPr>
            <w:tcW w:w="3543" w:type="dxa"/>
            <w:shd w:val="clear" w:color="auto" w:fill="E9E6D7"/>
            <w:vAlign w:val="center"/>
          </w:tcPr>
          <w:p w:rsidR="00F13B8F" w:rsidRPr="008D15E2" w:rsidRDefault="00F13B8F" w:rsidP="00F46BA2">
            <w:pPr>
              <w:pStyle w:val="ConsPlusNormal"/>
              <w:widowControl/>
              <w:snapToGrid w:val="0"/>
              <w:ind w:firstLine="0"/>
              <w:jc w:val="center"/>
              <w:rPr>
                <w:b/>
                <w:bCs/>
                <w:sz w:val="24"/>
                <w:szCs w:val="24"/>
              </w:rPr>
            </w:pPr>
            <w:r w:rsidRPr="008D15E2">
              <w:rPr>
                <w:b/>
                <w:bCs/>
                <w:sz w:val="24"/>
                <w:szCs w:val="24"/>
              </w:rPr>
              <w:t>Описание мероприятия и последовательность его выполнения</w:t>
            </w:r>
          </w:p>
        </w:tc>
      </w:tr>
      <w:tr w:rsidR="00F13B8F" w:rsidRPr="008D15E2" w:rsidTr="00F46BA2">
        <w:trPr>
          <w:jc w:val="center"/>
        </w:trPr>
        <w:tc>
          <w:tcPr>
            <w:tcW w:w="785"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w:t>
            </w:r>
          </w:p>
        </w:tc>
        <w:tc>
          <w:tcPr>
            <w:tcW w:w="7735" w:type="dxa"/>
            <w:gridSpan w:val="2"/>
            <w:shd w:val="clear" w:color="auto" w:fill="E9E6D7"/>
          </w:tcPr>
          <w:p w:rsidR="00F13B8F" w:rsidRPr="008D15E2" w:rsidRDefault="00F13B8F" w:rsidP="00F46BA2">
            <w:pPr>
              <w:pStyle w:val="ConsPlusNormal"/>
              <w:widowControl/>
              <w:snapToGrid w:val="0"/>
              <w:ind w:firstLine="0"/>
              <w:jc w:val="both"/>
              <w:rPr>
                <w:b/>
                <w:sz w:val="24"/>
                <w:szCs w:val="24"/>
              </w:rPr>
            </w:pPr>
            <w:r w:rsidRPr="008D15E2">
              <w:rPr>
                <w:b/>
                <w:sz w:val="24"/>
                <w:szCs w:val="24"/>
              </w:rPr>
              <w:t>Объекты культуры</w:t>
            </w:r>
          </w:p>
        </w:tc>
      </w:tr>
      <w:tr w:rsidR="00F13B8F" w:rsidRPr="008D15E2" w:rsidTr="00F46BA2">
        <w:trPr>
          <w:trHeight w:val="343"/>
          <w:jc w:val="center"/>
        </w:trPr>
        <w:tc>
          <w:tcPr>
            <w:tcW w:w="785"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1.1.</w:t>
            </w:r>
          </w:p>
        </w:tc>
        <w:tc>
          <w:tcPr>
            <w:tcW w:w="4192" w:type="dxa"/>
          </w:tcPr>
          <w:p w:rsidR="00F13B8F" w:rsidRPr="008D15E2" w:rsidRDefault="00F13B8F" w:rsidP="00F46BA2">
            <w:pPr>
              <w:pStyle w:val="ConsPlusNormal"/>
              <w:widowControl/>
              <w:snapToGrid w:val="0"/>
              <w:ind w:firstLine="0"/>
              <w:jc w:val="both"/>
              <w:rPr>
                <w:color w:val="C00000"/>
                <w:sz w:val="24"/>
                <w:szCs w:val="24"/>
              </w:rPr>
            </w:pPr>
          </w:p>
        </w:tc>
        <w:tc>
          <w:tcPr>
            <w:tcW w:w="3543" w:type="dxa"/>
          </w:tcPr>
          <w:p w:rsidR="00F13B8F" w:rsidRPr="008D15E2" w:rsidRDefault="00F13B8F" w:rsidP="00F46BA2">
            <w:pPr>
              <w:snapToGrid w:val="0"/>
              <w:rPr>
                <w:rFonts w:ascii="Arial" w:hAnsi="Arial" w:cs="Arial"/>
                <w:color w:val="C00000"/>
              </w:rPr>
            </w:pPr>
          </w:p>
        </w:tc>
      </w:tr>
      <w:tr w:rsidR="00F13B8F" w:rsidRPr="008D15E2" w:rsidTr="00F46BA2">
        <w:trPr>
          <w:jc w:val="center"/>
        </w:trPr>
        <w:tc>
          <w:tcPr>
            <w:tcW w:w="785"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1.2.</w:t>
            </w:r>
          </w:p>
        </w:tc>
        <w:tc>
          <w:tcPr>
            <w:tcW w:w="4192" w:type="dxa"/>
          </w:tcPr>
          <w:p w:rsidR="00F13B8F" w:rsidRPr="008D15E2" w:rsidRDefault="00F13B8F" w:rsidP="00F46BA2">
            <w:pPr>
              <w:pStyle w:val="ConsPlusNormal"/>
              <w:widowControl/>
              <w:snapToGrid w:val="0"/>
              <w:ind w:firstLine="0"/>
              <w:jc w:val="both"/>
              <w:rPr>
                <w:color w:val="C00000"/>
                <w:sz w:val="24"/>
                <w:szCs w:val="24"/>
              </w:rPr>
            </w:pPr>
          </w:p>
        </w:tc>
        <w:tc>
          <w:tcPr>
            <w:tcW w:w="3543" w:type="dxa"/>
          </w:tcPr>
          <w:p w:rsidR="00F13B8F" w:rsidRPr="008D15E2" w:rsidRDefault="00F13B8F" w:rsidP="00F46BA2">
            <w:pPr>
              <w:snapToGrid w:val="0"/>
              <w:rPr>
                <w:rFonts w:ascii="Arial" w:hAnsi="Arial" w:cs="Arial"/>
                <w:color w:val="C00000"/>
              </w:rPr>
            </w:pPr>
          </w:p>
        </w:tc>
      </w:tr>
      <w:tr w:rsidR="00F13B8F" w:rsidRPr="008D15E2" w:rsidTr="00F46BA2">
        <w:trPr>
          <w:jc w:val="center"/>
        </w:trPr>
        <w:tc>
          <w:tcPr>
            <w:tcW w:w="785"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2.</w:t>
            </w:r>
          </w:p>
        </w:tc>
        <w:tc>
          <w:tcPr>
            <w:tcW w:w="7735" w:type="dxa"/>
            <w:gridSpan w:val="2"/>
            <w:shd w:val="clear" w:color="auto" w:fill="E9E6D7"/>
          </w:tcPr>
          <w:p w:rsidR="00F13B8F" w:rsidRPr="008D15E2" w:rsidRDefault="00F13B8F" w:rsidP="00F46BA2">
            <w:pPr>
              <w:pStyle w:val="ConsPlusNormal"/>
              <w:widowControl/>
              <w:snapToGrid w:val="0"/>
              <w:ind w:firstLine="0"/>
              <w:jc w:val="both"/>
              <w:rPr>
                <w:b/>
                <w:sz w:val="24"/>
                <w:szCs w:val="24"/>
              </w:rPr>
            </w:pPr>
            <w:r w:rsidRPr="008D15E2">
              <w:rPr>
                <w:b/>
                <w:sz w:val="24"/>
                <w:szCs w:val="24"/>
              </w:rPr>
              <w:t>Объекты физкультуры и спорта</w:t>
            </w:r>
          </w:p>
        </w:tc>
      </w:tr>
      <w:tr w:rsidR="00F13B8F" w:rsidRPr="008D15E2" w:rsidTr="00F46BA2">
        <w:trPr>
          <w:jc w:val="center"/>
        </w:trPr>
        <w:tc>
          <w:tcPr>
            <w:tcW w:w="785"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2.1.</w:t>
            </w:r>
          </w:p>
        </w:tc>
        <w:tc>
          <w:tcPr>
            <w:tcW w:w="4192" w:type="dxa"/>
            <w:vAlign w:val="center"/>
          </w:tcPr>
          <w:p w:rsidR="00F13B8F" w:rsidRPr="008D15E2" w:rsidRDefault="00F13B8F" w:rsidP="00F46BA2">
            <w:pPr>
              <w:snapToGrid w:val="0"/>
              <w:rPr>
                <w:rFonts w:ascii="Arial" w:hAnsi="Arial" w:cs="Arial"/>
                <w:iCs/>
                <w:spacing w:val="-3"/>
                <w:shd w:val="clear" w:color="auto" w:fill="FFFFFF"/>
              </w:rPr>
            </w:pPr>
            <w:r w:rsidRPr="008D15E2">
              <w:rPr>
                <w:rFonts w:ascii="Arial" w:hAnsi="Arial" w:cs="Arial"/>
                <w:iCs/>
                <w:spacing w:val="-3"/>
                <w:shd w:val="clear" w:color="auto" w:fill="FFFFFF"/>
              </w:rPr>
              <w:t xml:space="preserve">Благоустройство и развитие спортивного комплекса на базе школы </w:t>
            </w:r>
          </w:p>
          <w:p w:rsidR="00F13B8F" w:rsidRPr="008D15E2" w:rsidRDefault="00F13B8F" w:rsidP="00F46BA2">
            <w:pPr>
              <w:rPr>
                <w:rFonts w:ascii="Arial" w:hAnsi="Arial" w:cs="Arial"/>
              </w:rPr>
            </w:pPr>
          </w:p>
        </w:tc>
        <w:tc>
          <w:tcPr>
            <w:tcW w:w="3543" w:type="dxa"/>
          </w:tcPr>
          <w:p w:rsidR="00F13B8F" w:rsidRPr="008D15E2" w:rsidRDefault="00F13B8F" w:rsidP="00F46BA2">
            <w:pPr>
              <w:snapToGrid w:val="0"/>
              <w:rPr>
                <w:rFonts w:ascii="Arial" w:hAnsi="Arial" w:cs="Arial"/>
              </w:rPr>
            </w:pPr>
            <w:r w:rsidRPr="008D15E2">
              <w:rPr>
                <w:rFonts w:ascii="Arial" w:hAnsi="Arial" w:cs="Arial"/>
              </w:rPr>
              <w:lastRenderedPageBreak/>
              <w:t>1.Формирование земельных участков</w:t>
            </w:r>
          </w:p>
          <w:p w:rsidR="00F13B8F" w:rsidRPr="008D15E2" w:rsidRDefault="00F13B8F" w:rsidP="00F46BA2">
            <w:pPr>
              <w:rPr>
                <w:rFonts w:ascii="Arial" w:hAnsi="Arial" w:cs="Arial"/>
              </w:rPr>
            </w:pPr>
            <w:r w:rsidRPr="008D15E2">
              <w:rPr>
                <w:rFonts w:ascii="Arial" w:hAnsi="Arial" w:cs="Arial"/>
              </w:rPr>
              <w:t xml:space="preserve">2.Получение технических </w:t>
            </w:r>
            <w:r w:rsidRPr="008D15E2">
              <w:rPr>
                <w:rFonts w:ascii="Arial" w:hAnsi="Arial" w:cs="Arial"/>
              </w:rPr>
              <w:lastRenderedPageBreak/>
              <w:t>условий</w:t>
            </w:r>
          </w:p>
          <w:p w:rsidR="00F13B8F" w:rsidRPr="008D15E2" w:rsidRDefault="00F13B8F" w:rsidP="00F46BA2">
            <w:pPr>
              <w:rPr>
                <w:rFonts w:ascii="Arial" w:hAnsi="Arial" w:cs="Arial"/>
              </w:rPr>
            </w:pPr>
            <w:r w:rsidRPr="008D15E2">
              <w:rPr>
                <w:rFonts w:ascii="Arial" w:hAnsi="Arial" w:cs="Arial"/>
              </w:rPr>
              <w:t>3.Подготовка градостроительного плана</w:t>
            </w:r>
          </w:p>
          <w:p w:rsidR="00F13B8F" w:rsidRPr="008D15E2" w:rsidRDefault="00F13B8F" w:rsidP="00F46BA2">
            <w:pPr>
              <w:rPr>
                <w:rFonts w:ascii="Arial" w:hAnsi="Arial" w:cs="Arial"/>
              </w:rPr>
            </w:pPr>
            <w:r w:rsidRPr="008D15E2">
              <w:rPr>
                <w:rFonts w:ascii="Arial" w:hAnsi="Arial" w:cs="Arial"/>
              </w:rPr>
              <w:t>4.Подготовка ПСД, экспертиза</w:t>
            </w:r>
          </w:p>
          <w:p w:rsidR="00F13B8F" w:rsidRPr="008D15E2" w:rsidRDefault="00F13B8F" w:rsidP="00F46BA2">
            <w:pPr>
              <w:rPr>
                <w:rFonts w:ascii="Arial" w:hAnsi="Arial" w:cs="Arial"/>
              </w:rPr>
            </w:pPr>
            <w:r w:rsidRPr="008D15E2">
              <w:rPr>
                <w:rFonts w:ascii="Arial" w:hAnsi="Arial" w:cs="Arial"/>
              </w:rPr>
              <w:t>5.Получение разрешение на строительство</w:t>
            </w:r>
          </w:p>
          <w:p w:rsidR="00F13B8F" w:rsidRPr="008D15E2" w:rsidRDefault="00F13B8F" w:rsidP="00F46BA2">
            <w:pPr>
              <w:rPr>
                <w:rFonts w:ascii="Arial" w:hAnsi="Arial" w:cs="Arial"/>
              </w:rPr>
            </w:pPr>
            <w:r w:rsidRPr="008D15E2">
              <w:rPr>
                <w:rFonts w:ascii="Arial" w:hAnsi="Arial" w:cs="Arial"/>
              </w:rPr>
              <w:t>6.Строительство</w:t>
            </w:r>
          </w:p>
          <w:p w:rsidR="00F13B8F" w:rsidRPr="008D15E2" w:rsidRDefault="00F13B8F" w:rsidP="00F46BA2">
            <w:pPr>
              <w:rPr>
                <w:rFonts w:ascii="Arial" w:hAnsi="Arial" w:cs="Arial"/>
              </w:rPr>
            </w:pPr>
            <w:r w:rsidRPr="008D15E2">
              <w:rPr>
                <w:rFonts w:ascii="Arial" w:hAnsi="Arial" w:cs="Arial"/>
              </w:rPr>
              <w:t xml:space="preserve">7.Ввод в эксплуатацию </w:t>
            </w:r>
          </w:p>
        </w:tc>
      </w:tr>
      <w:tr w:rsidR="00F13B8F" w:rsidRPr="008D15E2" w:rsidTr="00F46BA2">
        <w:trPr>
          <w:jc w:val="center"/>
        </w:trPr>
        <w:tc>
          <w:tcPr>
            <w:tcW w:w="785"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lastRenderedPageBreak/>
              <w:t>2.2.</w:t>
            </w:r>
          </w:p>
        </w:tc>
        <w:tc>
          <w:tcPr>
            <w:tcW w:w="4192" w:type="dxa"/>
            <w:vAlign w:val="center"/>
          </w:tcPr>
          <w:p w:rsidR="00F13B8F" w:rsidRPr="008D15E2" w:rsidRDefault="00F13B8F" w:rsidP="00F46BA2">
            <w:pPr>
              <w:snapToGrid w:val="0"/>
              <w:rPr>
                <w:rFonts w:ascii="Arial" w:hAnsi="Arial" w:cs="Arial"/>
              </w:rPr>
            </w:pPr>
            <w:r w:rsidRPr="008D15E2">
              <w:rPr>
                <w:rFonts w:ascii="Arial" w:hAnsi="Arial" w:cs="Arial"/>
              </w:rPr>
              <w:t>Спортивно-оздоровительный комплекс</w:t>
            </w:r>
          </w:p>
        </w:tc>
        <w:tc>
          <w:tcPr>
            <w:tcW w:w="3543" w:type="dxa"/>
          </w:tcPr>
          <w:p w:rsidR="00F13B8F" w:rsidRPr="008D15E2" w:rsidRDefault="00F13B8F" w:rsidP="00F46BA2">
            <w:pPr>
              <w:pStyle w:val="ConsPlusNormal"/>
              <w:widowControl/>
              <w:tabs>
                <w:tab w:val="left" w:pos="1035"/>
              </w:tabs>
              <w:snapToGrid w:val="0"/>
              <w:ind w:left="30" w:right="5" w:firstLine="0"/>
              <w:rPr>
                <w:sz w:val="24"/>
                <w:szCs w:val="24"/>
              </w:rPr>
            </w:pPr>
            <w:r w:rsidRPr="008D15E2">
              <w:rPr>
                <w:sz w:val="24"/>
                <w:szCs w:val="24"/>
              </w:rPr>
              <w:t>1.Формирование земельного участка</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2.Проведение торгов</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3.Проектирование</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4.Получение разрешения на строительство</w:t>
            </w:r>
          </w:p>
          <w:p w:rsidR="00F13B8F" w:rsidRPr="008D15E2" w:rsidRDefault="00F13B8F" w:rsidP="00F46BA2">
            <w:pPr>
              <w:pStyle w:val="ConsPlusNormal"/>
              <w:widowControl/>
              <w:tabs>
                <w:tab w:val="left" w:pos="1035"/>
              </w:tabs>
              <w:ind w:left="30" w:right="5" w:firstLine="0"/>
              <w:rPr>
                <w:sz w:val="24"/>
                <w:szCs w:val="24"/>
              </w:rPr>
            </w:pPr>
            <w:r w:rsidRPr="008D15E2">
              <w:rPr>
                <w:sz w:val="24"/>
                <w:szCs w:val="24"/>
              </w:rPr>
              <w:t>5.Строительство</w:t>
            </w:r>
          </w:p>
          <w:p w:rsidR="00F13B8F" w:rsidRPr="008D15E2" w:rsidRDefault="00F13B8F" w:rsidP="00F46BA2">
            <w:pPr>
              <w:rPr>
                <w:rFonts w:ascii="Arial" w:hAnsi="Arial" w:cs="Arial"/>
              </w:rPr>
            </w:pPr>
            <w:r w:rsidRPr="008D15E2">
              <w:rPr>
                <w:rFonts w:ascii="Arial" w:hAnsi="Arial" w:cs="Arial"/>
              </w:rPr>
              <w:t>6.Ввод в эксплуатацию</w:t>
            </w:r>
          </w:p>
        </w:tc>
      </w:tr>
      <w:tr w:rsidR="00F13B8F" w:rsidRPr="008D15E2" w:rsidTr="00F46BA2">
        <w:trPr>
          <w:jc w:val="center"/>
        </w:trPr>
        <w:tc>
          <w:tcPr>
            <w:tcW w:w="785" w:type="dxa"/>
            <w:vAlign w:val="center"/>
          </w:tcPr>
          <w:p w:rsidR="00F13B8F" w:rsidRPr="008D15E2" w:rsidRDefault="00F13B8F" w:rsidP="00F46BA2">
            <w:pPr>
              <w:pStyle w:val="ConsPlusNormal"/>
              <w:widowControl/>
              <w:snapToGrid w:val="0"/>
              <w:ind w:firstLine="0"/>
              <w:jc w:val="center"/>
              <w:rPr>
                <w:sz w:val="24"/>
                <w:szCs w:val="24"/>
              </w:rPr>
            </w:pPr>
            <w:r w:rsidRPr="008D15E2">
              <w:rPr>
                <w:sz w:val="24"/>
                <w:szCs w:val="24"/>
              </w:rPr>
              <w:t>2.3.</w:t>
            </w:r>
          </w:p>
        </w:tc>
        <w:tc>
          <w:tcPr>
            <w:tcW w:w="4192" w:type="dxa"/>
            <w:vAlign w:val="center"/>
          </w:tcPr>
          <w:p w:rsidR="00F13B8F" w:rsidRPr="008D15E2" w:rsidRDefault="00F13B8F" w:rsidP="00F46BA2">
            <w:pPr>
              <w:snapToGrid w:val="0"/>
              <w:rPr>
                <w:rFonts w:ascii="Arial" w:hAnsi="Arial" w:cs="Arial"/>
              </w:rPr>
            </w:pPr>
            <w:r w:rsidRPr="008D15E2">
              <w:rPr>
                <w:rFonts w:ascii="Arial" w:hAnsi="Arial" w:cs="Arial"/>
              </w:rPr>
              <w:t>Устройство 3-х универсальных спортивных площадок</w:t>
            </w:r>
          </w:p>
        </w:tc>
        <w:tc>
          <w:tcPr>
            <w:tcW w:w="3543" w:type="dxa"/>
          </w:tcPr>
          <w:p w:rsidR="00F13B8F" w:rsidRPr="008D15E2" w:rsidRDefault="00F13B8F" w:rsidP="00F46BA2">
            <w:pPr>
              <w:snapToGrid w:val="0"/>
              <w:rPr>
                <w:rFonts w:ascii="Arial" w:hAnsi="Arial" w:cs="Arial"/>
              </w:rPr>
            </w:pPr>
            <w:r w:rsidRPr="008D15E2">
              <w:rPr>
                <w:rFonts w:ascii="Arial" w:hAnsi="Arial" w:cs="Arial"/>
              </w:rPr>
              <w:t>1.Формирование земельного участка</w:t>
            </w:r>
          </w:p>
          <w:p w:rsidR="00F13B8F" w:rsidRPr="008D15E2" w:rsidRDefault="00F13B8F" w:rsidP="00F46BA2">
            <w:pPr>
              <w:rPr>
                <w:rFonts w:ascii="Arial" w:hAnsi="Arial" w:cs="Arial"/>
              </w:rPr>
            </w:pPr>
            <w:r w:rsidRPr="008D15E2">
              <w:rPr>
                <w:rFonts w:ascii="Arial" w:hAnsi="Arial" w:cs="Arial"/>
              </w:rPr>
              <w:t>2.Получение технических условий</w:t>
            </w:r>
          </w:p>
          <w:p w:rsidR="00F13B8F" w:rsidRPr="008D15E2" w:rsidRDefault="00F13B8F" w:rsidP="00F46BA2">
            <w:pPr>
              <w:rPr>
                <w:rFonts w:ascii="Arial" w:hAnsi="Arial" w:cs="Arial"/>
              </w:rPr>
            </w:pPr>
            <w:r w:rsidRPr="008D15E2">
              <w:rPr>
                <w:rFonts w:ascii="Arial" w:hAnsi="Arial" w:cs="Arial"/>
              </w:rPr>
              <w:t>3.Подготовка градостроительного плана</w:t>
            </w:r>
          </w:p>
          <w:p w:rsidR="00F13B8F" w:rsidRPr="008D15E2" w:rsidRDefault="00F13B8F" w:rsidP="00F46BA2">
            <w:pPr>
              <w:rPr>
                <w:rFonts w:ascii="Arial" w:hAnsi="Arial" w:cs="Arial"/>
              </w:rPr>
            </w:pPr>
            <w:r w:rsidRPr="008D15E2">
              <w:rPr>
                <w:rFonts w:ascii="Arial" w:hAnsi="Arial" w:cs="Arial"/>
              </w:rPr>
              <w:t>4.Подготовка ПСД, экспертиза</w:t>
            </w:r>
          </w:p>
          <w:p w:rsidR="00F13B8F" w:rsidRPr="008D15E2" w:rsidRDefault="00F13B8F" w:rsidP="00F46BA2">
            <w:pPr>
              <w:rPr>
                <w:rFonts w:ascii="Arial" w:hAnsi="Arial" w:cs="Arial"/>
              </w:rPr>
            </w:pPr>
            <w:r w:rsidRPr="008D15E2">
              <w:rPr>
                <w:rFonts w:ascii="Arial" w:hAnsi="Arial" w:cs="Arial"/>
              </w:rPr>
              <w:t>5.Получение разрешение на строительство</w:t>
            </w:r>
          </w:p>
          <w:p w:rsidR="00F13B8F" w:rsidRPr="008D15E2" w:rsidRDefault="00F13B8F" w:rsidP="00F46BA2">
            <w:pPr>
              <w:rPr>
                <w:rFonts w:ascii="Arial" w:hAnsi="Arial" w:cs="Arial"/>
              </w:rPr>
            </w:pPr>
            <w:r w:rsidRPr="008D15E2">
              <w:rPr>
                <w:rFonts w:ascii="Arial" w:hAnsi="Arial" w:cs="Arial"/>
              </w:rPr>
              <w:t>6.Строительство</w:t>
            </w:r>
          </w:p>
          <w:p w:rsidR="00F13B8F" w:rsidRPr="008D15E2" w:rsidRDefault="00F13B8F" w:rsidP="00F46BA2">
            <w:pPr>
              <w:rPr>
                <w:rFonts w:ascii="Arial" w:hAnsi="Arial" w:cs="Arial"/>
              </w:rPr>
            </w:pPr>
            <w:r w:rsidRPr="008D15E2">
              <w:rPr>
                <w:rFonts w:ascii="Arial" w:hAnsi="Arial" w:cs="Arial"/>
              </w:rPr>
              <w:t xml:space="preserve">7.Ввод в эксплуатацию </w:t>
            </w:r>
          </w:p>
        </w:tc>
      </w:tr>
    </w:tbl>
    <w:p w:rsidR="00F13B8F" w:rsidRPr="008D15E2" w:rsidRDefault="00F13B8F" w:rsidP="00F13B8F">
      <w:pPr>
        <w:jc w:val="center"/>
        <w:rPr>
          <w:rFonts w:ascii="Arial" w:hAnsi="Arial" w:cs="Arial"/>
          <w:b/>
          <w:color w:val="C00000"/>
        </w:rPr>
      </w:pPr>
    </w:p>
    <w:p w:rsidR="00F13B8F" w:rsidRPr="008D15E2" w:rsidRDefault="00F13B8F" w:rsidP="00F13B8F">
      <w:pPr>
        <w:spacing w:line="300" w:lineRule="exact"/>
        <w:ind w:firstLine="709"/>
        <w:jc w:val="center"/>
        <w:rPr>
          <w:rFonts w:ascii="Arial" w:hAnsi="Arial" w:cs="Arial"/>
          <w:b/>
        </w:rPr>
      </w:pPr>
    </w:p>
    <w:p w:rsidR="00F13B8F" w:rsidRPr="008D15E2" w:rsidRDefault="00F13B8F" w:rsidP="00F13B8F">
      <w:pPr>
        <w:spacing w:line="300" w:lineRule="exact"/>
        <w:ind w:firstLine="709"/>
        <w:jc w:val="center"/>
        <w:rPr>
          <w:rFonts w:ascii="Arial" w:hAnsi="Arial" w:cs="Arial"/>
          <w:b/>
        </w:rPr>
      </w:pPr>
    </w:p>
    <w:p w:rsidR="00F13B8F" w:rsidRPr="008D15E2" w:rsidRDefault="00F13B8F" w:rsidP="00F13B8F">
      <w:pPr>
        <w:spacing w:line="300" w:lineRule="exact"/>
        <w:ind w:firstLine="709"/>
        <w:jc w:val="center"/>
        <w:outlineLvl w:val="0"/>
        <w:rPr>
          <w:rFonts w:ascii="Arial" w:hAnsi="Arial" w:cs="Arial"/>
          <w:b/>
        </w:rPr>
      </w:pPr>
      <w:r w:rsidRPr="008D15E2">
        <w:rPr>
          <w:rFonts w:ascii="Arial" w:hAnsi="Arial" w:cs="Arial"/>
          <w:b/>
        </w:rPr>
        <w:t xml:space="preserve">6.3.6. </w:t>
      </w:r>
      <w:r w:rsidRPr="008D15E2">
        <w:rPr>
          <w:rFonts w:ascii="Arial" w:hAnsi="Arial" w:cs="Arial"/>
          <w:b/>
          <w:bCs/>
        </w:rPr>
        <w:t>Предложения</w:t>
      </w:r>
      <w:r w:rsidRPr="008D15E2">
        <w:rPr>
          <w:rFonts w:ascii="Arial" w:hAnsi="Arial" w:cs="Arial"/>
          <w:b/>
        </w:rPr>
        <w:t xml:space="preserve"> по обеспечению территории сельсовета объектами массового отдыха жителей сельсовета, благоустройства и озеленения </w:t>
      </w:r>
    </w:p>
    <w:p w:rsidR="00F13B8F" w:rsidRPr="008D15E2" w:rsidRDefault="00F13B8F" w:rsidP="00F13B8F">
      <w:pPr>
        <w:ind w:left="400"/>
        <w:jc w:val="center"/>
        <w:rPr>
          <w:rFonts w:ascii="Arial" w:hAnsi="Arial" w:cs="Arial"/>
          <w:b/>
        </w:rPr>
      </w:pPr>
      <w:r w:rsidRPr="008D15E2">
        <w:rPr>
          <w:rFonts w:ascii="Arial" w:hAnsi="Arial" w:cs="Arial"/>
          <w:b/>
        </w:rPr>
        <w:t>территории сельсовета</w:t>
      </w:r>
    </w:p>
    <w:p w:rsidR="00F13B8F" w:rsidRPr="008D15E2" w:rsidRDefault="00F13B8F" w:rsidP="00F13B8F">
      <w:pPr>
        <w:spacing w:line="160" w:lineRule="exact"/>
        <w:ind w:left="357"/>
        <w:jc w:val="center"/>
        <w:rPr>
          <w:rFonts w:ascii="Arial" w:hAnsi="Arial" w:cs="Arial"/>
          <w:b/>
          <w:color w:val="C00000"/>
        </w:rPr>
      </w:pPr>
    </w:p>
    <w:p w:rsidR="00F13B8F" w:rsidRPr="008D15E2" w:rsidRDefault="00F13B8F" w:rsidP="00F13B8F">
      <w:pPr>
        <w:spacing w:line="340" w:lineRule="exact"/>
        <w:ind w:firstLine="709"/>
        <w:jc w:val="both"/>
        <w:rPr>
          <w:rFonts w:ascii="Arial" w:hAnsi="Arial" w:cs="Arial"/>
          <w:iCs/>
          <w:spacing w:val="-3"/>
          <w:shd w:val="clear" w:color="auto" w:fill="FFFFFF"/>
        </w:rPr>
      </w:pPr>
      <w:r w:rsidRPr="008D15E2">
        <w:rPr>
          <w:rFonts w:ascii="Arial" w:hAnsi="Arial" w:cs="Arial"/>
          <w:iCs/>
          <w:spacing w:val="-3"/>
          <w:shd w:val="clear" w:color="auto" w:fill="FFFFFF"/>
        </w:rPr>
        <w:t>Территориальное планирование в целях развития отдыха жителей сельсовета, благоустройства и озеленения территории сельсовета должно обеспечивать:</w:t>
      </w:r>
    </w:p>
    <w:p w:rsidR="00F13B8F" w:rsidRPr="008D15E2"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iCs/>
          <w:spacing w:val="-3"/>
          <w:shd w:val="clear" w:color="auto" w:fill="FFFFFF"/>
        </w:rPr>
      </w:pPr>
      <w:r w:rsidRPr="008D15E2">
        <w:rPr>
          <w:rFonts w:ascii="Arial" w:hAnsi="Arial" w:cs="Arial"/>
          <w:iCs/>
          <w:spacing w:val="-3"/>
          <w:shd w:val="clear" w:color="auto" w:fill="FFFFFF"/>
        </w:rPr>
        <w:t>создание условий для массового отдыха жителей и организация обустройства мест массового отдыха населения;</w:t>
      </w:r>
    </w:p>
    <w:p w:rsidR="00F13B8F" w:rsidRPr="008D15E2"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iCs/>
          <w:spacing w:val="-3"/>
          <w:shd w:val="clear" w:color="auto" w:fill="FFFFFF"/>
        </w:rPr>
      </w:pPr>
      <w:r w:rsidRPr="008D15E2">
        <w:rPr>
          <w:rFonts w:ascii="Arial" w:hAnsi="Arial" w:cs="Arial"/>
          <w:iCs/>
          <w:spacing w:val="-3"/>
          <w:shd w:val="clear" w:color="auto" w:fill="FFFFFF"/>
        </w:rPr>
        <w:t>организацию благоустройства и озеленения территории сельсовета,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сельсовета;</w:t>
      </w:r>
    </w:p>
    <w:p w:rsidR="00F13B8F" w:rsidRPr="008D15E2"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iCs/>
          <w:spacing w:val="-3"/>
          <w:shd w:val="clear" w:color="auto" w:fill="FFFFFF"/>
        </w:rPr>
      </w:pPr>
      <w:r w:rsidRPr="008D15E2">
        <w:rPr>
          <w:rFonts w:ascii="Arial" w:hAnsi="Arial" w:cs="Arial"/>
          <w:iCs/>
          <w:spacing w:val="-3"/>
          <w:shd w:val="clear" w:color="auto" w:fill="FFFFFF"/>
        </w:rPr>
        <w:t>создание, развитие и обеспечение охраны лечебно-оздоровительных местностей и курортов местного значения на территории сельсовета;</w:t>
      </w:r>
    </w:p>
    <w:p w:rsidR="00F13B8F" w:rsidRPr="008D15E2"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iCs/>
          <w:spacing w:val="-3"/>
          <w:shd w:val="clear" w:color="auto" w:fill="FFFFFF"/>
        </w:rPr>
      </w:pPr>
      <w:r w:rsidRPr="008D15E2">
        <w:rPr>
          <w:rFonts w:ascii="Arial" w:hAnsi="Arial" w:cs="Arial"/>
          <w:iCs/>
          <w:spacing w:val="-3"/>
          <w:shd w:val="clear" w:color="auto" w:fill="FFFFFF"/>
        </w:rPr>
        <w:t>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F13B8F" w:rsidRPr="008D15E2"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iCs/>
          <w:spacing w:val="-3"/>
          <w:shd w:val="clear" w:color="auto" w:fill="FFFFFF"/>
        </w:rPr>
      </w:pPr>
      <w:r w:rsidRPr="008D15E2">
        <w:rPr>
          <w:rFonts w:ascii="Arial" w:hAnsi="Arial" w:cs="Arial"/>
          <w:iCs/>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F13B8F" w:rsidRPr="008D15E2" w:rsidRDefault="00F13B8F" w:rsidP="00F13B8F">
      <w:pPr>
        <w:ind w:left="360"/>
        <w:jc w:val="center"/>
        <w:rPr>
          <w:rFonts w:ascii="Arial" w:hAnsi="Arial" w:cs="Arial"/>
          <w:b/>
        </w:rPr>
      </w:pPr>
    </w:p>
    <w:p w:rsidR="00F13B8F" w:rsidRPr="008D15E2" w:rsidRDefault="00F13B8F" w:rsidP="00F13B8F">
      <w:pPr>
        <w:spacing w:line="280" w:lineRule="exact"/>
        <w:ind w:left="360"/>
        <w:jc w:val="right"/>
        <w:rPr>
          <w:rFonts w:ascii="Arial" w:hAnsi="Arial" w:cs="Arial"/>
        </w:rPr>
      </w:pPr>
      <w:r w:rsidRPr="008D15E2">
        <w:rPr>
          <w:rFonts w:ascii="Arial" w:hAnsi="Arial" w:cs="Arial"/>
        </w:rPr>
        <w:t>Таблица № 41</w:t>
      </w:r>
    </w:p>
    <w:p w:rsidR="00F13B8F" w:rsidRPr="008D15E2" w:rsidRDefault="00F13B8F" w:rsidP="00F13B8F">
      <w:pPr>
        <w:ind w:left="360"/>
        <w:jc w:val="center"/>
        <w:rPr>
          <w:rFonts w:ascii="Arial" w:hAnsi="Arial" w:cs="Arial"/>
          <w:b/>
          <w:i/>
        </w:rPr>
      </w:pPr>
      <w:r w:rsidRPr="008D15E2">
        <w:rPr>
          <w:rFonts w:ascii="Arial" w:eastAsia="Arial Unicode MS" w:hAnsi="Arial" w:cs="Arial"/>
          <w:b/>
          <w:bCs/>
          <w:i/>
          <w:iCs/>
          <w:spacing w:val="-10"/>
        </w:rPr>
        <w:t>Перечень мероприятий по территориальному планированию  по разделу</w:t>
      </w:r>
      <w:r w:rsidRPr="008D15E2">
        <w:rPr>
          <w:rFonts w:ascii="Arial" w:hAnsi="Arial" w:cs="Arial"/>
          <w:b/>
          <w:i/>
        </w:rPr>
        <w:t xml:space="preserve"> «Обеспечение территории сельсовета объектами массового отдыха жителей сельсовета, благоустройства и озеленения территории сельсовета»</w:t>
      </w:r>
    </w:p>
    <w:p w:rsidR="00F13B8F" w:rsidRPr="008D15E2" w:rsidRDefault="00F13B8F" w:rsidP="00F13B8F">
      <w:pPr>
        <w:ind w:left="360"/>
        <w:jc w:val="center"/>
        <w:rPr>
          <w:rFonts w:ascii="Arial" w:hAnsi="Arial" w:cs="Arial"/>
          <w:b/>
          <w:i/>
          <w:color w:val="C00000"/>
        </w:rPr>
      </w:pPr>
    </w:p>
    <w:tbl>
      <w:tblPr>
        <w:tblW w:w="0" w:type="auto"/>
        <w:jc w:val="center"/>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7"/>
        <w:gridCol w:w="4489"/>
        <w:gridCol w:w="13"/>
        <w:gridCol w:w="3310"/>
      </w:tblGrid>
      <w:tr w:rsidR="00F13B8F" w:rsidRPr="008D15E2" w:rsidTr="00F46BA2">
        <w:trPr>
          <w:tblHeader/>
          <w:jc w:val="center"/>
        </w:trPr>
        <w:tc>
          <w:tcPr>
            <w:tcW w:w="877"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 п/п</w:t>
            </w:r>
          </w:p>
        </w:tc>
        <w:tc>
          <w:tcPr>
            <w:tcW w:w="4502" w:type="dxa"/>
            <w:gridSpan w:val="2"/>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Наименование мероприятия</w:t>
            </w:r>
          </w:p>
        </w:tc>
        <w:tc>
          <w:tcPr>
            <w:tcW w:w="3310" w:type="dxa"/>
            <w:shd w:val="clear" w:color="auto" w:fill="E9E6D7"/>
            <w:vAlign w:val="center"/>
          </w:tcPr>
          <w:p w:rsidR="00F13B8F" w:rsidRPr="008D15E2" w:rsidRDefault="00F13B8F" w:rsidP="00F46BA2">
            <w:pPr>
              <w:pStyle w:val="ConsPlusNormal"/>
              <w:widowControl/>
              <w:snapToGrid w:val="0"/>
              <w:ind w:firstLine="0"/>
              <w:jc w:val="center"/>
              <w:rPr>
                <w:b/>
                <w:bCs/>
                <w:sz w:val="24"/>
                <w:szCs w:val="24"/>
              </w:rPr>
            </w:pPr>
            <w:r w:rsidRPr="008D15E2">
              <w:rPr>
                <w:b/>
                <w:bCs/>
                <w:sz w:val="24"/>
                <w:szCs w:val="24"/>
              </w:rPr>
              <w:t>Описание мероприятия и последовательность его выполнения</w:t>
            </w:r>
          </w:p>
        </w:tc>
      </w:tr>
      <w:tr w:rsidR="00F13B8F" w:rsidRPr="008D15E2" w:rsidTr="00F46BA2">
        <w:trPr>
          <w:jc w:val="center"/>
        </w:trPr>
        <w:tc>
          <w:tcPr>
            <w:tcW w:w="877"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w:t>
            </w:r>
          </w:p>
        </w:tc>
        <w:tc>
          <w:tcPr>
            <w:tcW w:w="7812" w:type="dxa"/>
            <w:gridSpan w:val="3"/>
            <w:shd w:val="clear" w:color="auto" w:fill="E9E6D7"/>
          </w:tcPr>
          <w:p w:rsidR="00F13B8F" w:rsidRPr="008D15E2" w:rsidRDefault="00F13B8F" w:rsidP="00F46BA2">
            <w:pPr>
              <w:pStyle w:val="ConsPlusNormal"/>
              <w:widowControl/>
              <w:snapToGrid w:val="0"/>
              <w:ind w:firstLine="0"/>
              <w:rPr>
                <w:b/>
                <w:sz w:val="24"/>
                <w:szCs w:val="24"/>
              </w:rPr>
            </w:pPr>
            <w:r w:rsidRPr="008D15E2">
              <w:rPr>
                <w:b/>
                <w:sz w:val="24"/>
                <w:szCs w:val="24"/>
              </w:rPr>
              <w:t xml:space="preserve">Благоустройство территории населенных пунктов </w:t>
            </w:r>
          </w:p>
        </w:tc>
      </w:tr>
      <w:tr w:rsidR="00F13B8F" w:rsidRPr="008D15E2" w:rsidTr="00F46BA2">
        <w:trPr>
          <w:trHeight w:val="351"/>
          <w:jc w:val="center"/>
        </w:trPr>
        <w:tc>
          <w:tcPr>
            <w:tcW w:w="877" w:type="dxa"/>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1.1.</w:t>
            </w:r>
          </w:p>
        </w:tc>
        <w:tc>
          <w:tcPr>
            <w:tcW w:w="4502" w:type="dxa"/>
            <w:gridSpan w:val="2"/>
          </w:tcPr>
          <w:p w:rsidR="00F13B8F" w:rsidRPr="008D15E2" w:rsidRDefault="00F13B8F" w:rsidP="00F46BA2">
            <w:pPr>
              <w:pStyle w:val="af5"/>
              <w:ind w:left="0"/>
              <w:rPr>
                <w:rFonts w:ascii="Arial" w:hAnsi="Arial" w:cs="Arial"/>
                <w:iCs/>
                <w:spacing w:val="-3"/>
                <w:shd w:val="clear" w:color="auto" w:fill="FFFFFF"/>
              </w:rPr>
            </w:pPr>
            <w:r w:rsidRPr="008D15E2">
              <w:rPr>
                <w:rFonts w:ascii="Arial" w:hAnsi="Arial" w:cs="Arial"/>
                <w:iCs/>
                <w:spacing w:val="-3"/>
                <w:shd w:val="clear" w:color="auto" w:fill="FFFFFF"/>
              </w:rPr>
              <w:t>Устройство внутриквартальных зон отдыха и  детских игровых площадок</w:t>
            </w:r>
          </w:p>
        </w:tc>
        <w:tc>
          <w:tcPr>
            <w:tcW w:w="3310" w:type="dxa"/>
          </w:tcPr>
          <w:p w:rsidR="00F13B8F" w:rsidRPr="008D15E2" w:rsidRDefault="00F13B8F" w:rsidP="00F46BA2">
            <w:pPr>
              <w:pStyle w:val="ConsPlusNormal"/>
              <w:widowControl/>
              <w:snapToGrid w:val="0"/>
              <w:ind w:firstLine="0"/>
              <w:jc w:val="both"/>
              <w:rPr>
                <w:sz w:val="24"/>
                <w:szCs w:val="24"/>
              </w:rPr>
            </w:pPr>
          </w:p>
          <w:p w:rsidR="00F13B8F" w:rsidRPr="008D15E2" w:rsidRDefault="00F13B8F" w:rsidP="00F46BA2">
            <w:pPr>
              <w:pStyle w:val="ConsPlusNormal"/>
              <w:widowControl/>
              <w:ind w:firstLine="0"/>
              <w:jc w:val="both"/>
              <w:rPr>
                <w:sz w:val="24"/>
                <w:szCs w:val="24"/>
              </w:rPr>
            </w:pPr>
          </w:p>
        </w:tc>
      </w:tr>
      <w:tr w:rsidR="00F13B8F" w:rsidRPr="008D15E2" w:rsidTr="00F46BA2">
        <w:trPr>
          <w:trHeight w:val="537"/>
          <w:jc w:val="center"/>
        </w:trPr>
        <w:tc>
          <w:tcPr>
            <w:tcW w:w="877" w:type="dxa"/>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1.2.</w:t>
            </w:r>
          </w:p>
        </w:tc>
        <w:tc>
          <w:tcPr>
            <w:tcW w:w="4502" w:type="dxa"/>
            <w:gridSpan w:val="2"/>
            <w:vAlign w:val="center"/>
          </w:tcPr>
          <w:p w:rsidR="00F13B8F" w:rsidRPr="008D15E2" w:rsidRDefault="00F13B8F" w:rsidP="00F46BA2">
            <w:pPr>
              <w:shd w:val="clear" w:color="auto" w:fill="FFFFFF"/>
              <w:autoSpaceDE w:val="0"/>
              <w:snapToGrid w:val="0"/>
              <w:rPr>
                <w:rFonts w:ascii="Arial" w:hAnsi="Arial" w:cs="Arial"/>
              </w:rPr>
            </w:pPr>
            <w:r w:rsidRPr="008D15E2">
              <w:rPr>
                <w:rFonts w:ascii="Arial" w:hAnsi="Arial" w:cs="Arial"/>
                <w:iCs/>
                <w:spacing w:val="-3"/>
                <w:shd w:val="clear" w:color="auto" w:fill="FFFFFF"/>
              </w:rPr>
              <w:t xml:space="preserve">Устройство </w:t>
            </w:r>
            <w:r w:rsidRPr="008D15E2">
              <w:rPr>
                <w:rFonts w:ascii="Arial" w:hAnsi="Arial" w:cs="Arial"/>
                <w:iCs/>
                <w:spacing w:val="-10"/>
                <w:shd w:val="clear" w:color="auto" w:fill="FFFFFF"/>
              </w:rPr>
              <w:t xml:space="preserve"> пешеходных тротуаров</w:t>
            </w:r>
          </w:p>
        </w:tc>
        <w:tc>
          <w:tcPr>
            <w:tcW w:w="3310" w:type="dxa"/>
          </w:tcPr>
          <w:p w:rsidR="00F13B8F" w:rsidRPr="008D15E2" w:rsidRDefault="00F13B8F" w:rsidP="00F46BA2">
            <w:pPr>
              <w:pStyle w:val="ConsPlusNormal"/>
              <w:widowControl/>
              <w:ind w:firstLine="0"/>
              <w:jc w:val="both"/>
              <w:rPr>
                <w:sz w:val="24"/>
                <w:szCs w:val="24"/>
              </w:rPr>
            </w:pPr>
          </w:p>
        </w:tc>
      </w:tr>
      <w:tr w:rsidR="00F13B8F" w:rsidRPr="008D15E2" w:rsidTr="00F46BA2">
        <w:trPr>
          <w:trHeight w:val="181"/>
          <w:jc w:val="center"/>
        </w:trPr>
        <w:tc>
          <w:tcPr>
            <w:tcW w:w="877"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2.</w:t>
            </w:r>
          </w:p>
        </w:tc>
        <w:tc>
          <w:tcPr>
            <w:tcW w:w="4489" w:type="dxa"/>
            <w:shd w:val="clear" w:color="auto" w:fill="E9E6D7"/>
          </w:tcPr>
          <w:p w:rsidR="00F13B8F" w:rsidRPr="008D15E2" w:rsidRDefault="00F13B8F" w:rsidP="00F46BA2">
            <w:pPr>
              <w:pStyle w:val="ConsPlusNormal"/>
              <w:widowControl/>
              <w:snapToGrid w:val="0"/>
              <w:ind w:firstLine="0"/>
              <w:jc w:val="both"/>
              <w:rPr>
                <w:sz w:val="24"/>
                <w:szCs w:val="24"/>
              </w:rPr>
            </w:pPr>
            <w:r w:rsidRPr="008D15E2">
              <w:rPr>
                <w:b/>
                <w:sz w:val="24"/>
                <w:szCs w:val="24"/>
              </w:rPr>
              <w:t xml:space="preserve">Рекреационно-туристическая зона </w:t>
            </w:r>
          </w:p>
        </w:tc>
        <w:tc>
          <w:tcPr>
            <w:tcW w:w="3323" w:type="dxa"/>
            <w:gridSpan w:val="2"/>
            <w:shd w:val="clear" w:color="auto" w:fill="E9E6D7"/>
          </w:tcPr>
          <w:p w:rsidR="00F13B8F" w:rsidRPr="008D15E2" w:rsidRDefault="00F13B8F" w:rsidP="00F46BA2">
            <w:pPr>
              <w:pStyle w:val="ConsPlusNormal"/>
              <w:widowControl/>
              <w:snapToGrid w:val="0"/>
              <w:ind w:firstLine="0"/>
              <w:jc w:val="both"/>
              <w:rPr>
                <w:sz w:val="24"/>
                <w:szCs w:val="24"/>
              </w:rPr>
            </w:pPr>
          </w:p>
        </w:tc>
      </w:tr>
      <w:tr w:rsidR="00F13B8F" w:rsidRPr="008D15E2" w:rsidTr="00F46BA2">
        <w:trPr>
          <w:trHeight w:val="181"/>
          <w:jc w:val="center"/>
        </w:trPr>
        <w:tc>
          <w:tcPr>
            <w:tcW w:w="877"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3.</w:t>
            </w:r>
          </w:p>
        </w:tc>
        <w:tc>
          <w:tcPr>
            <w:tcW w:w="4489" w:type="dxa"/>
            <w:shd w:val="clear" w:color="auto" w:fill="E9E6D7"/>
          </w:tcPr>
          <w:p w:rsidR="00F13B8F" w:rsidRPr="008D15E2" w:rsidRDefault="00F13B8F" w:rsidP="00F46BA2">
            <w:pPr>
              <w:pStyle w:val="ConsPlusNormal"/>
              <w:widowControl/>
              <w:snapToGrid w:val="0"/>
              <w:ind w:firstLine="0"/>
              <w:jc w:val="both"/>
              <w:rPr>
                <w:sz w:val="24"/>
                <w:szCs w:val="24"/>
              </w:rPr>
            </w:pPr>
            <w:r w:rsidRPr="008D15E2">
              <w:rPr>
                <w:b/>
                <w:sz w:val="24"/>
                <w:szCs w:val="24"/>
              </w:rPr>
              <w:t xml:space="preserve">Полифункциональная рекреационная зона </w:t>
            </w:r>
          </w:p>
        </w:tc>
        <w:tc>
          <w:tcPr>
            <w:tcW w:w="3323" w:type="dxa"/>
            <w:gridSpan w:val="2"/>
            <w:shd w:val="clear" w:color="auto" w:fill="E9E6D7"/>
          </w:tcPr>
          <w:p w:rsidR="00F13B8F" w:rsidRPr="008D15E2" w:rsidRDefault="00F13B8F" w:rsidP="00F46BA2">
            <w:pPr>
              <w:pStyle w:val="ConsPlusNormal"/>
              <w:widowControl/>
              <w:snapToGrid w:val="0"/>
              <w:ind w:firstLine="0"/>
              <w:jc w:val="both"/>
              <w:rPr>
                <w:sz w:val="24"/>
                <w:szCs w:val="24"/>
              </w:rPr>
            </w:pPr>
          </w:p>
        </w:tc>
      </w:tr>
    </w:tbl>
    <w:p w:rsidR="00F13B8F" w:rsidRPr="008D15E2" w:rsidRDefault="00F13B8F" w:rsidP="00F13B8F">
      <w:pPr>
        <w:rPr>
          <w:rFonts w:ascii="Arial" w:hAnsi="Arial" w:cs="Arial"/>
          <w:color w:val="C00000"/>
        </w:rPr>
      </w:pPr>
    </w:p>
    <w:p w:rsidR="00F13B8F" w:rsidRPr="008D15E2" w:rsidRDefault="00F13B8F" w:rsidP="00F13B8F">
      <w:pPr>
        <w:spacing w:line="300" w:lineRule="exact"/>
        <w:ind w:firstLine="709"/>
        <w:jc w:val="center"/>
        <w:outlineLvl w:val="0"/>
        <w:rPr>
          <w:rFonts w:ascii="Arial" w:hAnsi="Arial" w:cs="Arial"/>
          <w:b/>
        </w:rPr>
      </w:pPr>
      <w:r w:rsidRPr="008D15E2">
        <w:rPr>
          <w:rFonts w:ascii="Arial" w:hAnsi="Arial" w:cs="Arial"/>
          <w:b/>
        </w:rPr>
        <w:t xml:space="preserve">6.3.7. </w:t>
      </w:r>
      <w:r w:rsidRPr="008D15E2">
        <w:rPr>
          <w:rFonts w:ascii="Arial" w:hAnsi="Arial" w:cs="Arial"/>
          <w:b/>
          <w:bCs/>
        </w:rPr>
        <w:t>Предложения</w:t>
      </w:r>
      <w:r w:rsidRPr="008D15E2">
        <w:rPr>
          <w:rFonts w:ascii="Arial" w:hAnsi="Arial" w:cs="Arial"/>
          <w:b/>
        </w:rPr>
        <w:t xml:space="preserve"> по обеспечению территории сельсовета</w:t>
      </w:r>
    </w:p>
    <w:p w:rsidR="00F13B8F" w:rsidRPr="008D15E2" w:rsidRDefault="00F13B8F" w:rsidP="00F13B8F">
      <w:pPr>
        <w:ind w:left="360"/>
        <w:jc w:val="center"/>
        <w:rPr>
          <w:rFonts w:ascii="Arial" w:hAnsi="Arial" w:cs="Arial"/>
          <w:b/>
        </w:rPr>
      </w:pPr>
      <w:r w:rsidRPr="008D15E2">
        <w:rPr>
          <w:rFonts w:ascii="Arial" w:hAnsi="Arial" w:cs="Arial"/>
          <w:b/>
        </w:rPr>
        <w:t xml:space="preserve">местами сбора бытовых отходов </w:t>
      </w:r>
    </w:p>
    <w:p w:rsidR="00F13B8F" w:rsidRPr="008D15E2" w:rsidRDefault="00F13B8F" w:rsidP="00F13B8F">
      <w:pPr>
        <w:spacing w:line="160" w:lineRule="exact"/>
        <w:ind w:left="357"/>
        <w:jc w:val="center"/>
        <w:rPr>
          <w:rFonts w:ascii="Arial" w:hAnsi="Arial" w:cs="Arial"/>
        </w:rPr>
      </w:pPr>
    </w:p>
    <w:p w:rsidR="00F13B8F" w:rsidRPr="008D15E2" w:rsidRDefault="00F13B8F" w:rsidP="00F13B8F">
      <w:pPr>
        <w:spacing w:line="340" w:lineRule="exact"/>
        <w:ind w:firstLine="709"/>
        <w:jc w:val="both"/>
        <w:rPr>
          <w:rFonts w:ascii="Arial" w:hAnsi="Arial" w:cs="Arial"/>
          <w:spacing w:val="-10"/>
        </w:rPr>
      </w:pPr>
      <w:r w:rsidRPr="008D15E2">
        <w:rPr>
          <w:rFonts w:ascii="Arial" w:hAnsi="Arial" w:cs="Arial"/>
          <w:spacing w:val="-10"/>
        </w:rPr>
        <w:lastRenderedPageBreak/>
        <w:t>Территориальное планирование в целях санитарной очистки территории должно обеспечивать:</w:t>
      </w:r>
    </w:p>
    <w:p w:rsidR="00F13B8F" w:rsidRPr="008D15E2"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spacing w:val="-10"/>
        </w:rPr>
      </w:pPr>
      <w:r w:rsidRPr="008D15E2">
        <w:rPr>
          <w:rFonts w:ascii="Arial" w:hAnsi="Arial" w:cs="Arial"/>
          <w:iCs/>
          <w:spacing w:val="-3"/>
          <w:shd w:val="clear" w:color="auto" w:fill="FFFFFF"/>
        </w:rPr>
        <w:t>организацию</w:t>
      </w:r>
      <w:r w:rsidRPr="008D15E2">
        <w:rPr>
          <w:rFonts w:ascii="Arial" w:hAnsi="Arial" w:cs="Arial"/>
          <w:spacing w:val="-10"/>
        </w:rPr>
        <w:t xml:space="preserve"> мест для сбора твердых бытовых отходов;</w:t>
      </w:r>
    </w:p>
    <w:p w:rsidR="00F13B8F" w:rsidRPr="008D15E2" w:rsidRDefault="00F13B8F" w:rsidP="00F13B8F">
      <w:pPr>
        <w:widowControl w:val="0"/>
        <w:numPr>
          <w:ilvl w:val="0"/>
          <w:numId w:val="9"/>
        </w:numPr>
        <w:tabs>
          <w:tab w:val="left" w:pos="720"/>
        </w:tabs>
        <w:suppressAutoHyphens/>
        <w:spacing w:after="0" w:line="340" w:lineRule="exact"/>
        <w:ind w:left="0" w:firstLine="709"/>
        <w:jc w:val="both"/>
        <w:rPr>
          <w:rFonts w:ascii="Arial" w:hAnsi="Arial" w:cs="Arial"/>
          <w:spacing w:val="-10"/>
        </w:rPr>
      </w:pPr>
      <w:r w:rsidRPr="008D15E2">
        <w:rPr>
          <w:rFonts w:ascii="Arial" w:hAnsi="Arial" w:cs="Arial"/>
          <w:iCs/>
          <w:spacing w:val="-3"/>
          <w:shd w:val="clear" w:color="auto" w:fill="FFFFFF"/>
        </w:rPr>
        <w:t>организацию</w:t>
      </w:r>
      <w:r w:rsidRPr="008D15E2">
        <w:rPr>
          <w:rFonts w:ascii="Arial" w:hAnsi="Arial" w:cs="Arial"/>
          <w:spacing w:val="-10"/>
        </w:rPr>
        <w:t xml:space="preserve"> вывоза бытовых отходов и мусора;</w:t>
      </w:r>
    </w:p>
    <w:p w:rsidR="00F13B8F" w:rsidRPr="008D15E2" w:rsidRDefault="00F13B8F" w:rsidP="00F13B8F">
      <w:pPr>
        <w:spacing w:line="160" w:lineRule="exact"/>
        <w:ind w:firstLine="720"/>
        <w:jc w:val="both"/>
        <w:rPr>
          <w:rFonts w:ascii="Arial" w:hAnsi="Arial" w:cs="Arial"/>
        </w:rPr>
      </w:pPr>
    </w:p>
    <w:p w:rsidR="00F13B8F" w:rsidRPr="008D15E2" w:rsidRDefault="00F13B8F" w:rsidP="00F13B8F">
      <w:pPr>
        <w:spacing w:line="280" w:lineRule="exact"/>
        <w:ind w:left="360"/>
        <w:jc w:val="right"/>
        <w:rPr>
          <w:rFonts w:ascii="Arial" w:hAnsi="Arial" w:cs="Arial"/>
        </w:rPr>
      </w:pPr>
      <w:r w:rsidRPr="008D15E2">
        <w:rPr>
          <w:rFonts w:ascii="Arial" w:hAnsi="Arial" w:cs="Arial"/>
        </w:rPr>
        <w:t>Таблица № 42</w:t>
      </w:r>
    </w:p>
    <w:p w:rsidR="00F13B8F" w:rsidRPr="008D15E2" w:rsidRDefault="00F13B8F" w:rsidP="00F13B8F">
      <w:pPr>
        <w:jc w:val="center"/>
        <w:rPr>
          <w:rFonts w:ascii="Arial" w:hAnsi="Arial" w:cs="Arial"/>
          <w:b/>
          <w:i/>
        </w:rPr>
      </w:pPr>
      <w:r w:rsidRPr="008D15E2">
        <w:rPr>
          <w:rFonts w:ascii="Arial" w:eastAsia="Arial Unicode MS" w:hAnsi="Arial" w:cs="Arial"/>
          <w:b/>
          <w:bCs/>
          <w:i/>
          <w:iCs/>
          <w:spacing w:val="-10"/>
        </w:rPr>
        <w:t>Перечень мероприятий по территориальному планированию  по разделу</w:t>
      </w:r>
      <w:r w:rsidRPr="008D15E2">
        <w:rPr>
          <w:rFonts w:ascii="Arial" w:hAnsi="Arial" w:cs="Arial"/>
          <w:b/>
          <w:i/>
        </w:rPr>
        <w:t xml:space="preserve"> организации сбора и вывоза бытовых отходов и мусора</w:t>
      </w:r>
    </w:p>
    <w:p w:rsidR="00F13B8F" w:rsidRPr="008D15E2" w:rsidRDefault="00F13B8F" w:rsidP="00F13B8F">
      <w:pPr>
        <w:ind w:left="360"/>
        <w:rPr>
          <w:rFonts w:ascii="Arial" w:hAnsi="Arial" w:cs="Arial"/>
          <w:b/>
          <w:i/>
        </w:rPr>
      </w:pPr>
    </w:p>
    <w:tbl>
      <w:tblPr>
        <w:tblW w:w="0" w:type="auto"/>
        <w:jc w:val="center"/>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8"/>
        <w:gridCol w:w="4143"/>
        <w:gridCol w:w="3367"/>
      </w:tblGrid>
      <w:tr w:rsidR="00F13B8F" w:rsidRPr="008D15E2" w:rsidTr="00F46BA2">
        <w:trPr>
          <w:jc w:val="center"/>
        </w:trPr>
        <w:tc>
          <w:tcPr>
            <w:tcW w:w="738"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 п/п</w:t>
            </w:r>
          </w:p>
        </w:tc>
        <w:tc>
          <w:tcPr>
            <w:tcW w:w="4143"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Наименование мероприятия</w:t>
            </w:r>
          </w:p>
        </w:tc>
        <w:tc>
          <w:tcPr>
            <w:tcW w:w="3367" w:type="dxa"/>
            <w:shd w:val="clear" w:color="auto" w:fill="E9E6D7"/>
            <w:vAlign w:val="center"/>
          </w:tcPr>
          <w:p w:rsidR="00F13B8F" w:rsidRPr="008D15E2" w:rsidRDefault="00F13B8F" w:rsidP="00F46BA2">
            <w:pPr>
              <w:pStyle w:val="ConsPlusNormal"/>
              <w:widowControl/>
              <w:snapToGrid w:val="0"/>
              <w:ind w:firstLine="0"/>
              <w:jc w:val="center"/>
              <w:rPr>
                <w:b/>
                <w:bCs/>
                <w:sz w:val="24"/>
                <w:szCs w:val="24"/>
              </w:rPr>
            </w:pPr>
            <w:r w:rsidRPr="008D15E2">
              <w:rPr>
                <w:b/>
                <w:bCs/>
                <w:sz w:val="24"/>
                <w:szCs w:val="24"/>
              </w:rPr>
              <w:t>Описание мероприятия и последовательность его выполнения</w:t>
            </w:r>
          </w:p>
        </w:tc>
      </w:tr>
      <w:tr w:rsidR="00F13B8F" w:rsidRPr="008D15E2" w:rsidTr="00F46BA2">
        <w:trPr>
          <w:trHeight w:val="351"/>
          <w:jc w:val="center"/>
        </w:trPr>
        <w:tc>
          <w:tcPr>
            <w:tcW w:w="738" w:type="dxa"/>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1.</w:t>
            </w:r>
          </w:p>
        </w:tc>
        <w:tc>
          <w:tcPr>
            <w:tcW w:w="4143" w:type="dxa"/>
            <w:vAlign w:val="center"/>
          </w:tcPr>
          <w:p w:rsidR="00F13B8F" w:rsidRPr="008D15E2" w:rsidRDefault="00F13B8F" w:rsidP="00F46BA2">
            <w:pPr>
              <w:pStyle w:val="ConsPlusNormal"/>
              <w:widowControl/>
              <w:snapToGrid w:val="0"/>
              <w:ind w:firstLine="0"/>
              <w:rPr>
                <w:iCs/>
                <w:spacing w:val="-10"/>
                <w:sz w:val="24"/>
                <w:szCs w:val="24"/>
              </w:rPr>
            </w:pPr>
            <w:r w:rsidRPr="008D15E2">
              <w:rPr>
                <w:iCs/>
                <w:spacing w:val="-10"/>
                <w:sz w:val="24"/>
                <w:szCs w:val="24"/>
              </w:rPr>
              <w:t>Разработка  генеральной схемы  планово-регулярной системы сбора и транспортировки  бытовых отходов на территории сельского  совета</w:t>
            </w:r>
          </w:p>
        </w:tc>
        <w:tc>
          <w:tcPr>
            <w:tcW w:w="3367" w:type="dxa"/>
          </w:tcPr>
          <w:p w:rsidR="00F13B8F" w:rsidRPr="008D15E2" w:rsidRDefault="00F13B8F" w:rsidP="00F46BA2">
            <w:pPr>
              <w:pStyle w:val="ConsPlusNormal"/>
              <w:widowControl/>
              <w:snapToGrid w:val="0"/>
              <w:ind w:firstLine="0"/>
              <w:rPr>
                <w:sz w:val="24"/>
                <w:szCs w:val="24"/>
              </w:rPr>
            </w:pPr>
            <w:r w:rsidRPr="008D15E2">
              <w:rPr>
                <w:sz w:val="24"/>
                <w:szCs w:val="24"/>
              </w:rPr>
              <w:t>Выбор площадки для сбора ТБО</w:t>
            </w:r>
          </w:p>
          <w:p w:rsidR="00F13B8F" w:rsidRPr="008D15E2" w:rsidRDefault="00F13B8F" w:rsidP="00F46BA2">
            <w:pPr>
              <w:pStyle w:val="ConsPlusNormal"/>
              <w:widowControl/>
              <w:snapToGrid w:val="0"/>
              <w:ind w:firstLine="0"/>
              <w:jc w:val="both"/>
              <w:rPr>
                <w:sz w:val="24"/>
                <w:szCs w:val="24"/>
              </w:rPr>
            </w:pPr>
            <w:r w:rsidRPr="008D15E2">
              <w:rPr>
                <w:sz w:val="24"/>
                <w:szCs w:val="24"/>
              </w:rPr>
              <w:t>Организация вывоза ТБО</w:t>
            </w:r>
          </w:p>
        </w:tc>
      </w:tr>
      <w:tr w:rsidR="00F13B8F" w:rsidRPr="008D15E2" w:rsidTr="00F46BA2">
        <w:trPr>
          <w:jc w:val="center"/>
        </w:trPr>
        <w:tc>
          <w:tcPr>
            <w:tcW w:w="738" w:type="dxa"/>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2.</w:t>
            </w:r>
          </w:p>
        </w:tc>
        <w:tc>
          <w:tcPr>
            <w:tcW w:w="7510" w:type="dxa"/>
            <w:gridSpan w:val="2"/>
          </w:tcPr>
          <w:p w:rsidR="00F13B8F" w:rsidRPr="008D15E2" w:rsidRDefault="00F13B8F" w:rsidP="00F46BA2">
            <w:pPr>
              <w:pStyle w:val="ConsPlusNormal"/>
              <w:widowControl/>
              <w:snapToGrid w:val="0"/>
              <w:ind w:firstLine="0"/>
              <w:jc w:val="both"/>
              <w:rPr>
                <w:b/>
                <w:sz w:val="24"/>
                <w:szCs w:val="24"/>
              </w:rPr>
            </w:pPr>
            <w:r w:rsidRPr="008D15E2">
              <w:rPr>
                <w:b/>
                <w:sz w:val="24"/>
                <w:szCs w:val="24"/>
              </w:rPr>
              <w:t xml:space="preserve">Устройство площадок для сбора бытовых отходов и мусора: </w:t>
            </w:r>
          </w:p>
        </w:tc>
      </w:tr>
      <w:tr w:rsidR="00F13B8F" w:rsidRPr="008D15E2" w:rsidTr="00F46BA2">
        <w:trPr>
          <w:cantSplit/>
          <w:jc w:val="center"/>
        </w:trPr>
        <w:tc>
          <w:tcPr>
            <w:tcW w:w="738" w:type="dxa"/>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2.1.</w:t>
            </w:r>
          </w:p>
        </w:tc>
        <w:tc>
          <w:tcPr>
            <w:tcW w:w="4143" w:type="dxa"/>
            <w:vAlign w:val="center"/>
          </w:tcPr>
          <w:p w:rsidR="00F13B8F" w:rsidRPr="008D15E2" w:rsidRDefault="00F13B8F" w:rsidP="00F46BA2">
            <w:pPr>
              <w:pStyle w:val="ConsPlusNormal"/>
              <w:widowControl/>
              <w:snapToGrid w:val="0"/>
              <w:ind w:firstLine="0"/>
              <w:rPr>
                <w:sz w:val="24"/>
                <w:szCs w:val="24"/>
              </w:rPr>
            </w:pPr>
            <w:r w:rsidRPr="008D15E2">
              <w:rPr>
                <w:sz w:val="24"/>
                <w:szCs w:val="24"/>
              </w:rPr>
              <w:t xml:space="preserve">Проектируемая полифункциональная рекреационная зона </w:t>
            </w:r>
          </w:p>
        </w:tc>
        <w:tc>
          <w:tcPr>
            <w:tcW w:w="3367" w:type="dxa"/>
          </w:tcPr>
          <w:p w:rsidR="00F13B8F" w:rsidRPr="008D15E2" w:rsidRDefault="00F13B8F" w:rsidP="00F46BA2">
            <w:pPr>
              <w:pStyle w:val="ConsPlusNormal"/>
              <w:widowControl/>
              <w:snapToGrid w:val="0"/>
              <w:ind w:firstLine="0"/>
              <w:rPr>
                <w:sz w:val="24"/>
                <w:szCs w:val="24"/>
              </w:rPr>
            </w:pPr>
            <w:r w:rsidRPr="008D15E2">
              <w:rPr>
                <w:sz w:val="24"/>
                <w:szCs w:val="24"/>
              </w:rPr>
              <w:t>Выбор площадки для сбора ТБО вблизи  рекреационной зоны.</w:t>
            </w:r>
          </w:p>
          <w:p w:rsidR="00F13B8F" w:rsidRPr="008D15E2" w:rsidRDefault="00F13B8F" w:rsidP="00F46BA2">
            <w:pPr>
              <w:pStyle w:val="ConsPlusNormal"/>
              <w:widowControl/>
              <w:snapToGrid w:val="0"/>
              <w:ind w:firstLine="0"/>
              <w:rPr>
                <w:sz w:val="24"/>
                <w:szCs w:val="24"/>
              </w:rPr>
            </w:pPr>
            <w:r w:rsidRPr="008D15E2">
              <w:rPr>
                <w:sz w:val="24"/>
                <w:szCs w:val="24"/>
              </w:rPr>
              <w:t>Организация вывоза ТБО</w:t>
            </w:r>
          </w:p>
        </w:tc>
      </w:tr>
      <w:tr w:rsidR="00F13B8F" w:rsidRPr="008D15E2" w:rsidTr="00F46BA2">
        <w:trPr>
          <w:cantSplit/>
          <w:jc w:val="center"/>
        </w:trPr>
        <w:tc>
          <w:tcPr>
            <w:tcW w:w="738" w:type="dxa"/>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2.2.</w:t>
            </w:r>
          </w:p>
        </w:tc>
        <w:tc>
          <w:tcPr>
            <w:tcW w:w="4143" w:type="dxa"/>
            <w:vAlign w:val="center"/>
          </w:tcPr>
          <w:p w:rsidR="00F13B8F" w:rsidRPr="008D15E2" w:rsidRDefault="00F13B8F" w:rsidP="00F46BA2">
            <w:pPr>
              <w:pStyle w:val="ConsPlusNormal"/>
              <w:widowControl/>
              <w:snapToGrid w:val="0"/>
              <w:ind w:firstLine="0"/>
              <w:rPr>
                <w:sz w:val="24"/>
                <w:szCs w:val="24"/>
              </w:rPr>
            </w:pPr>
            <w:r w:rsidRPr="008D15E2">
              <w:rPr>
                <w:sz w:val="24"/>
                <w:szCs w:val="24"/>
              </w:rPr>
              <w:t xml:space="preserve">Проектируемая рекреационно-туристическая зона </w:t>
            </w:r>
          </w:p>
        </w:tc>
        <w:tc>
          <w:tcPr>
            <w:tcW w:w="3367" w:type="dxa"/>
          </w:tcPr>
          <w:p w:rsidR="00F13B8F" w:rsidRPr="008D15E2" w:rsidRDefault="00F13B8F" w:rsidP="00F46BA2">
            <w:pPr>
              <w:pStyle w:val="ConsPlusNormal"/>
              <w:widowControl/>
              <w:snapToGrid w:val="0"/>
              <w:ind w:firstLine="0"/>
              <w:rPr>
                <w:sz w:val="24"/>
                <w:szCs w:val="24"/>
              </w:rPr>
            </w:pPr>
            <w:r w:rsidRPr="008D15E2">
              <w:rPr>
                <w:sz w:val="24"/>
                <w:szCs w:val="24"/>
              </w:rPr>
              <w:t>Выбор площадки для сбора ТБО вблизи  рекреационной зоны.</w:t>
            </w:r>
          </w:p>
          <w:p w:rsidR="00F13B8F" w:rsidRPr="008D15E2" w:rsidRDefault="00F13B8F" w:rsidP="00F46BA2">
            <w:pPr>
              <w:pStyle w:val="ConsPlusNormal"/>
              <w:widowControl/>
              <w:snapToGrid w:val="0"/>
              <w:ind w:firstLine="0"/>
              <w:rPr>
                <w:sz w:val="24"/>
                <w:szCs w:val="24"/>
              </w:rPr>
            </w:pPr>
            <w:r w:rsidRPr="008D15E2">
              <w:rPr>
                <w:sz w:val="24"/>
                <w:szCs w:val="24"/>
              </w:rPr>
              <w:t>Организация вывоза ТБО</w:t>
            </w:r>
          </w:p>
        </w:tc>
      </w:tr>
      <w:tr w:rsidR="00F13B8F" w:rsidRPr="008D15E2" w:rsidTr="00F46BA2">
        <w:trPr>
          <w:cantSplit/>
          <w:jc w:val="center"/>
        </w:trPr>
        <w:tc>
          <w:tcPr>
            <w:tcW w:w="738" w:type="dxa"/>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2.3.</w:t>
            </w:r>
          </w:p>
        </w:tc>
        <w:tc>
          <w:tcPr>
            <w:tcW w:w="4143" w:type="dxa"/>
            <w:vAlign w:val="center"/>
          </w:tcPr>
          <w:p w:rsidR="00F13B8F" w:rsidRPr="008D15E2" w:rsidRDefault="00F13B8F" w:rsidP="00F46BA2">
            <w:pPr>
              <w:pStyle w:val="ConsPlusNormal"/>
              <w:widowControl/>
              <w:snapToGrid w:val="0"/>
              <w:ind w:firstLine="0"/>
              <w:rPr>
                <w:sz w:val="24"/>
                <w:szCs w:val="24"/>
              </w:rPr>
            </w:pPr>
            <w:r w:rsidRPr="008D15E2">
              <w:rPr>
                <w:sz w:val="24"/>
                <w:szCs w:val="24"/>
              </w:rPr>
              <w:t>Проектируемые жилые микрорайоны</w:t>
            </w:r>
          </w:p>
        </w:tc>
        <w:tc>
          <w:tcPr>
            <w:tcW w:w="3367" w:type="dxa"/>
          </w:tcPr>
          <w:p w:rsidR="00F13B8F" w:rsidRPr="008D15E2" w:rsidRDefault="00F13B8F" w:rsidP="00F46BA2">
            <w:pPr>
              <w:pStyle w:val="ConsPlusNormal"/>
              <w:widowControl/>
              <w:snapToGrid w:val="0"/>
              <w:ind w:firstLine="0"/>
              <w:rPr>
                <w:sz w:val="24"/>
                <w:szCs w:val="24"/>
              </w:rPr>
            </w:pPr>
            <w:r w:rsidRPr="008D15E2">
              <w:rPr>
                <w:sz w:val="24"/>
                <w:szCs w:val="24"/>
              </w:rPr>
              <w:t xml:space="preserve">Разработка </w:t>
            </w:r>
            <w:r w:rsidRPr="008D15E2">
              <w:rPr>
                <w:iCs/>
                <w:spacing w:val="-10"/>
                <w:sz w:val="24"/>
                <w:szCs w:val="24"/>
              </w:rPr>
              <w:t>схемы  планово-регулярной системы сбора и транспортировки  бытовых отходов на территории проектируемых жилых микрорайонов.</w:t>
            </w:r>
          </w:p>
          <w:p w:rsidR="00F13B8F" w:rsidRPr="008D15E2" w:rsidRDefault="00F13B8F" w:rsidP="00F46BA2">
            <w:pPr>
              <w:pStyle w:val="ConsPlusNormal"/>
              <w:widowControl/>
              <w:snapToGrid w:val="0"/>
              <w:ind w:firstLine="0"/>
              <w:rPr>
                <w:sz w:val="24"/>
                <w:szCs w:val="24"/>
              </w:rPr>
            </w:pPr>
            <w:r w:rsidRPr="008D15E2">
              <w:rPr>
                <w:sz w:val="24"/>
                <w:szCs w:val="24"/>
              </w:rPr>
              <w:t>Выбор площадок для сбора ТБО.</w:t>
            </w:r>
          </w:p>
          <w:p w:rsidR="00F13B8F" w:rsidRPr="008D15E2" w:rsidRDefault="00F13B8F" w:rsidP="00F46BA2">
            <w:pPr>
              <w:pStyle w:val="ConsPlusNormal"/>
              <w:widowControl/>
              <w:snapToGrid w:val="0"/>
              <w:ind w:firstLine="0"/>
              <w:rPr>
                <w:sz w:val="24"/>
                <w:szCs w:val="24"/>
              </w:rPr>
            </w:pPr>
            <w:r w:rsidRPr="008D15E2">
              <w:rPr>
                <w:sz w:val="24"/>
                <w:szCs w:val="24"/>
              </w:rPr>
              <w:t>Организация вывоза ТБО</w:t>
            </w:r>
          </w:p>
        </w:tc>
      </w:tr>
      <w:tr w:rsidR="00F13B8F" w:rsidRPr="008D15E2" w:rsidTr="00F46BA2">
        <w:trPr>
          <w:cantSplit/>
          <w:jc w:val="center"/>
        </w:trPr>
        <w:tc>
          <w:tcPr>
            <w:tcW w:w="738" w:type="dxa"/>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2.4.</w:t>
            </w:r>
          </w:p>
        </w:tc>
        <w:tc>
          <w:tcPr>
            <w:tcW w:w="4143" w:type="dxa"/>
            <w:vAlign w:val="center"/>
          </w:tcPr>
          <w:p w:rsidR="00F13B8F" w:rsidRPr="008D15E2" w:rsidRDefault="00F13B8F" w:rsidP="00F46BA2">
            <w:pPr>
              <w:pStyle w:val="ConsPlusNormal"/>
              <w:widowControl/>
              <w:snapToGrid w:val="0"/>
              <w:ind w:firstLine="0"/>
              <w:rPr>
                <w:sz w:val="24"/>
                <w:szCs w:val="24"/>
              </w:rPr>
            </w:pPr>
            <w:r w:rsidRPr="008D15E2">
              <w:rPr>
                <w:sz w:val="24"/>
                <w:szCs w:val="24"/>
              </w:rPr>
              <w:t>Проектируемые торгово-развлекательные и спортивно-оздоровительные комплексы</w:t>
            </w:r>
          </w:p>
        </w:tc>
        <w:tc>
          <w:tcPr>
            <w:tcW w:w="3367" w:type="dxa"/>
          </w:tcPr>
          <w:p w:rsidR="00F13B8F" w:rsidRPr="008D15E2" w:rsidRDefault="00F13B8F" w:rsidP="00F46BA2">
            <w:pPr>
              <w:pStyle w:val="ConsPlusNormal"/>
              <w:widowControl/>
              <w:snapToGrid w:val="0"/>
              <w:ind w:firstLine="0"/>
              <w:rPr>
                <w:iCs/>
                <w:spacing w:val="-10"/>
                <w:sz w:val="24"/>
                <w:szCs w:val="24"/>
              </w:rPr>
            </w:pPr>
            <w:r w:rsidRPr="008D15E2">
              <w:rPr>
                <w:sz w:val="24"/>
                <w:szCs w:val="24"/>
              </w:rPr>
              <w:t xml:space="preserve">Разработка </w:t>
            </w:r>
            <w:r w:rsidRPr="008D15E2">
              <w:rPr>
                <w:iCs/>
                <w:spacing w:val="-10"/>
                <w:sz w:val="24"/>
                <w:szCs w:val="24"/>
              </w:rPr>
              <w:t>схемы  планово-регулярной системы сбора и транспортировки  бытовых отходов на территории проектируемых комплексов.</w:t>
            </w:r>
          </w:p>
          <w:p w:rsidR="00F13B8F" w:rsidRPr="008D15E2" w:rsidRDefault="00F13B8F" w:rsidP="00F46BA2">
            <w:pPr>
              <w:pStyle w:val="ConsPlusNormal"/>
              <w:widowControl/>
              <w:snapToGrid w:val="0"/>
              <w:ind w:firstLine="0"/>
              <w:rPr>
                <w:sz w:val="24"/>
                <w:szCs w:val="24"/>
              </w:rPr>
            </w:pPr>
            <w:r w:rsidRPr="008D15E2">
              <w:rPr>
                <w:sz w:val="24"/>
                <w:szCs w:val="24"/>
              </w:rPr>
              <w:t>Выбор площадок для сбора ТБО.</w:t>
            </w:r>
          </w:p>
          <w:p w:rsidR="00F13B8F" w:rsidRPr="008D15E2" w:rsidRDefault="00F13B8F" w:rsidP="00F46BA2">
            <w:pPr>
              <w:pStyle w:val="ConsPlusNormal"/>
              <w:widowControl/>
              <w:snapToGrid w:val="0"/>
              <w:ind w:firstLine="0"/>
              <w:rPr>
                <w:sz w:val="24"/>
                <w:szCs w:val="24"/>
              </w:rPr>
            </w:pPr>
            <w:r w:rsidRPr="008D15E2">
              <w:rPr>
                <w:sz w:val="24"/>
                <w:szCs w:val="24"/>
              </w:rPr>
              <w:t>Организация вывоза ТБО</w:t>
            </w:r>
          </w:p>
        </w:tc>
      </w:tr>
    </w:tbl>
    <w:p w:rsidR="00F13B8F" w:rsidRPr="008D15E2" w:rsidRDefault="00F13B8F" w:rsidP="00F13B8F">
      <w:pPr>
        <w:pStyle w:val="ConsPlusNormal"/>
        <w:widowControl/>
        <w:ind w:firstLine="540"/>
        <w:jc w:val="both"/>
        <w:rPr>
          <w:color w:val="C00000"/>
          <w:sz w:val="24"/>
          <w:szCs w:val="24"/>
        </w:rPr>
      </w:pPr>
    </w:p>
    <w:p w:rsidR="00F13B8F" w:rsidRPr="008D15E2" w:rsidRDefault="00F13B8F" w:rsidP="00F13B8F">
      <w:pPr>
        <w:spacing w:line="300" w:lineRule="exact"/>
        <w:ind w:firstLine="709"/>
        <w:jc w:val="center"/>
        <w:outlineLvl w:val="0"/>
        <w:rPr>
          <w:rFonts w:ascii="Arial" w:hAnsi="Arial" w:cs="Arial"/>
          <w:b/>
        </w:rPr>
      </w:pPr>
      <w:r w:rsidRPr="008D15E2">
        <w:rPr>
          <w:rFonts w:ascii="Arial" w:hAnsi="Arial" w:cs="Arial"/>
        </w:rPr>
        <w:br w:type="page"/>
      </w:r>
      <w:r w:rsidRPr="008D15E2">
        <w:rPr>
          <w:rFonts w:ascii="Arial" w:hAnsi="Arial" w:cs="Arial"/>
        </w:rPr>
        <w:lastRenderedPageBreak/>
        <w:t>6</w:t>
      </w:r>
      <w:r w:rsidRPr="008D15E2">
        <w:rPr>
          <w:rFonts w:ascii="Arial" w:hAnsi="Arial" w:cs="Arial"/>
          <w:b/>
        </w:rPr>
        <w:t xml:space="preserve">.3.8. </w:t>
      </w:r>
      <w:r w:rsidRPr="008D15E2">
        <w:rPr>
          <w:rFonts w:ascii="Arial" w:hAnsi="Arial" w:cs="Arial"/>
          <w:b/>
          <w:bCs/>
        </w:rPr>
        <w:t>Предложения</w:t>
      </w:r>
      <w:r w:rsidRPr="008D15E2">
        <w:rPr>
          <w:rFonts w:ascii="Arial" w:hAnsi="Arial" w:cs="Arial"/>
          <w:b/>
        </w:rPr>
        <w:t xml:space="preserve"> по обеспечению территории сельского поселения</w:t>
      </w:r>
    </w:p>
    <w:p w:rsidR="00F13B8F" w:rsidRPr="008D15E2" w:rsidRDefault="00F13B8F" w:rsidP="00F13B8F">
      <w:pPr>
        <w:ind w:left="360"/>
        <w:jc w:val="center"/>
        <w:rPr>
          <w:rFonts w:ascii="Arial" w:hAnsi="Arial" w:cs="Arial"/>
          <w:b/>
        </w:rPr>
      </w:pPr>
      <w:r w:rsidRPr="008D15E2">
        <w:rPr>
          <w:rFonts w:ascii="Arial" w:hAnsi="Arial" w:cs="Arial"/>
          <w:b/>
        </w:rPr>
        <w:t>местами захоронения</w:t>
      </w:r>
    </w:p>
    <w:p w:rsidR="00F13B8F" w:rsidRPr="008D15E2" w:rsidRDefault="00F13B8F" w:rsidP="00F13B8F">
      <w:pPr>
        <w:pStyle w:val="ConsPlusNormal"/>
        <w:widowControl/>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Согласно ст. 14 и 14.1. ФЗ-131 к полномочиям  администрации сельского поселения относится содержание мест захоронения.</w:t>
      </w:r>
    </w:p>
    <w:p w:rsidR="00F13B8F" w:rsidRPr="008D15E2" w:rsidRDefault="00F13B8F" w:rsidP="00F13B8F">
      <w:pPr>
        <w:autoSpaceDE w:val="0"/>
        <w:spacing w:line="340" w:lineRule="exact"/>
        <w:ind w:firstLine="709"/>
        <w:jc w:val="both"/>
        <w:rPr>
          <w:rFonts w:ascii="Arial" w:hAnsi="Arial" w:cs="Arial"/>
          <w:spacing w:val="-10"/>
        </w:rPr>
      </w:pPr>
      <w:r w:rsidRPr="008D15E2">
        <w:rPr>
          <w:rFonts w:ascii="Arial" w:hAnsi="Arial" w:cs="Arial"/>
        </w:rPr>
        <w:t>На территории сельского поселения находится действующее кладбище площадью 3,84 га. П</w:t>
      </w:r>
      <w:r w:rsidRPr="008D15E2">
        <w:rPr>
          <w:rFonts w:ascii="Arial" w:hAnsi="Arial" w:cs="Arial"/>
          <w:spacing w:val="-10"/>
        </w:rPr>
        <w:t xml:space="preserve">редполагается их использование до конца проектного срока. На долгосрочную перспективу  зарезервирована территория 3,7 га. </w:t>
      </w:r>
    </w:p>
    <w:p w:rsidR="00F13B8F" w:rsidRPr="008D15E2" w:rsidRDefault="00F13B8F" w:rsidP="00F13B8F">
      <w:pPr>
        <w:spacing w:line="280" w:lineRule="exact"/>
        <w:ind w:left="360"/>
        <w:jc w:val="right"/>
        <w:rPr>
          <w:rFonts w:ascii="Arial" w:hAnsi="Arial" w:cs="Arial"/>
        </w:rPr>
      </w:pPr>
      <w:r w:rsidRPr="008D15E2">
        <w:rPr>
          <w:rFonts w:ascii="Arial" w:hAnsi="Arial" w:cs="Arial"/>
        </w:rPr>
        <w:t>Таблица № 43</w:t>
      </w:r>
    </w:p>
    <w:p w:rsidR="00F13B8F" w:rsidRPr="008D15E2" w:rsidRDefault="00F13B8F" w:rsidP="00F13B8F">
      <w:pPr>
        <w:pStyle w:val="ConsPlusNormal"/>
        <w:widowControl/>
        <w:ind w:firstLine="0"/>
        <w:jc w:val="center"/>
        <w:outlineLvl w:val="0"/>
        <w:rPr>
          <w:b/>
          <w:i/>
          <w:sz w:val="24"/>
          <w:szCs w:val="24"/>
        </w:rPr>
      </w:pPr>
      <w:r w:rsidRPr="008D15E2">
        <w:rPr>
          <w:rFonts w:eastAsia="Arial Unicode MS"/>
          <w:b/>
          <w:bCs/>
          <w:i/>
          <w:iCs/>
          <w:spacing w:val="-10"/>
          <w:sz w:val="24"/>
          <w:szCs w:val="24"/>
        </w:rPr>
        <w:t xml:space="preserve">Перечень мероприятий по территориальному планированию по </w:t>
      </w:r>
      <w:r w:rsidRPr="008D15E2">
        <w:rPr>
          <w:b/>
          <w:i/>
          <w:sz w:val="24"/>
          <w:szCs w:val="24"/>
        </w:rPr>
        <w:t>организации мест захоронения</w:t>
      </w:r>
    </w:p>
    <w:p w:rsidR="00F13B8F" w:rsidRPr="008D15E2" w:rsidRDefault="00F13B8F" w:rsidP="00F13B8F">
      <w:pPr>
        <w:pStyle w:val="ConsPlusNormal"/>
        <w:widowControl/>
        <w:ind w:firstLine="0"/>
        <w:rPr>
          <w:b/>
          <w:i/>
          <w:color w:val="C00000"/>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940"/>
        <w:gridCol w:w="3311"/>
        <w:gridCol w:w="29"/>
      </w:tblGrid>
      <w:tr w:rsidR="00F13B8F" w:rsidRPr="008D15E2" w:rsidTr="00F46BA2">
        <w:trPr>
          <w:jc w:val="center"/>
        </w:trPr>
        <w:tc>
          <w:tcPr>
            <w:tcW w:w="567"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 п/п</w:t>
            </w:r>
          </w:p>
        </w:tc>
        <w:tc>
          <w:tcPr>
            <w:tcW w:w="3940" w:type="dxa"/>
            <w:shd w:val="clear" w:color="auto" w:fill="E9E6D7"/>
            <w:vAlign w:val="center"/>
          </w:tcPr>
          <w:p w:rsidR="00F13B8F" w:rsidRPr="008D15E2" w:rsidRDefault="00F13B8F" w:rsidP="00F46BA2">
            <w:pPr>
              <w:pStyle w:val="ConsPlusNormal"/>
              <w:widowControl/>
              <w:snapToGrid w:val="0"/>
              <w:ind w:firstLine="0"/>
              <w:jc w:val="center"/>
              <w:rPr>
                <w:b/>
                <w:sz w:val="24"/>
                <w:szCs w:val="24"/>
              </w:rPr>
            </w:pPr>
            <w:r w:rsidRPr="008D15E2">
              <w:rPr>
                <w:b/>
                <w:sz w:val="24"/>
                <w:szCs w:val="24"/>
              </w:rPr>
              <w:t>Наименование мероприятия</w:t>
            </w:r>
          </w:p>
        </w:tc>
        <w:tc>
          <w:tcPr>
            <w:tcW w:w="3340" w:type="dxa"/>
            <w:gridSpan w:val="2"/>
            <w:shd w:val="clear" w:color="auto" w:fill="E9E6D7"/>
            <w:vAlign w:val="center"/>
          </w:tcPr>
          <w:p w:rsidR="00F13B8F" w:rsidRPr="008D15E2" w:rsidRDefault="00F13B8F" w:rsidP="00F46BA2">
            <w:pPr>
              <w:pStyle w:val="ConsPlusNormal"/>
              <w:widowControl/>
              <w:snapToGrid w:val="0"/>
              <w:ind w:firstLine="0"/>
              <w:jc w:val="center"/>
              <w:rPr>
                <w:b/>
                <w:bCs/>
                <w:sz w:val="24"/>
                <w:szCs w:val="24"/>
              </w:rPr>
            </w:pPr>
            <w:r w:rsidRPr="008D15E2">
              <w:rPr>
                <w:b/>
                <w:bCs/>
                <w:sz w:val="24"/>
                <w:szCs w:val="24"/>
              </w:rPr>
              <w:t>Описание мероприятия и последовательность его выполнения</w:t>
            </w:r>
          </w:p>
        </w:tc>
      </w:tr>
      <w:tr w:rsidR="00F13B8F" w:rsidRPr="008D15E2" w:rsidTr="00F46BA2">
        <w:trPr>
          <w:gridAfter w:val="1"/>
          <w:wAfter w:w="29" w:type="dxa"/>
          <w:jc w:val="center"/>
        </w:trPr>
        <w:tc>
          <w:tcPr>
            <w:tcW w:w="567" w:type="dxa"/>
          </w:tcPr>
          <w:p w:rsidR="00F13B8F" w:rsidRPr="008D15E2" w:rsidRDefault="00F13B8F" w:rsidP="00F46BA2">
            <w:pPr>
              <w:pStyle w:val="ConsPlusNormal"/>
              <w:widowControl/>
              <w:snapToGrid w:val="0"/>
              <w:ind w:firstLine="0"/>
              <w:jc w:val="both"/>
              <w:rPr>
                <w:b/>
                <w:sz w:val="24"/>
                <w:szCs w:val="24"/>
              </w:rPr>
            </w:pPr>
            <w:r w:rsidRPr="008D15E2">
              <w:rPr>
                <w:b/>
                <w:sz w:val="24"/>
                <w:szCs w:val="24"/>
              </w:rPr>
              <w:t>1.</w:t>
            </w:r>
          </w:p>
        </w:tc>
        <w:tc>
          <w:tcPr>
            <w:tcW w:w="7251" w:type="dxa"/>
            <w:gridSpan w:val="2"/>
          </w:tcPr>
          <w:p w:rsidR="00F13B8F" w:rsidRPr="008D15E2" w:rsidRDefault="00F13B8F" w:rsidP="00F46BA2">
            <w:pPr>
              <w:pStyle w:val="ConsPlusNormal"/>
              <w:widowControl/>
              <w:snapToGrid w:val="0"/>
              <w:ind w:firstLine="0"/>
              <w:jc w:val="both"/>
              <w:rPr>
                <w:b/>
                <w:sz w:val="24"/>
                <w:szCs w:val="24"/>
              </w:rPr>
            </w:pPr>
            <w:r w:rsidRPr="008D15E2">
              <w:rPr>
                <w:b/>
                <w:sz w:val="24"/>
                <w:szCs w:val="24"/>
              </w:rPr>
              <w:t>Кладбища</w:t>
            </w:r>
          </w:p>
        </w:tc>
      </w:tr>
      <w:tr w:rsidR="00F13B8F" w:rsidRPr="008D15E2" w:rsidTr="00F46BA2">
        <w:trPr>
          <w:trHeight w:val="351"/>
          <w:jc w:val="center"/>
        </w:trPr>
        <w:tc>
          <w:tcPr>
            <w:tcW w:w="567" w:type="dxa"/>
          </w:tcPr>
          <w:p w:rsidR="00F13B8F" w:rsidRPr="008D15E2" w:rsidRDefault="00F13B8F" w:rsidP="00F46BA2">
            <w:pPr>
              <w:pStyle w:val="ConsPlusNormal"/>
              <w:widowControl/>
              <w:snapToGrid w:val="0"/>
              <w:ind w:firstLine="0"/>
              <w:jc w:val="both"/>
              <w:rPr>
                <w:b/>
                <w:sz w:val="24"/>
                <w:szCs w:val="24"/>
              </w:rPr>
            </w:pPr>
            <w:r w:rsidRPr="008D15E2">
              <w:rPr>
                <w:b/>
                <w:sz w:val="24"/>
                <w:szCs w:val="24"/>
              </w:rPr>
              <w:t>1.1.</w:t>
            </w:r>
          </w:p>
        </w:tc>
        <w:tc>
          <w:tcPr>
            <w:tcW w:w="3940" w:type="dxa"/>
          </w:tcPr>
          <w:p w:rsidR="00F13B8F" w:rsidRPr="008D15E2" w:rsidRDefault="00F13B8F" w:rsidP="00F46BA2">
            <w:pPr>
              <w:pStyle w:val="ConsPlusNormal"/>
              <w:widowControl/>
              <w:snapToGrid w:val="0"/>
              <w:ind w:firstLine="0"/>
              <w:rPr>
                <w:sz w:val="24"/>
                <w:szCs w:val="24"/>
              </w:rPr>
            </w:pPr>
            <w:r w:rsidRPr="008D15E2">
              <w:rPr>
                <w:sz w:val="24"/>
                <w:szCs w:val="24"/>
              </w:rPr>
              <w:t xml:space="preserve">Резервирование территории для расширения кладбища </w:t>
            </w:r>
          </w:p>
        </w:tc>
        <w:tc>
          <w:tcPr>
            <w:tcW w:w="3340" w:type="dxa"/>
            <w:gridSpan w:val="2"/>
          </w:tcPr>
          <w:p w:rsidR="00F13B8F" w:rsidRPr="008D15E2" w:rsidRDefault="00F13B8F" w:rsidP="00F46BA2">
            <w:pPr>
              <w:pStyle w:val="ConsPlusNormal"/>
              <w:widowControl/>
              <w:snapToGrid w:val="0"/>
              <w:ind w:firstLine="0"/>
              <w:jc w:val="both"/>
              <w:rPr>
                <w:sz w:val="24"/>
                <w:szCs w:val="24"/>
              </w:rPr>
            </w:pPr>
            <w:r w:rsidRPr="008D15E2">
              <w:rPr>
                <w:sz w:val="24"/>
                <w:szCs w:val="24"/>
              </w:rPr>
              <w:t>Формирование и резервирование участка</w:t>
            </w:r>
          </w:p>
        </w:tc>
      </w:tr>
      <w:tr w:rsidR="00F13B8F" w:rsidRPr="008D15E2" w:rsidTr="00F46BA2">
        <w:trPr>
          <w:cantSplit/>
          <w:trHeight w:val="839"/>
          <w:jc w:val="center"/>
        </w:trPr>
        <w:tc>
          <w:tcPr>
            <w:tcW w:w="567" w:type="dxa"/>
          </w:tcPr>
          <w:p w:rsidR="00F13B8F" w:rsidRPr="008D15E2" w:rsidRDefault="00F13B8F" w:rsidP="00F46BA2">
            <w:pPr>
              <w:pStyle w:val="ConsPlusNormal"/>
              <w:widowControl/>
              <w:snapToGrid w:val="0"/>
              <w:ind w:firstLine="0"/>
              <w:jc w:val="both"/>
              <w:rPr>
                <w:b/>
                <w:sz w:val="24"/>
                <w:szCs w:val="24"/>
              </w:rPr>
            </w:pPr>
            <w:r w:rsidRPr="008D15E2">
              <w:rPr>
                <w:b/>
                <w:sz w:val="24"/>
                <w:szCs w:val="24"/>
              </w:rPr>
              <w:t>1.2.</w:t>
            </w:r>
          </w:p>
        </w:tc>
        <w:tc>
          <w:tcPr>
            <w:tcW w:w="3940" w:type="dxa"/>
          </w:tcPr>
          <w:p w:rsidR="00F13B8F" w:rsidRPr="008D15E2" w:rsidRDefault="00F13B8F" w:rsidP="00F46BA2">
            <w:pPr>
              <w:pStyle w:val="ConsPlusNormal"/>
              <w:widowControl/>
              <w:tabs>
                <w:tab w:val="left" w:pos="878"/>
              </w:tabs>
              <w:snapToGrid w:val="0"/>
              <w:ind w:firstLine="0"/>
              <w:rPr>
                <w:sz w:val="24"/>
                <w:szCs w:val="24"/>
              </w:rPr>
            </w:pPr>
            <w:r w:rsidRPr="008D15E2">
              <w:rPr>
                <w:sz w:val="24"/>
                <w:szCs w:val="24"/>
              </w:rPr>
              <w:t>Благоустройство действующего кладбища</w:t>
            </w:r>
          </w:p>
        </w:tc>
        <w:tc>
          <w:tcPr>
            <w:tcW w:w="3340" w:type="dxa"/>
            <w:gridSpan w:val="2"/>
          </w:tcPr>
          <w:p w:rsidR="00F13B8F" w:rsidRPr="008D15E2" w:rsidRDefault="00F13B8F" w:rsidP="00F46BA2">
            <w:pPr>
              <w:pStyle w:val="ConsPlusNormal"/>
              <w:widowControl/>
              <w:snapToGrid w:val="0"/>
              <w:ind w:firstLine="0"/>
              <w:jc w:val="both"/>
              <w:rPr>
                <w:sz w:val="24"/>
                <w:szCs w:val="24"/>
              </w:rPr>
            </w:pPr>
            <w:r w:rsidRPr="008D15E2">
              <w:rPr>
                <w:sz w:val="24"/>
                <w:szCs w:val="24"/>
              </w:rPr>
              <w:t>Очистка территории, устройство водопровода, устройство мест сбора мусора.</w:t>
            </w:r>
          </w:p>
        </w:tc>
      </w:tr>
    </w:tbl>
    <w:p w:rsidR="00F13B8F" w:rsidRPr="008D15E2" w:rsidRDefault="00F13B8F" w:rsidP="00F13B8F">
      <w:pPr>
        <w:rPr>
          <w:rFonts w:ascii="Arial" w:hAnsi="Arial" w:cs="Arial"/>
          <w:b/>
          <w:bCs/>
          <w:color w:val="C00000"/>
          <w:spacing w:val="5"/>
        </w:rPr>
      </w:pPr>
      <w:r w:rsidRPr="008D15E2">
        <w:rPr>
          <w:rFonts w:ascii="Arial" w:hAnsi="Arial" w:cs="Arial"/>
          <w:b/>
          <w:bCs/>
          <w:color w:val="C00000"/>
          <w:spacing w:val="5"/>
        </w:rPr>
        <w:br w:type="page"/>
      </w:r>
    </w:p>
    <w:p w:rsidR="00F13B8F" w:rsidRPr="008D15E2" w:rsidRDefault="00F13B8F" w:rsidP="00F13B8F">
      <w:pPr>
        <w:pStyle w:val="af5"/>
        <w:shd w:val="clear" w:color="auto" w:fill="FFFFFF"/>
        <w:spacing w:line="340" w:lineRule="exact"/>
        <w:ind w:left="0"/>
        <w:jc w:val="center"/>
        <w:rPr>
          <w:rFonts w:ascii="Arial" w:hAnsi="Arial" w:cs="Arial"/>
          <w:b/>
          <w:bCs/>
          <w:color w:val="000000"/>
          <w:spacing w:val="5"/>
        </w:rPr>
      </w:pPr>
      <w:r w:rsidRPr="008D15E2">
        <w:rPr>
          <w:rFonts w:ascii="Arial" w:hAnsi="Arial" w:cs="Arial"/>
          <w:b/>
          <w:bCs/>
          <w:color w:val="000000"/>
          <w:spacing w:val="5"/>
        </w:rPr>
        <w:lastRenderedPageBreak/>
        <w:t xml:space="preserve">7.  ОСНОВНЫЕ  ТЕХНИКО-ЭКОНОМИЧЕСКИЕ  ПОКАЗАТЕЛИ </w:t>
      </w:r>
    </w:p>
    <w:p w:rsidR="00F13B8F" w:rsidRPr="008D15E2" w:rsidRDefault="00F13B8F" w:rsidP="00F13B8F">
      <w:pPr>
        <w:pStyle w:val="af5"/>
        <w:shd w:val="clear" w:color="auto" w:fill="FFFFFF"/>
        <w:spacing w:line="240" w:lineRule="exact"/>
        <w:ind w:left="0"/>
        <w:jc w:val="center"/>
        <w:rPr>
          <w:rFonts w:ascii="Arial" w:hAnsi="Arial" w:cs="Arial"/>
        </w:rPr>
      </w:pPr>
    </w:p>
    <w:p w:rsidR="00F13B8F" w:rsidRPr="008D15E2" w:rsidRDefault="00F13B8F" w:rsidP="00F13B8F">
      <w:pPr>
        <w:shd w:val="clear" w:color="auto" w:fill="FFFFFF"/>
        <w:spacing w:line="340" w:lineRule="exact"/>
        <w:ind w:firstLine="709"/>
        <w:jc w:val="both"/>
        <w:rPr>
          <w:rFonts w:ascii="Arial" w:hAnsi="Arial" w:cs="Arial"/>
          <w:color w:val="000000"/>
        </w:rPr>
      </w:pPr>
      <w:r w:rsidRPr="008D15E2">
        <w:rPr>
          <w:rFonts w:ascii="Arial" w:hAnsi="Arial" w:cs="Arial"/>
          <w:color w:val="000000"/>
        </w:rPr>
        <w:t>Основные технико-экономические показатели проекта составляются в соответствии с «Инструкцией о порядке разработки, согласования, экспертизы и утверждения градостроительной документации», утвержденной Постановлением Госстроя РФ № 150 от 29.10.02 и зарегистрированной Минюстом РФ 12.02.03 № 4207 (СНиП 11-04-2003). Технико-экономические показатели генерального плана приводятся на исходный год его разработки и по этапам его реализации.</w:t>
      </w:r>
    </w:p>
    <w:p w:rsidR="00F13B8F" w:rsidRPr="008D15E2" w:rsidRDefault="00F13B8F" w:rsidP="00F13B8F">
      <w:pPr>
        <w:shd w:val="clear" w:color="auto" w:fill="FFFFFF"/>
        <w:spacing w:line="240" w:lineRule="exact"/>
        <w:ind w:firstLine="709"/>
        <w:jc w:val="both"/>
        <w:rPr>
          <w:rFonts w:ascii="Arial" w:hAnsi="Arial" w:cs="Arial"/>
          <w:color w:val="000000"/>
        </w:rPr>
      </w:pPr>
    </w:p>
    <w:p w:rsidR="00F13B8F" w:rsidRPr="008D15E2" w:rsidRDefault="00F13B8F" w:rsidP="00F13B8F">
      <w:pPr>
        <w:spacing w:line="280" w:lineRule="exact"/>
        <w:ind w:left="360"/>
        <w:jc w:val="right"/>
        <w:rPr>
          <w:rFonts w:ascii="Arial" w:hAnsi="Arial" w:cs="Arial"/>
        </w:rPr>
      </w:pPr>
      <w:r w:rsidRPr="008D15E2">
        <w:rPr>
          <w:rFonts w:ascii="Arial" w:hAnsi="Arial" w:cs="Arial"/>
        </w:rPr>
        <w:t>Таблица № 44</w:t>
      </w:r>
    </w:p>
    <w:p w:rsidR="00F13B8F" w:rsidRPr="008D15E2" w:rsidRDefault="00F13B8F" w:rsidP="00F13B8F">
      <w:pPr>
        <w:shd w:val="clear" w:color="auto" w:fill="FFFFFF"/>
        <w:spacing w:line="340" w:lineRule="exact"/>
        <w:jc w:val="center"/>
        <w:rPr>
          <w:rFonts w:ascii="Arial" w:hAnsi="Arial" w:cs="Arial"/>
          <w:b/>
          <w:color w:val="000000"/>
        </w:rPr>
      </w:pPr>
      <w:r w:rsidRPr="008D15E2">
        <w:rPr>
          <w:rFonts w:ascii="Arial" w:hAnsi="Arial" w:cs="Arial"/>
          <w:b/>
          <w:color w:val="000000"/>
        </w:rPr>
        <w:t>ОСНОВНЫЕ  ТЕХНИКО-ЭКОНОМИЧЕСКИЕ  ПОКАЗАТЕЛИ  ГЕНЕРАЛЬНОГО ПЛАНА  СЕЛЬСКОГО  ПОСЕЛЕНИЯ</w:t>
      </w:r>
    </w:p>
    <w:p w:rsidR="00F13B8F" w:rsidRPr="008D15E2" w:rsidRDefault="00F13B8F" w:rsidP="00F13B8F">
      <w:pPr>
        <w:shd w:val="clear" w:color="auto" w:fill="FFFFFF"/>
        <w:spacing w:line="240" w:lineRule="exact"/>
        <w:ind w:firstLine="709"/>
        <w:jc w:val="both"/>
        <w:rPr>
          <w:rFonts w:ascii="Arial" w:hAnsi="Arial" w:cs="Arial"/>
          <w:color w:val="000000"/>
        </w:rPr>
      </w:pPr>
    </w:p>
    <w:tbl>
      <w:tblPr>
        <w:tblW w:w="5000" w:type="pct"/>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tblPr>
      <w:tblGrid>
        <w:gridCol w:w="431"/>
        <w:gridCol w:w="3956"/>
        <w:gridCol w:w="7"/>
        <w:gridCol w:w="1487"/>
        <w:gridCol w:w="1355"/>
        <w:gridCol w:w="732"/>
        <w:gridCol w:w="36"/>
        <w:gridCol w:w="9"/>
        <w:gridCol w:w="999"/>
      </w:tblGrid>
      <w:tr w:rsidR="00F13B8F" w:rsidRPr="008D15E2" w:rsidTr="00F46BA2">
        <w:trPr>
          <w:trHeight w:val="893"/>
          <w:tblHeader/>
          <w:jc w:val="center"/>
        </w:trPr>
        <w:tc>
          <w:tcPr>
            <w:tcW w:w="239" w:type="pct"/>
            <w:tcBorders>
              <w:top w:val="single" w:sz="4" w:space="0" w:color="auto"/>
              <w:left w:val="single" w:sz="4" w:space="0" w:color="auto"/>
              <w:bottom w:val="single" w:sz="4" w:space="0" w:color="auto"/>
              <w:right w:val="single" w:sz="4" w:space="0" w:color="auto"/>
            </w:tcBorders>
            <w:shd w:val="clear" w:color="auto" w:fill="E9E6D7"/>
            <w:vAlign w:val="center"/>
            <w:hideMark/>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 п.п.</w:t>
            </w:r>
          </w:p>
        </w:tc>
        <w:tc>
          <w:tcPr>
            <w:tcW w:w="2199" w:type="pct"/>
            <w:gridSpan w:val="2"/>
            <w:tcBorders>
              <w:top w:val="single" w:sz="4" w:space="0" w:color="auto"/>
              <w:left w:val="single" w:sz="4" w:space="0" w:color="auto"/>
              <w:bottom w:val="single" w:sz="4" w:space="0" w:color="auto"/>
              <w:right w:val="single" w:sz="4" w:space="0" w:color="auto"/>
            </w:tcBorders>
            <w:shd w:val="clear" w:color="auto" w:fill="E9E6D7"/>
            <w:vAlign w:val="center"/>
            <w:hideMark/>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Показатели</w:t>
            </w:r>
          </w:p>
        </w:tc>
        <w:tc>
          <w:tcPr>
            <w:tcW w:w="825" w:type="pct"/>
            <w:tcBorders>
              <w:top w:val="single" w:sz="4" w:space="0" w:color="auto"/>
              <w:left w:val="single" w:sz="4" w:space="0" w:color="auto"/>
              <w:bottom w:val="single" w:sz="4" w:space="0" w:color="auto"/>
              <w:right w:val="single" w:sz="4" w:space="0" w:color="auto"/>
            </w:tcBorders>
            <w:shd w:val="clear" w:color="auto" w:fill="E9E6D7"/>
            <w:vAlign w:val="center"/>
            <w:hideMark/>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Единица измерения</w:t>
            </w:r>
          </w:p>
        </w:tc>
        <w:tc>
          <w:tcPr>
            <w:tcW w:w="752" w:type="pct"/>
            <w:tcBorders>
              <w:top w:val="single" w:sz="4" w:space="0" w:color="auto"/>
              <w:left w:val="single" w:sz="4" w:space="0" w:color="auto"/>
              <w:bottom w:val="single" w:sz="4" w:space="0" w:color="auto"/>
              <w:right w:val="single" w:sz="4" w:space="0" w:color="auto"/>
            </w:tcBorders>
            <w:shd w:val="clear" w:color="auto" w:fill="E9E6D7"/>
            <w:vAlign w:val="center"/>
            <w:hideMark/>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Современное состояние на 2008 г.</w:t>
            </w:r>
          </w:p>
        </w:tc>
        <w:tc>
          <w:tcPr>
            <w:tcW w:w="426" w:type="pct"/>
            <w:gridSpan w:val="2"/>
            <w:tcBorders>
              <w:top w:val="single" w:sz="4" w:space="0" w:color="auto"/>
              <w:left w:val="single" w:sz="4" w:space="0" w:color="auto"/>
              <w:bottom w:val="single" w:sz="4" w:space="0" w:color="auto"/>
              <w:right w:val="single" w:sz="4" w:space="0" w:color="auto"/>
            </w:tcBorders>
            <w:shd w:val="clear" w:color="auto" w:fill="E9E6D7"/>
            <w:vAlign w:val="center"/>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Первая очередь</w:t>
            </w:r>
          </w:p>
        </w:tc>
        <w:tc>
          <w:tcPr>
            <w:tcW w:w="559" w:type="pct"/>
            <w:gridSpan w:val="2"/>
            <w:tcBorders>
              <w:top w:val="single" w:sz="4" w:space="0" w:color="auto"/>
              <w:left w:val="single" w:sz="4" w:space="0" w:color="auto"/>
              <w:bottom w:val="single" w:sz="4" w:space="0" w:color="auto"/>
              <w:right w:val="single" w:sz="4" w:space="0" w:color="auto"/>
            </w:tcBorders>
            <w:shd w:val="clear" w:color="auto" w:fill="E9E6D7"/>
            <w:vAlign w:val="center"/>
            <w:hideMark/>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Расчетный срок</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t>1</w:t>
            </w:r>
          </w:p>
        </w:tc>
        <w:tc>
          <w:tcPr>
            <w:tcW w:w="4761" w:type="pct"/>
            <w:gridSpan w:val="8"/>
            <w:tcBorders>
              <w:top w:val="single" w:sz="4" w:space="0" w:color="auto"/>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t>Территория</w:t>
            </w:r>
          </w:p>
        </w:tc>
      </w:tr>
      <w:tr w:rsidR="00F13B8F" w:rsidRPr="008D15E2" w:rsidTr="00F46BA2">
        <w:trPr>
          <w:jc w:val="center"/>
        </w:trPr>
        <w:tc>
          <w:tcPr>
            <w:tcW w:w="239" w:type="pct"/>
            <w:vMerge w:val="restart"/>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Общая площадь земель сельсовета в установленных границах</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га/м</w:t>
            </w:r>
            <w:r w:rsidRPr="008D15E2">
              <w:rPr>
                <w:rFonts w:ascii="Arial" w:hAnsi="Arial" w:cs="Arial"/>
                <w:vertAlign w:val="superscript"/>
              </w:rPr>
              <w:t>2</w:t>
            </w:r>
            <w:r w:rsidRPr="008D15E2">
              <w:rPr>
                <w:rFonts w:ascii="Arial" w:hAnsi="Arial" w:cs="Arial"/>
              </w:rPr>
              <w:t xml:space="preserve"> на чел.</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11578,29</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 территории:</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жилых зон</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га/%</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613,4 / 5,3</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1364,9 / 12</w:t>
            </w:r>
          </w:p>
        </w:tc>
      </w:tr>
      <w:tr w:rsidR="00F13B8F" w:rsidRPr="008D15E2" w:rsidTr="00F46BA2">
        <w:trPr>
          <w:trHeight w:val="228"/>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из них:</w:t>
            </w:r>
          </w:p>
        </w:tc>
        <w:tc>
          <w:tcPr>
            <w:tcW w:w="825" w:type="pct"/>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985" w:type="pct"/>
            <w:gridSpan w:val="4"/>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4 - 5 этажная застройка</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69,08</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175,28</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малоэтажная застройка</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544,3</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1189,8</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в том числе:</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794"/>
              <w:jc w:val="both"/>
              <w:rPr>
                <w:rFonts w:ascii="Arial" w:hAnsi="Arial" w:cs="Arial"/>
              </w:rPr>
            </w:pPr>
            <w:r w:rsidRPr="008D15E2">
              <w:rPr>
                <w:rFonts w:ascii="Arial" w:hAnsi="Arial" w:cs="Arial"/>
              </w:rPr>
              <w:t xml:space="preserve">малоэтажные жилые дома с приквартирными земельными участками </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8,2</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794"/>
              <w:jc w:val="both"/>
              <w:rPr>
                <w:rFonts w:ascii="Arial" w:hAnsi="Arial" w:cs="Arial"/>
              </w:rPr>
            </w:pPr>
            <w:r w:rsidRPr="008D15E2">
              <w:rPr>
                <w:rFonts w:ascii="Arial" w:hAnsi="Arial" w:cs="Arial"/>
              </w:rPr>
              <w:t>индивидуальные жилые дома с приусадебными земельными участками</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69,5</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общественно-деловых зон</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8,5 / 0,1</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122,1 / 1</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производственных зон</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67,7 / 0,6</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зон инженерной и транспортной инфраструктур</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52,6 / 0,4</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94,2 / 1</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рекреационных зон</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269,06</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зон сельскохозяйственного использования</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3359,4 / 29</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1958,4 / 17</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зон специального назначения</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2212,55 / 19</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trHeight w:val="147"/>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режимных зон</w:t>
            </w:r>
          </w:p>
        </w:tc>
        <w:tc>
          <w:tcPr>
            <w:tcW w:w="825" w:type="pct"/>
            <w:tcBorders>
              <w:top w:val="single" w:sz="4" w:space="0" w:color="auto"/>
              <w:left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985" w:type="pct"/>
            <w:gridSpan w:val="4"/>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trHeight w:val="147"/>
          <w:jc w:val="center"/>
        </w:trPr>
        <w:tc>
          <w:tcPr>
            <w:tcW w:w="239" w:type="pct"/>
            <w:vMerge/>
            <w:tcBorders>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природных зон</w:t>
            </w:r>
          </w:p>
        </w:tc>
        <w:tc>
          <w:tcPr>
            <w:tcW w:w="825" w:type="pct"/>
            <w:tcBorders>
              <w:top w:val="single" w:sz="4" w:space="0" w:color="auto"/>
              <w:left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5200,27 / 45</w:t>
            </w:r>
          </w:p>
        </w:tc>
        <w:tc>
          <w:tcPr>
            <w:tcW w:w="985" w:type="pct"/>
            <w:gridSpan w:val="4"/>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1.2.</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Из общей площади земель населенных пунктов  территории общего пользования</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Из них:</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3"/>
              <w:jc w:val="both"/>
              <w:rPr>
                <w:rFonts w:ascii="Arial" w:hAnsi="Arial" w:cs="Arial"/>
              </w:rPr>
            </w:pPr>
            <w:r w:rsidRPr="008D15E2">
              <w:rPr>
                <w:rFonts w:ascii="Arial" w:hAnsi="Arial" w:cs="Arial"/>
              </w:rPr>
              <w:t>зеленые насаждения общего пользования</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394,3 / 3</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3"/>
              <w:jc w:val="both"/>
              <w:rPr>
                <w:rFonts w:ascii="Arial" w:hAnsi="Arial" w:cs="Arial"/>
              </w:rPr>
            </w:pPr>
            <w:r w:rsidRPr="008D15E2">
              <w:rPr>
                <w:rFonts w:ascii="Arial" w:hAnsi="Arial" w:cs="Arial"/>
              </w:rPr>
              <w:t>улицы, дороги, проезды, площади</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63,87 / 0,6</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163,87 / 1,4</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3"/>
              <w:jc w:val="both"/>
              <w:rPr>
                <w:rFonts w:ascii="Arial" w:hAnsi="Arial" w:cs="Arial"/>
              </w:rPr>
            </w:pPr>
            <w:r w:rsidRPr="008D15E2">
              <w:rPr>
                <w:rFonts w:ascii="Arial" w:hAnsi="Arial" w:cs="Arial"/>
              </w:rPr>
              <w:t>прочие территории общего пользования</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Из общей площади земель сельсовета территории, неиспользуемые, требующие специальных инженерных мероприятий (овраги, нарушенные территории и т.п.)</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га/%</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1.4.</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Из общей площади земель сельсовета территории резерва для развития населенных пунктов</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1.5.</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Из общего количества земель сельсовета:</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земли федеральной собственности</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2212,55 / 19</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земли субъекта Российской Федерации</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6874,80 / 59</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земли муниципальной собственности</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1145,15 / 10</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земли частной собственности</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13445,80 / 12</w:t>
            </w:r>
          </w:p>
        </w:tc>
        <w:tc>
          <w:tcPr>
            <w:tcW w:w="985" w:type="pct"/>
            <w:gridSpan w:val="4"/>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13445,8 / 12</w:t>
            </w:r>
          </w:p>
        </w:tc>
      </w:tr>
      <w:tr w:rsidR="00F13B8F" w:rsidRPr="008D15E2" w:rsidTr="00F46BA2">
        <w:trPr>
          <w:trHeight w:val="354"/>
          <w:jc w:val="center"/>
        </w:trPr>
        <w:tc>
          <w:tcPr>
            <w:tcW w:w="239" w:type="pct"/>
            <w:vMerge w:val="restart"/>
            <w:tcBorders>
              <w:top w:val="single" w:sz="4" w:space="0" w:color="auto"/>
              <w:left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t>2</w:t>
            </w:r>
          </w:p>
        </w:tc>
        <w:tc>
          <w:tcPr>
            <w:tcW w:w="4761" w:type="pct"/>
            <w:gridSpan w:val="8"/>
            <w:tcBorders>
              <w:top w:val="single" w:sz="4" w:space="0" w:color="auto"/>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t>Население</w:t>
            </w:r>
          </w:p>
        </w:tc>
      </w:tr>
      <w:tr w:rsidR="00F13B8F" w:rsidRPr="008D15E2" w:rsidTr="00F46BA2">
        <w:trPr>
          <w:jc w:val="center"/>
        </w:trPr>
        <w:tc>
          <w:tcPr>
            <w:tcW w:w="239" w:type="pct"/>
            <w:vMerge/>
            <w:tcBorders>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bCs/>
              </w:rPr>
            </w:pPr>
          </w:p>
        </w:tc>
        <w:tc>
          <w:tcPr>
            <w:tcW w:w="2199" w:type="pct"/>
            <w:gridSpan w:val="2"/>
            <w:tcBorders>
              <w:top w:val="single" w:sz="4" w:space="0" w:color="auto"/>
              <w:left w:val="single" w:sz="4" w:space="0" w:color="auto"/>
              <w:bottom w:val="single" w:sz="4" w:space="0" w:color="auto"/>
              <w:right w:val="single" w:sz="4" w:space="0" w:color="auto"/>
            </w:tcBorders>
            <w:shd w:val="clear" w:color="auto" w:fill="E9E6D7"/>
            <w:vAlign w:val="center"/>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rPr>
              <w:t>Показатели</w:t>
            </w:r>
          </w:p>
        </w:tc>
        <w:tc>
          <w:tcPr>
            <w:tcW w:w="825" w:type="pct"/>
            <w:tcBorders>
              <w:top w:val="single" w:sz="4" w:space="0" w:color="auto"/>
              <w:left w:val="single" w:sz="4" w:space="0" w:color="auto"/>
              <w:bottom w:val="single" w:sz="4" w:space="0" w:color="auto"/>
              <w:right w:val="single" w:sz="4" w:space="0" w:color="auto"/>
            </w:tcBorders>
            <w:shd w:val="clear" w:color="auto" w:fill="E9E6D7"/>
            <w:vAlign w:val="center"/>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rPr>
              <w:t>Единица измерения</w:t>
            </w:r>
          </w:p>
        </w:tc>
        <w:tc>
          <w:tcPr>
            <w:tcW w:w="752" w:type="pct"/>
            <w:tcBorders>
              <w:top w:val="single" w:sz="4" w:space="0" w:color="auto"/>
              <w:left w:val="single" w:sz="4" w:space="0" w:color="auto"/>
              <w:bottom w:val="single" w:sz="4" w:space="0" w:color="auto"/>
              <w:right w:val="single" w:sz="4" w:space="0" w:color="auto"/>
            </w:tcBorders>
            <w:shd w:val="clear" w:color="auto" w:fill="E9E6D7"/>
            <w:vAlign w:val="center"/>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Современное состояние на 2011 г.</w:t>
            </w:r>
          </w:p>
        </w:tc>
        <w:tc>
          <w:tcPr>
            <w:tcW w:w="431" w:type="pct"/>
            <w:gridSpan w:val="3"/>
            <w:tcBorders>
              <w:top w:val="single" w:sz="4" w:space="0" w:color="auto"/>
              <w:left w:val="single" w:sz="4" w:space="0" w:color="auto"/>
              <w:bottom w:val="single" w:sz="4" w:space="0" w:color="auto"/>
              <w:right w:val="single" w:sz="4" w:space="0" w:color="auto"/>
            </w:tcBorders>
            <w:shd w:val="clear" w:color="auto" w:fill="E9E6D7"/>
            <w:vAlign w:val="center"/>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Первая очередь</w:t>
            </w:r>
          </w:p>
        </w:tc>
        <w:tc>
          <w:tcPr>
            <w:tcW w:w="554" w:type="pct"/>
            <w:tcBorders>
              <w:top w:val="single" w:sz="4" w:space="0" w:color="auto"/>
              <w:left w:val="single" w:sz="4" w:space="0" w:color="auto"/>
              <w:bottom w:val="single" w:sz="4" w:space="0" w:color="auto"/>
              <w:right w:val="single" w:sz="4" w:space="0" w:color="auto"/>
            </w:tcBorders>
            <w:shd w:val="clear" w:color="auto" w:fill="E9E6D7"/>
            <w:vAlign w:val="center"/>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Расчетный срок</w:t>
            </w:r>
          </w:p>
        </w:tc>
      </w:tr>
      <w:tr w:rsidR="00F13B8F" w:rsidRPr="008D15E2" w:rsidTr="00F46BA2">
        <w:trPr>
          <w:jc w:val="center"/>
        </w:trPr>
        <w:tc>
          <w:tcPr>
            <w:tcW w:w="239" w:type="pct"/>
            <w:vMerge w:val="restart"/>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Численность населения сельсовета</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тыс. чел.</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bCs/>
              </w:rPr>
              <w:t>10085</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13021</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22909</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 xml:space="preserve">В том числе по населенным пунктам: </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село Клюква</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552</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777</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1368</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поселок М. Жукова</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4560</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5638</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9920</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поселок Сахаровка</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796</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1289</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2267</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поселок Подлесный</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637</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823</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1449</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деревня Дурнево</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249</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329</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579</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деревня Звягинцево</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123</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157</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276</w:t>
            </w:r>
          </w:p>
        </w:tc>
      </w:tr>
      <w:tr w:rsidR="00F13B8F" w:rsidRPr="008D15E2" w:rsidTr="00F46BA2">
        <w:trPr>
          <w:trHeight w:val="225"/>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деревня Халино</w:t>
            </w:r>
          </w:p>
        </w:tc>
        <w:tc>
          <w:tcPr>
            <w:tcW w:w="825" w:type="pct"/>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2639</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3287</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5784</w:t>
            </w:r>
          </w:p>
        </w:tc>
      </w:tr>
      <w:tr w:rsidR="00F13B8F" w:rsidRPr="008D15E2" w:rsidTr="00F46BA2">
        <w:trPr>
          <w:jc w:val="center"/>
        </w:trPr>
        <w:tc>
          <w:tcPr>
            <w:tcW w:w="239" w:type="pct"/>
            <w:vMerge/>
            <w:tcBorders>
              <w:left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деревня Якунино</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128</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173</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305</w:t>
            </w:r>
          </w:p>
        </w:tc>
      </w:tr>
      <w:tr w:rsidR="00F13B8F" w:rsidRPr="008D15E2" w:rsidTr="00F46BA2">
        <w:trPr>
          <w:jc w:val="center"/>
        </w:trPr>
        <w:tc>
          <w:tcPr>
            <w:tcW w:w="239" w:type="pct"/>
            <w:vMerge/>
            <w:tcBorders>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деревня Долгое</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448</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547</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962</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2.2.</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Показатели естественного движения населения:</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2"/>
              <w:jc w:val="both"/>
              <w:rPr>
                <w:rFonts w:ascii="Arial" w:hAnsi="Arial" w:cs="Arial"/>
              </w:rPr>
            </w:pPr>
            <w:r w:rsidRPr="008D15E2">
              <w:rPr>
                <w:rFonts w:ascii="Arial" w:hAnsi="Arial" w:cs="Arial"/>
              </w:rPr>
              <w:t>прирост</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390</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854</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2"/>
              <w:jc w:val="both"/>
              <w:rPr>
                <w:rFonts w:ascii="Arial" w:hAnsi="Arial" w:cs="Arial"/>
              </w:rPr>
            </w:pPr>
            <w:r w:rsidRPr="008D15E2">
              <w:rPr>
                <w:rFonts w:ascii="Arial" w:hAnsi="Arial" w:cs="Arial"/>
              </w:rPr>
              <w:t>убыль</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-11</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2.3.</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Показатели миграции населения:</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2"/>
              <w:jc w:val="both"/>
              <w:rPr>
                <w:rFonts w:ascii="Arial" w:hAnsi="Arial" w:cs="Arial"/>
              </w:rPr>
            </w:pPr>
            <w:r w:rsidRPr="008D15E2">
              <w:rPr>
                <w:rFonts w:ascii="Arial" w:hAnsi="Arial" w:cs="Arial"/>
              </w:rPr>
              <w:t>прирост</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26</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2178</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11602</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2"/>
              <w:jc w:val="both"/>
              <w:rPr>
                <w:rFonts w:ascii="Arial" w:hAnsi="Arial" w:cs="Arial"/>
              </w:rPr>
            </w:pPr>
            <w:r w:rsidRPr="008D15E2">
              <w:rPr>
                <w:rFonts w:ascii="Arial" w:hAnsi="Arial" w:cs="Arial"/>
              </w:rPr>
              <w:t>убыль</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lastRenderedPageBreak/>
              <w:t>2.4.</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Возрастная структура населения:</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тыс. чел./%</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3"/>
              <w:jc w:val="both"/>
              <w:rPr>
                <w:rFonts w:ascii="Arial" w:hAnsi="Arial" w:cs="Arial"/>
              </w:rPr>
            </w:pPr>
            <w:r w:rsidRPr="008D15E2">
              <w:rPr>
                <w:rFonts w:ascii="Arial" w:hAnsi="Arial" w:cs="Arial"/>
              </w:rPr>
              <w:t>дети до 15 лет</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1073/10</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1563/12</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3895/17</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3"/>
              <w:jc w:val="both"/>
              <w:rPr>
                <w:rFonts w:ascii="Arial" w:hAnsi="Arial" w:cs="Arial"/>
              </w:rPr>
            </w:pPr>
            <w:r w:rsidRPr="008D15E2">
              <w:rPr>
                <w:rFonts w:ascii="Arial" w:hAnsi="Arial" w:cs="Arial"/>
              </w:rPr>
              <w:t>население в трудоспособном возрасте (мужчины 16 - 59 лет, женщины 16 - 54 лет)</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7976/76</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9115/70</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16036/70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3"/>
              <w:jc w:val="both"/>
              <w:rPr>
                <w:rFonts w:ascii="Arial" w:hAnsi="Arial" w:cs="Arial"/>
              </w:rPr>
            </w:pPr>
            <w:r w:rsidRPr="008D15E2">
              <w:rPr>
                <w:rFonts w:ascii="Arial" w:hAnsi="Arial" w:cs="Arial"/>
              </w:rPr>
              <w:t>население старше трудоспособного возраста</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1404/14</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2343/18</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2978/13</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2.5.</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Численность занятого населения - всего</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тыс. чел.</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7178</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8943</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15736</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Из них в материальной сфере</w:t>
            </w:r>
          </w:p>
        </w:tc>
        <w:tc>
          <w:tcPr>
            <w:tcW w:w="825" w:type="pct"/>
            <w:vMerge w:val="restar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тыс. чел./% численности занятого населения</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909/13</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2682/30</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4720/28</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825"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промышленность</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30/0,4</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715/8</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1574/10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строительство</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894/10</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1574/10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сельское хозяйство</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879/12</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1073/12</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1259/8</w:t>
            </w:r>
          </w:p>
        </w:tc>
      </w:tr>
      <w:tr w:rsidR="00F13B8F" w:rsidRPr="008D15E2" w:rsidTr="00F46BA2">
        <w:trPr>
          <w:trHeight w:val="182"/>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прочие</w:t>
            </w:r>
          </w:p>
        </w:tc>
        <w:tc>
          <w:tcPr>
            <w:tcW w:w="825" w:type="pct"/>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3930/55</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3930/44</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3930/25</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обслуживающей сфере</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596/8</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1163/13</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3147/20</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2.6.</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Число семей и одиноких жителей - всего</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единиц</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4315</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5171</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8467</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 имеющих жилищную обеспеченность ниже социальной нормы</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нет данных</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2.7.</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Число вынужденных переселенцев и беженцев</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тыс. чел.</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нет данных</w:t>
            </w: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trHeight w:val="128"/>
          <w:jc w:val="center"/>
        </w:trPr>
        <w:tc>
          <w:tcPr>
            <w:tcW w:w="239" w:type="pct"/>
            <w:vMerge w:val="restart"/>
            <w:tcBorders>
              <w:top w:val="single" w:sz="4" w:space="0" w:color="auto"/>
              <w:left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t>3.</w:t>
            </w:r>
          </w:p>
        </w:tc>
        <w:tc>
          <w:tcPr>
            <w:tcW w:w="4761" w:type="pct"/>
            <w:gridSpan w:val="8"/>
            <w:tcBorders>
              <w:top w:val="single" w:sz="4" w:space="0" w:color="auto"/>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t>Жилищный фонд</w:t>
            </w:r>
          </w:p>
        </w:tc>
      </w:tr>
      <w:tr w:rsidR="00F13B8F" w:rsidRPr="008D15E2" w:rsidTr="00F46BA2">
        <w:trPr>
          <w:trHeight w:val="127"/>
          <w:jc w:val="center"/>
        </w:trPr>
        <w:tc>
          <w:tcPr>
            <w:tcW w:w="239" w:type="pct"/>
            <w:vMerge/>
            <w:tcBorders>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bCs/>
              </w:rPr>
            </w:pPr>
          </w:p>
        </w:tc>
        <w:tc>
          <w:tcPr>
            <w:tcW w:w="2199" w:type="pct"/>
            <w:gridSpan w:val="2"/>
            <w:tcBorders>
              <w:top w:val="single" w:sz="4" w:space="0" w:color="auto"/>
              <w:left w:val="single" w:sz="4" w:space="0" w:color="auto"/>
              <w:bottom w:val="single" w:sz="4" w:space="0" w:color="auto"/>
              <w:right w:val="single" w:sz="4" w:space="0" w:color="auto"/>
            </w:tcBorders>
            <w:shd w:val="clear" w:color="auto" w:fill="E9E6D7"/>
            <w:vAlign w:val="center"/>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rPr>
              <w:t>Показатели</w:t>
            </w:r>
          </w:p>
        </w:tc>
        <w:tc>
          <w:tcPr>
            <w:tcW w:w="825" w:type="pct"/>
            <w:tcBorders>
              <w:top w:val="single" w:sz="4" w:space="0" w:color="auto"/>
              <w:left w:val="single" w:sz="4" w:space="0" w:color="auto"/>
              <w:bottom w:val="single" w:sz="4" w:space="0" w:color="auto"/>
              <w:right w:val="single" w:sz="4" w:space="0" w:color="auto"/>
            </w:tcBorders>
            <w:shd w:val="clear" w:color="auto" w:fill="E9E6D7"/>
            <w:vAlign w:val="center"/>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rPr>
              <w:t>Единица измерения</w:t>
            </w:r>
          </w:p>
        </w:tc>
        <w:tc>
          <w:tcPr>
            <w:tcW w:w="752" w:type="pct"/>
            <w:tcBorders>
              <w:top w:val="single" w:sz="4" w:space="0" w:color="auto"/>
              <w:left w:val="single" w:sz="4" w:space="0" w:color="auto"/>
              <w:bottom w:val="single" w:sz="4" w:space="0" w:color="auto"/>
              <w:right w:val="single" w:sz="4" w:space="0" w:color="auto"/>
            </w:tcBorders>
            <w:shd w:val="clear" w:color="auto" w:fill="E9E6D7"/>
            <w:vAlign w:val="center"/>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 xml:space="preserve">Современное состояние на </w:t>
            </w:r>
            <w:smartTag w:uri="urn:schemas-microsoft-com:office:smarttags" w:element="metricconverter">
              <w:smartTagPr>
                <w:attr w:name="ProductID" w:val="2008 г"/>
              </w:smartTagPr>
              <w:r w:rsidRPr="008D15E2">
                <w:rPr>
                  <w:rFonts w:ascii="Arial" w:hAnsi="Arial" w:cs="Arial"/>
                  <w:b/>
                </w:rPr>
                <w:t>2008 г</w:t>
              </w:r>
            </w:smartTag>
            <w:r w:rsidRPr="008D15E2">
              <w:rPr>
                <w:rFonts w:ascii="Arial" w:hAnsi="Arial" w:cs="Arial"/>
                <w:b/>
              </w:rPr>
              <w:t>.</w:t>
            </w:r>
          </w:p>
        </w:tc>
        <w:tc>
          <w:tcPr>
            <w:tcW w:w="431" w:type="pct"/>
            <w:gridSpan w:val="3"/>
            <w:tcBorders>
              <w:top w:val="single" w:sz="4" w:space="0" w:color="auto"/>
              <w:left w:val="single" w:sz="4" w:space="0" w:color="auto"/>
              <w:bottom w:val="single" w:sz="4" w:space="0" w:color="auto"/>
              <w:right w:val="single" w:sz="4" w:space="0" w:color="auto"/>
            </w:tcBorders>
            <w:shd w:val="clear" w:color="auto" w:fill="E9E6D7"/>
            <w:vAlign w:val="center"/>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Первая очередь</w:t>
            </w:r>
          </w:p>
        </w:tc>
        <w:tc>
          <w:tcPr>
            <w:tcW w:w="554" w:type="pct"/>
            <w:tcBorders>
              <w:top w:val="single" w:sz="4" w:space="0" w:color="auto"/>
              <w:left w:val="single" w:sz="4" w:space="0" w:color="auto"/>
              <w:bottom w:val="single" w:sz="4" w:space="0" w:color="auto"/>
              <w:right w:val="single" w:sz="4" w:space="0" w:color="auto"/>
            </w:tcBorders>
            <w:shd w:val="clear" w:color="auto" w:fill="E9E6D7"/>
            <w:vAlign w:val="center"/>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Расчетный срок</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3.1.</w:t>
            </w: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Жилищный фонд - всего</w:t>
            </w:r>
          </w:p>
        </w:tc>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vertAlign w:val="superscript"/>
              </w:rPr>
            </w:pPr>
            <w:r w:rsidRPr="008D15E2">
              <w:rPr>
                <w:rFonts w:ascii="Arial" w:hAnsi="Arial" w:cs="Arial"/>
              </w:rPr>
              <w:t>тыс. м</w:t>
            </w:r>
            <w:r w:rsidRPr="008D15E2">
              <w:rPr>
                <w:rFonts w:ascii="Arial" w:hAnsi="Arial" w:cs="Arial"/>
                <w:vertAlign w:val="superscript"/>
              </w:rPr>
              <w:t>2</w:t>
            </w:r>
            <w:r w:rsidRPr="008D15E2">
              <w:rPr>
                <w:rFonts w:ascii="Arial" w:hAnsi="Arial" w:cs="Arial"/>
              </w:rPr>
              <w:t xml:space="preserve"> общей площади квартир</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72563</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168502</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564022</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w:t>
            </w:r>
          </w:p>
        </w:tc>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2"/>
              <w:jc w:val="both"/>
              <w:rPr>
                <w:rFonts w:ascii="Arial" w:hAnsi="Arial" w:cs="Arial"/>
              </w:rPr>
            </w:pPr>
            <w:r w:rsidRPr="008D15E2">
              <w:rPr>
                <w:rFonts w:ascii="Arial" w:hAnsi="Arial" w:cs="Arial"/>
              </w:rPr>
              <w:t>государственной и муниципальной собственности</w:t>
            </w:r>
          </w:p>
        </w:tc>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тыс. м</w:t>
            </w:r>
            <w:r w:rsidRPr="008D15E2">
              <w:rPr>
                <w:rFonts w:ascii="Arial" w:hAnsi="Arial" w:cs="Arial"/>
                <w:vertAlign w:val="superscript"/>
              </w:rPr>
              <w:t>2</w:t>
            </w:r>
            <w:r w:rsidRPr="008D15E2">
              <w:rPr>
                <w:rFonts w:ascii="Arial" w:hAnsi="Arial" w:cs="Arial"/>
              </w:rPr>
              <w:t xml:space="preserve"> общей площади квартир/% к общему объему жилищного фонда</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36085/50</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36085/21</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36085/6</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2"/>
              <w:jc w:val="both"/>
              <w:rPr>
                <w:rFonts w:ascii="Arial" w:hAnsi="Arial" w:cs="Arial"/>
              </w:rPr>
            </w:pPr>
            <w:r w:rsidRPr="008D15E2">
              <w:rPr>
                <w:rFonts w:ascii="Arial" w:hAnsi="Arial" w:cs="Arial"/>
              </w:rPr>
              <w:t>частной собственности</w:t>
            </w:r>
          </w:p>
        </w:tc>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36478/50</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132417/</w:t>
            </w:r>
            <w:r w:rsidRPr="008D15E2">
              <w:rPr>
                <w:rFonts w:ascii="Arial" w:hAnsi="Arial" w:cs="Arial"/>
              </w:rPr>
              <w:br/>
              <w:t>79</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527937/94</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3.2.</w:t>
            </w: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Из общего жилищного фонда:</w:t>
            </w:r>
          </w:p>
        </w:tc>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trHeight w:val="186"/>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4 - 5 этажных домах</w:t>
            </w:r>
          </w:p>
        </w:tc>
        <w:tc>
          <w:tcPr>
            <w:tcW w:w="829" w:type="pct"/>
            <w:gridSpan w:val="2"/>
            <w:tcBorders>
              <w:top w:val="single" w:sz="4" w:space="0" w:color="auto"/>
              <w:left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36085/50</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36085/21</w:t>
            </w:r>
          </w:p>
        </w:tc>
        <w:tc>
          <w:tcPr>
            <w:tcW w:w="554" w:type="pct"/>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36085/6</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в малоэтажных домах</w:t>
            </w:r>
          </w:p>
        </w:tc>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36478/50</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132417/</w:t>
            </w:r>
            <w:r w:rsidRPr="008D15E2">
              <w:rPr>
                <w:rFonts w:ascii="Arial" w:hAnsi="Arial" w:cs="Arial"/>
              </w:rPr>
              <w:br/>
              <w:t>79</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527937/94</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в том числе:</w:t>
            </w:r>
          </w:p>
        </w:tc>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в малоэтажных жилых домах с приквартирными земельными участками</w:t>
            </w:r>
          </w:p>
        </w:tc>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в индивидуальных жилых домах с приусадебными земельными участками</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36478/50</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132417/</w:t>
            </w:r>
            <w:r w:rsidRPr="008D15E2">
              <w:rPr>
                <w:rFonts w:ascii="Arial" w:hAnsi="Arial" w:cs="Arial"/>
              </w:rPr>
              <w:br/>
              <w:t>79</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527937/94</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3.3.</w:t>
            </w: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Жилищный фонд с износом более 70 %</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нет данных</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 государственный и муниципальный фонд</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3.4.</w:t>
            </w: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Убыль жилищного фонда - всего</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нет данных</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2"/>
              <w:jc w:val="both"/>
              <w:rPr>
                <w:rFonts w:ascii="Arial" w:hAnsi="Arial" w:cs="Arial"/>
              </w:rPr>
            </w:pPr>
            <w:r w:rsidRPr="008D15E2">
              <w:rPr>
                <w:rFonts w:ascii="Arial" w:hAnsi="Arial" w:cs="Arial"/>
              </w:rPr>
              <w:t>государственной и муниципальной собственности</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2"/>
              <w:jc w:val="both"/>
              <w:rPr>
                <w:rFonts w:ascii="Arial" w:hAnsi="Arial" w:cs="Arial"/>
              </w:rPr>
            </w:pPr>
            <w:r w:rsidRPr="008D15E2">
              <w:rPr>
                <w:rFonts w:ascii="Arial" w:hAnsi="Arial" w:cs="Arial"/>
              </w:rPr>
              <w:t>частной собственности</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3.5.</w:t>
            </w: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Из общего объема убыли жилищного фонда убыль по:</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техническому состоянию</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тыс. м</w:t>
            </w:r>
            <w:r w:rsidRPr="008D15E2">
              <w:rPr>
                <w:rFonts w:ascii="Arial" w:hAnsi="Arial" w:cs="Arial"/>
                <w:vertAlign w:val="superscript"/>
              </w:rPr>
              <w:t>2</w:t>
            </w:r>
            <w:r w:rsidRPr="008D15E2">
              <w:rPr>
                <w:rFonts w:ascii="Arial" w:hAnsi="Arial" w:cs="Arial"/>
              </w:rPr>
              <w:t xml:space="preserve"> общей площади квартир/% к объему убыли жилищного фонда</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реконструкции</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другим причинам (организация санитарно-защитных зон, переоборудование и пр.)</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3.6.</w:t>
            </w: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Существующий сохраняемый жилищный фонд</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тыс. м</w:t>
            </w:r>
            <w:r w:rsidRPr="008D15E2">
              <w:rPr>
                <w:rFonts w:ascii="Arial" w:hAnsi="Arial" w:cs="Arial"/>
                <w:vertAlign w:val="superscript"/>
              </w:rPr>
              <w:t>2</w:t>
            </w:r>
            <w:r w:rsidRPr="008D15E2">
              <w:rPr>
                <w:rFonts w:ascii="Arial" w:hAnsi="Arial" w:cs="Arial"/>
              </w:rPr>
              <w:t xml:space="preserve"> общей площади квартир</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69985</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72563</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132417</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3.7.</w:t>
            </w: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Новое жилищное строительство - всего</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2578</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59854</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395520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за счет средств федерального бюджета, средств бюджета субъекта Российской Федерации и местных бюджетов</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тыс. м</w:t>
            </w:r>
            <w:r w:rsidRPr="008D15E2">
              <w:rPr>
                <w:rFonts w:ascii="Arial" w:hAnsi="Arial" w:cs="Arial"/>
                <w:vertAlign w:val="superscript"/>
              </w:rPr>
              <w:t>2</w:t>
            </w:r>
            <w:r w:rsidRPr="008D15E2">
              <w:rPr>
                <w:rFonts w:ascii="Arial" w:hAnsi="Arial" w:cs="Arial"/>
              </w:rPr>
              <w:t xml:space="preserve"> общей площади квартир/% к общему объему нового </w:t>
            </w:r>
            <w:r w:rsidRPr="008D15E2">
              <w:rPr>
                <w:rFonts w:ascii="Arial" w:hAnsi="Arial" w:cs="Arial"/>
              </w:rPr>
              <w:lastRenderedPageBreak/>
              <w:t>жилищного строительства</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lastRenderedPageBreak/>
              <w:t>-</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за счет средств населения</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2578</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59854</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395520</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3.8.</w:t>
            </w: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Структура нового жилищного строительства по этажности</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малоэтажное</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2578</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59854</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395520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из них:</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малоэтажные жилые дома с приквартирными земельными участками</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индивидуальные жилые дома с приусадебными земельными участками</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2578</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59854</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395520</w:t>
            </w:r>
          </w:p>
        </w:tc>
      </w:tr>
      <w:tr w:rsidR="00F13B8F" w:rsidRPr="008D15E2" w:rsidTr="00F46BA2">
        <w:trPr>
          <w:trHeight w:val="130"/>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4 - 5 этажное</w:t>
            </w:r>
          </w:p>
        </w:tc>
        <w:tc>
          <w:tcPr>
            <w:tcW w:w="829" w:type="pct"/>
            <w:gridSpan w:val="2"/>
            <w:tcBorders>
              <w:top w:val="single" w:sz="4" w:space="0" w:color="auto"/>
              <w:left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w:t>
            </w: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Из общего объема нового жилищного строительства размещается:</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на свободных территориях</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за счет реконструкции существующей застройки</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2578</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3.10.</w:t>
            </w: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Обеспеченность жилищного фонда:</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водопроводом</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 общего жилищного фонда</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90</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100</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канализацией</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55</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70</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электроплитами</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50</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21</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газовыми плитами</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50</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79</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94</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теплом</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80</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100</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горячей водой</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55</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70</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lastRenderedPageBreak/>
              <w:t>3.11.</w:t>
            </w:r>
          </w:p>
        </w:tc>
        <w:tc>
          <w:tcPr>
            <w:tcW w:w="219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Средняя обеспеченность населения общей площадью квартир</w:t>
            </w:r>
          </w:p>
        </w:tc>
        <w:tc>
          <w:tcPr>
            <w:tcW w:w="82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jc w:val="center"/>
              <w:rPr>
                <w:rFonts w:ascii="Arial" w:hAnsi="Arial" w:cs="Arial"/>
              </w:rPr>
            </w:pPr>
            <w:r w:rsidRPr="008D15E2">
              <w:rPr>
                <w:rFonts w:ascii="Arial" w:hAnsi="Arial" w:cs="Arial"/>
              </w:rPr>
              <w:t>м</w:t>
            </w:r>
            <w:r w:rsidRPr="008D15E2">
              <w:rPr>
                <w:rFonts w:ascii="Arial" w:hAnsi="Arial" w:cs="Arial"/>
                <w:vertAlign w:val="superscript"/>
              </w:rPr>
              <w:t>2</w:t>
            </w:r>
            <w:r w:rsidRPr="008D15E2">
              <w:rPr>
                <w:rFonts w:ascii="Arial" w:hAnsi="Arial" w:cs="Arial"/>
              </w:rPr>
              <w:t>/чел.</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6,9</w:t>
            </w:r>
          </w:p>
        </w:tc>
        <w:tc>
          <w:tcPr>
            <w:tcW w:w="431"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12,9</w:t>
            </w:r>
          </w:p>
        </w:tc>
        <w:tc>
          <w:tcPr>
            <w:tcW w:w="554"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24,6</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t>4.</w:t>
            </w:r>
          </w:p>
        </w:tc>
        <w:tc>
          <w:tcPr>
            <w:tcW w:w="4761" w:type="pct"/>
            <w:gridSpan w:val="8"/>
            <w:tcBorders>
              <w:top w:val="single" w:sz="4" w:space="0" w:color="auto"/>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t>Объекты социального и культурно-бытового обслуживания населения</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rPr>
              <w:t>4.1.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Детские дошкольные учреждения - всего/1000 чел.</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мест</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254/788</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350/873</w:t>
            </w:r>
          </w:p>
        </w:tc>
        <w:tc>
          <w:tcPr>
            <w:tcW w:w="579" w:type="pct"/>
            <w:gridSpan w:val="3"/>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700/992</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4.2.</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Общеобразовательные школы - всего/1000 чел.</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923/1168</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1000/</w:t>
            </w:r>
            <w:r w:rsidRPr="008D15E2">
              <w:rPr>
                <w:rFonts w:ascii="Arial" w:hAnsi="Arial" w:cs="Arial"/>
                <w:bCs/>
              </w:rPr>
              <w:br/>
              <w:t>984</w:t>
            </w:r>
          </w:p>
        </w:tc>
        <w:tc>
          <w:tcPr>
            <w:tcW w:w="579" w:type="pct"/>
            <w:gridSpan w:val="3"/>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1800/1040</w:t>
            </w:r>
          </w:p>
        </w:tc>
      </w:tr>
      <w:tr w:rsidR="00F13B8F" w:rsidRPr="008D15E2" w:rsidTr="00F46BA2">
        <w:trPr>
          <w:trHeight w:val="470"/>
          <w:jc w:val="center"/>
        </w:trPr>
        <w:tc>
          <w:tcPr>
            <w:tcW w:w="239" w:type="pct"/>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4.3.</w:t>
            </w:r>
          </w:p>
        </w:tc>
        <w:tc>
          <w:tcPr>
            <w:tcW w:w="2199" w:type="pct"/>
            <w:gridSpan w:val="2"/>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Учреждения начального и среднего профессионального образования</w:t>
            </w:r>
          </w:p>
        </w:tc>
        <w:tc>
          <w:tcPr>
            <w:tcW w:w="825" w:type="pct"/>
            <w:tcBorders>
              <w:top w:val="single" w:sz="4" w:space="0" w:color="auto"/>
              <w:left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учащихся</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79" w:type="pct"/>
            <w:gridSpan w:val="3"/>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4.4.</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Больницы - всего/1000 чел.</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коек</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79" w:type="pct"/>
            <w:gridSpan w:val="3"/>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4.5.</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Поликлиники - всего/1000 чел.</w:t>
            </w:r>
          </w:p>
        </w:tc>
        <w:tc>
          <w:tcPr>
            <w:tcW w:w="825"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посещений в смену</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190/18</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236/18</w:t>
            </w:r>
          </w:p>
        </w:tc>
        <w:tc>
          <w:tcPr>
            <w:tcW w:w="579" w:type="pct"/>
            <w:gridSpan w:val="3"/>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416/18</w:t>
            </w:r>
          </w:p>
        </w:tc>
      </w:tr>
      <w:tr w:rsidR="00F13B8F" w:rsidRPr="008D15E2" w:rsidTr="00F46BA2">
        <w:trPr>
          <w:trHeight w:val="255"/>
          <w:jc w:val="center"/>
        </w:trPr>
        <w:tc>
          <w:tcPr>
            <w:tcW w:w="239" w:type="pct"/>
            <w:vMerge w:val="restart"/>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4.6.</w:t>
            </w:r>
          </w:p>
        </w:tc>
        <w:tc>
          <w:tcPr>
            <w:tcW w:w="2199" w:type="pct"/>
            <w:gridSpan w:val="2"/>
            <w:vMerge w:val="restart"/>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Предприятия розничной торговли, общественного питания и бытового обслуживания населения - всего/1000 чел.</w:t>
            </w:r>
          </w:p>
        </w:tc>
        <w:tc>
          <w:tcPr>
            <w:tcW w:w="825" w:type="pct"/>
            <w:vMerge w:val="restart"/>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соответствующие единицы</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2091/200</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3906/</w:t>
            </w:r>
            <w:r w:rsidRPr="008D15E2">
              <w:rPr>
                <w:rFonts w:ascii="Arial" w:hAnsi="Arial" w:cs="Arial"/>
              </w:rPr>
              <w:br/>
              <w:t>300</w:t>
            </w:r>
          </w:p>
        </w:tc>
        <w:tc>
          <w:tcPr>
            <w:tcW w:w="579"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6873/300</w:t>
            </w:r>
          </w:p>
        </w:tc>
      </w:tr>
      <w:tr w:rsidR="00F13B8F" w:rsidRPr="008D15E2" w:rsidTr="00F46BA2">
        <w:trPr>
          <w:trHeight w:val="255"/>
          <w:jc w:val="center"/>
        </w:trPr>
        <w:tc>
          <w:tcPr>
            <w:tcW w:w="239" w:type="pct"/>
            <w:vMerge/>
            <w:tcBorders>
              <w:left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2199" w:type="pct"/>
            <w:gridSpan w:val="2"/>
            <w:vMerge/>
            <w:tcBorders>
              <w:left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p>
        </w:tc>
        <w:tc>
          <w:tcPr>
            <w:tcW w:w="825" w:type="pct"/>
            <w:vMerge/>
            <w:tcBorders>
              <w:left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521/40</w:t>
            </w:r>
          </w:p>
        </w:tc>
        <w:tc>
          <w:tcPr>
            <w:tcW w:w="579"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916/40</w:t>
            </w:r>
          </w:p>
        </w:tc>
      </w:tr>
      <w:tr w:rsidR="00F13B8F" w:rsidRPr="008D15E2" w:rsidTr="00F46BA2">
        <w:trPr>
          <w:trHeight w:val="255"/>
          <w:jc w:val="center"/>
        </w:trPr>
        <w:tc>
          <w:tcPr>
            <w:tcW w:w="239" w:type="pct"/>
            <w:vMerge/>
            <w:tcBorders>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2199" w:type="pct"/>
            <w:gridSpan w:val="2"/>
            <w:vMerge/>
            <w:tcBorders>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p>
        </w:tc>
        <w:tc>
          <w:tcPr>
            <w:tcW w:w="825" w:type="pct"/>
            <w:vMerge/>
            <w:tcBorders>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117/9</w:t>
            </w:r>
          </w:p>
        </w:tc>
        <w:tc>
          <w:tcPr>
            <w:tcW w:w="579" w:type="pct"/>
            <w:gridSpan w:val="3"/>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206/9</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4.7.</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Учреждения культуры и искусства - всего/1000 чел.</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1463/140</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1953/</w:t>
            </w:r>
            <w:r w:rsidRPr="008D15E2">
              <w:rPr>
                <w:rFonts w:ascii="Arial" w:hAnsi="Arial" w:cs="Arial"/>
              </w:rPr>
              <w:br/>
              <w:t>150</w:t>
            </w:r>
          </w:p>
        </w:tc>
        <w:tc>
          <w:tcPr>
            <w:tcW w:w="579" w:type="pct"/>
            <w:gridSpan w:val="3"/>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3436/150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4.8.</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Физкультурно-спортивные сооружения - всего/1000 чел.</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1035/99</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2279/</w:t>
            </w:r>
            <w:r w:rsidRPr="008D15E2">
              <w:rPr>
                <w:rFonts w:ascii="Arial" w:hAnsi="Arial" w:cs="Arial"/>
              </w:rPr>
              <w:br/>
              <w:t>175</w:t>
            </w:r>
          </w:p>
        </w:tc>
        <w:tc>
          <w:tcPr>
            <w:tcW w:w="579" w:type="pct"/>
            <w:gridSpan w:val="3"/>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4000/175</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4.9.</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Учреждения санаторно-курортные, оздоровительные, отдыха и туризма - всего/1000 чел.</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650/50</w:t>
            </w:r>
          </w:p>
        </w:tc>
        <w:tc>
          <w:tcPr>
            <w:tcW w:w="579" w:type="pct"/>
            <w:gridSpan w:val="3"/>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1145/50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4.10.</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Учреждения социального обеспечения - всего/1000 чел.</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79" w:type="pct"/>
            <w:gridSpan w:val="3"/>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4.11.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Организации и учреждения управления, кредитно-финансовые учреждения</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13/1</w:t>
            </w:r>
          </w:p>
        </w:tc>
        <w:tc>
          <w:tcPr>
            <w:tcW w:w="579" w:type="pct"/>
            <w:gridSpan w:val="3"/>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23/1</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4.12.</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Прочие объекты социального и культурно-бытового обслуживания населения</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406" w:type="pct"/>
            <w:tcBorders>
              <w:top w:val="single" w:sz="4" w:space="0" w:color="auto"/>
              <w:left w:val="single" w:sz="4" w:space="0" w:color="auto"/>
              <w:bottom w:val="single" w:sz="4" w:space="0" w:color="auto"/>
              <w:right w:val="single" w:sz="4" w:space="0" w:color="auto"/>
            </w:tcBorders>
            <w:vAlign w:val="center"/>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79" w:type="pct"/>
            <w:gridSpan w:val="3"/>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lastRenderedPageBreak/>
              <w:t>5</w:t>
            </w:r>
          </w:p>
        </w:tc>
        <w:tc>
          <w:tcPr>
            <w:tcW w:w="4761" w:type="pct"/>
            <w:gridSpan w:val="8"/>
            <w:tcBorders>
              <w:top w:val="single" w:sz="4" w:space="0" w:color="auto"/>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b/>
                <w:bCs/>
              </w:rPr>
              <w:t>Инженерная инфраструктура и благоустройство территории</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Водоснабжение</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5.1.1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Водопотребление – всего:</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тыс. м</w:t>
            </w:r>
            <w:r w:rsidRPr="008D15E2">
              <w:rPr>
                <w:rFonts w:ascii="Arial" w:hAnsi="Arial" w:cs="Arial"/>
                <w:vertAlign w:val="superscript"/>
              </w:rPr>
              <w:t>3</w:t>
            </w:r>
            <w:r w:rsidRPr="008D15E2">
              <w:rPr>
                <w:rFonts w:ascii="Arial" w:hAnsi="Arial" w:cs="Arial"/>
              </w:rPr>
              <w:t>/сут</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0,62</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0,7</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0,85</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
                <w:bCs/>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на хозяйственно-питьевые нужды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t>0,42</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t>0,5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
                <w:bCs/>
              </w:rPr>
            </w:pPr>
            <w:r w:rsidRPr="008D15E2">
              <w:rPr>
                <w:rFonts w:ascii="Arial" w:hAnsi="Arial" w:cs="Arial"/>
                <w:b/>
                <w:bCs/>
              </w:rPr>
              <w:t>0,6</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на производственные нужды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0,2</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0,2</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0,25</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5.1.2</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Вторичное использование воды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15</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50</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5.1.3</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Производительность водозаборных сооружений</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тыс. м</w:t>
            </w:r>
            <w:r w:rsidRPr="008D15E2">
              <w:rPr>
                <w:rFonts w:ascii="Arial" w:hAnsi="Arial" w:cs="Arial"/>
                <w:vertAlign w:val="superscript"/>
              </w:rPr>
              <w:t>3</w:t>
            </w:r>
            <w:r w:rsidRPr="008D15E2">
              <w:rPr>
                <w:rFonts w:ascii="Arial" w:hAnsi="Arial" w:cs="Arial"/>
              </w:rPr>
              <w:t>/сут</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0,5</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0,8</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 водозаборов подземных вод</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0,4</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0,6</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0,8</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5.1.4</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Среднесуточное водопотребление на 1 чел.</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л/сут на чел.</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638,28</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750</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900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 на хозяйственно-питьевые нужды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0,3</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0,45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0,6</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5.1.5</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Протяженность сетей</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км</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15,2</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20,0</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35,0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5.2</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Канализация</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5.2.1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Общее поступление сточных вод - всего</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тыс. м</w:t>
            </w:r>
            <w:r w:rsidRPr="008D15E2">
              <w:rPr>
                <w:rFonts w:ascii="Arial" w:hAnsi="Arial" w:cs="Arial"/>
                <w:vertAlign w:val="superscript"/>
              </w:rPr>
              <w:t>3</w:t>
            </w:r>
            <w:r w:rsidRPr="008D15E2">
              <w:rPr>
                <w:rFonts w:ascii="Arial" w:hAnsi="Arial" w:cs="Arial"/>
              </w:rPr>
              <w:t>/сут</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0,5</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0,6</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0,75</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хозяйственно-бытовые сточные воды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0,35</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0,4</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0,5</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производственные сточные воды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0,15</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0,15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0,2</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5.2.2</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Производительность очистных сооружений канализации</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0,4</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0,8</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5.2.3</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Протяженность сетей</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км</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16,0</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18,0</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27,0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lastRenderedPageBreak/>
              <w:t>5.3</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Энергоснабжение</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5.3.1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Потребность в электроэнергии - всего</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млн. кВт·ч/год</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5,3</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5,8</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6,4</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614"/>
              <w:jc w:val="both"/>
              <w:rPr>
                <w:rFonts w:ascii="Arial" w:hAnsi="Arial" w:cs="Arial"/>
              </w:rPr>
            </w:pPr>
            <w:r w:rsidRPr="008D15E2">
              <w:rPr>
                <w:rFonts w:ascii="Arial" w:hAnsi="Arial" w:cs="Arial"/>
              </w:rPr>
              <w:t>на производственные нужды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4,3</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614"/>
              <w:jc w:val="both"/>
              <w:rPr>
                <w:rFonts w:ascii="Arial" w:hAnsi="Arial" w:cs="Arial"/>
              </w:rPr>
            </w:pPr>
            <w:r w:rsidRPr="008D15E2">
              <w:rPr>
                <w:rFonts w:ascii="Arial" w:hAnsi="Arial" w:cs="Arial"/>
              </w:rPr>
              <w:t>на коммунально-бытовые нужды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1,4</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5.3.2</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Потребление электроэнергии на 1 чел. в год</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кВт·ч</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255</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280</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307</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 на коммунально-бытовые нужды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90</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100</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120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5.3.3</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Источники покрытия электронагрузок</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МВт</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6,0</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5.3.4</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Протяженность сетей</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км</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53</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60</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5.4</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Теплоснабжение</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5.4.1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Потребление тепла</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млн. Гкал/год</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30</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37</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 на коммунально-бытовые нужды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20</w:t>
            </w: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5.4.2</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Производительность централизованных источников теплоснабжения - всего</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Гкал/ч</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12</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18</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ТЭЦ (АТЭС, АСТ)</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12</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434"/>
              <w:jc w:val="both"/>
              <w:rPr>
                <w:rFonts w:ascii="Arial" w:hAnsi="Arial" w:cs="Arial"/>
              </w:rPr>
            </w:pPr>
            <w:r w:rsidRPr="008D15E2">
              <w:rPr>
                <w:rFonts w:ascii="Arial" w:hAnsi="Arial" w:cs="Arial"/>
              </w:rPr>
              <w:t>районные котельные</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5.4.3</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Производительность локальных источников теплоснабжения</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18</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22</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35</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5.4.4</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Протяженность сетей</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км</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9,0</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13,0</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21,0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5.5</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Газоснабжение</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lastRenderedPageBreak/>
              <w:t>5.5.1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Удельный вес газа в топливном балансе города, другого поселения</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100</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val="restar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5.5.2</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Потребление газа - всего</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млн. м</w:t>
            </w:r>
            <w:r w:rsidRPr="008D15E2">
              <w:rPr>
                <w:rFonts w:ascii="Arial" w:hAnsi="Arial" w:cs="Arial"/>
                <w:vertAlign w:val="superscript"/>
              </w:rPr>
              <w:t>3</w:t>
            </w:r>
            <w:r w:rsidRPr="008D15E2">
              <w:rPr>
                <w:rFonts w:ascii="Arial" w:hAnsi="Arial" w:cs="Arial"/>
              </w:rPr>
              <w:t>/год</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6,9</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В том числе:</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на коммунально-бытовые нужды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3,9</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6</w:t>
            </w:r>
          </w:p>
        </w:tc>
      </w:tr>
      <w:tr w:rsidR="00F13B8F" w:rsidRPr="008D15E2" w:rsidTr="00F46BA2">
        <w:trP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13B8F" w:rsidRPr="008D15E2" w:rsidRDefault="00F13B8F" w:rsidP="00F46BA2">
            <w:pPr>
              <w:rPr>
                <w:rFonts w:ascii="Arial" w:hAnsi="Arial" w:cs="Arial"/>
                <w:bCs/>
              </w:rPr>
            </w:pP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ind w:left="254"/>
              <w:jc w:val="both"/>
              <w:rPr>
                <w:rFonts w:ascii="Arial" w:hAnsi="Arial" w:cs="Arial"/>
              </w:rPr>
            </w:pPr>
            <w:r w:rsidRPr="008D15E2">
              <w:rPr>
                <w:rFonts w:ascii="Arial" w:hAnsi="Arial" w:cs="Arial"/>
              </w:rPr>
              <w:t>на производственные нужды</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5.5.3</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Источники подачи газа</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5.5.4</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Протяженность сетей</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км</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40</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45</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50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5.6</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Связь</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5.6.1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Охват населения телевизионным вещанием</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 населения</w:t>
            </w:r>
          </w:p>
        </w:tc>
        <w:tc>
          <w:tcPr>
            <w:tcW w:w="752"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90</w:t>
            </w:r>
          </w:p>
        </w:tc>
        <w:tc>
          <w:tcPr>
            <w:tcW w:w="426" w:type="pct"/>
            <w:gridSpan w:val="2"/>
            <w:tcBorders>
              <w:top w:val="single" w:sz="4" w:space="0" w:color="auto"/>
              <w:left w:val="single" w:sz="4" w:space="0" w:color="auto"/>
              <w:bottom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100</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100</w:t>
            </w:r>
          </w:p>
        </w:tc>
      </w:tr>
      <w:tr w:rsidR="00F13B8F" w:rsidRPr="008D15E2" w:rsidTr="00F46BA2">
        <w:trPr>
          <w:trHeight w:val="506"/>
          <w:jc w:val="center"/>
        </w:trPr>
        <w:tc>
          <w:tcPr>
            <w:tcW w:w="239" w:type="pct"/>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5.6.2</w:t>
            </w:r>
          </w:p>
        </w:tc>
        <w:tc>
          <w:tcPr>
            <w:tcW w:w="2199" w:type="pct"/>
            <w:gridSpan w:val="2"/>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Обеспеченность населения телефонной сетью общего пользования</w:t>
            </w:r>
          </w:p>
        </w:tc>
        <w:tc>
          <w:tcPr>
            <w:tcW w:w="825" w:type="pct"/>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u w:val="single"/>
              </w:rPr>
            </w:pPr>
            <w:r w:rsidRPr="008D15E2">
              <w:rPr>
                <w:rFonts w:ascii="Arial" w:hAnsi="Arial" w:cs="Arial"/>
                <w:u w:val="single"/>
              </w:rPr>
              <w:t>номеров</w:t>
            </w:r>
          </w:p>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на 100 семей</w:t>
            </w:r>
          </w:p>
        </w:tc>
        <w:tc>
          <w:tcPr>
            <w:tcW w:w="752" w:type="pct"/>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80</w:t>
            </w:r>
          </w:p>
        </w:tc>
        <w:tc>
          <w:tcPr>
            <w:tcW w:w="426" w:type="pct"/>
            <w:gridSpan w:val="2"/>
            <w:tcBorders>
              <w:top w:val="single" w:sz="4" w:space="0" w:color="auto"/>
              <w:left w:val="single" w:sz="4" w:space="0" w:color="auto"/>
              <w:right w:val="single" w:sz="4" w:space="0" w:color="auto"/>
            </w:tcBorders>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90</w:t>
            </w:r>
          </w:p>
        </w:tc>
        <w:tc>
          <w:tcPr>
            <w:tcW w:w="559" w:type="pct"/>
            <w:gridSpan w:val="2"/>
            <w:tcBorders>
              <w:top w:val="single" w:sz="4" w:space="0" w:color="auto"/>
              <w:left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100</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b/>
              </w:rPr>
            </w:pPr>
            <w:r w:rsidRPr="008D15E2">
              <w:rPr>
                <w:rFonts w:ascii="Arial" w:hAnsi="Arial" w:cs="Arial"/>
                <w:b/>
              </w:rPr>
              <w:t>6</w:t>
            </w:r>
          </w:p>
        </w:tc>
        <w:tc>
          <w:tcPr>
            <w:tcW w:w="4761" w:type="pct"/>
            <w:gridSpan w:val="8"/>
            <w:tcBorders>
              <w:top w:val="single" w:sz="4" w:space="0" w:color="auto"/>
              <w:left w:val="single" w:sz="4" w:space="0" w:color="auto"/>
              <w:bottom w:val="single" w:sz="4" w:space="0" w:color="auto"/>
              <w:right w:val="single" w:sz="4" w:space="0" w:color="auto"/>
            </w:tcBorders>
            <w:shd w:val="clear" w:color="auto" w:fill="E9E6D7"/>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b/>
                <w:bCs/>
              </w:rPr>
              <w:t>Ритуальное обслуживание населения</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6.1</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Общее количество кладбищ</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га</w:t>
            </w:r>
          </w:p>
        </w:tc>
        <w:tc>
          <w:tcPr>
            <w:tcW w:w="1178" w:type="pct"/>
            <w:gridSpan w:val="3"/>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3,84</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7,34</w:t>
            </w:r>
          </w:p>
        </w:tc>
      </w:tr>
      <w:tr w:rsidR="00F13B8F" w:rsidRPr="008D15E2" w:rsidTr="00F46BA2">
        <w:trPr>
          <w:jc w:val="center"/>
        </w:trPr>
        <w:tc>
          <w:tcPr>
            <w:tcW w:w="239"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bCs/>
              </w:rPr>
            </w:pPr>
            <w:r w:rsidRPr="008D15E2">
              <w:rPr>
                <w:rFonts w:ascii="Arial" w:hAnsi="Arial" w:cs="Arial"/>
                <w:bCs/>
              </w:rPr>
              <w:t>6.2</w:t>
            </w:r>
          </w:p>
        </w:tc>
        <w:tc>
          <w:tcPr>
            <w:tcW w:w="219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both"/>
              <w:rPr>
                <w:rFonts w:ascii="Arial" w:hAnsi="Arial" w:cs="Arial"/>
              </w:rPr>
            </w:pPr>
            <w:r w:rsidRPr="008D15E2">
              <w:rPr>
                <w:rFonts w:ascii="Arial" w:hAnsi="Arial" w:cs="Arial"/>
              </w:rPr>
              <w:t>Общее количество крематориев</w:t>
            </w:r>
          </w:p>
        </w:tc>
        <w:tc>
          <w:tcPr>
            <w:tcW w:w="825" w:type="pct"/>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единиц</w:t>
            </w:r>
          </w:p>
        </w:tc>
        <w:tc>
          <w:tcPr>
            <w:tcW w:w="1178" w:type="pct"/>
            <w:gridSpan w:val="3"/>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c>
          <w:tcPr>
            <w:tcW w:w="559" w:type="pct"/>
            <w:gridSpan w:val="2"/>
            <w:tcBorders>
              <w:top w:val="single" w:sz="4" w:space="0" w:color="auto"/>
              <w:left w:val="single" w:sz="4" w:space="0" w:color="auto"/>
              <w:bottom w:val="single" w:sz="4" w:space="0" w:color="auto"/>
              <w:right w:val="single" w:sz="4" w:space="0" w:color="auto"/>
            </w:tcBorders>
            <w:hideMark/>
          </w:tcPr>
          <w:p w:rsidR="00F13B8F" w:rsidRPr="008D15E2" w:rsidRDefault="00F13B8F" w:rsidP="00F46BA2">
            <w:pPr>
              <w:autoSpaceDE w:val="0"/>
              <w:autoSpaceDN w:val="0"/>
              <w:adjustRightInd w:val="0"/>
              <w:jc w:val="center"/>
              <w:rPr>
                <w:rFonts w:ascii="Arial" w:hAnsi="Arial" w:cs="Arial"/>
              </w:rPr>
            </w:pPr>
            <w:r w:rsidRPr="008D15E2">
              <w:rPr>
                <w:rFonts w:ascii="Arial" w:hAnsi="Arial" w:cs="Arial"/>
              </w:rPr>
              <w:t>-</w:t>
            </w:r>
          </w:p>
        </w:tc>
      </w:tr>
    </w:tbl>
    <w:p w:rsidR="00F13B8F" w:rsidRPr="008D15E2" w:rsidRDefault="00F13B8F" w:rsidP="00F13B8F">
      <w:pPr>
        <w:rPr>
          <w:rFonts w:ascii="Arial" w:hAnsi="Arial" w:cs="Arial"/>
          <w:color w:val="000000"/>
        </w:rPr>
      </w:pPr>
      <w:r w:rsidRPr="008D15E2">
        <w:rPr>
          <w:rFonts w:ascii="Arial" w:hAnsi="Arial" w:cs="Arial"/>
          <w:color w:val="000000"/>
        </w:rPr>
        <w:br w:type="page"/>
      </w:r>
    </w:p>
    <w:p w:rsidR="00F13B8F" w:rsidRPr="008D15E2" w:rsidRDefault="00F13B8F" w:rsidP="00F13B8F">
      <w:pPr>
        <w:pStyle w:val="ConsPlusNormal"/>
        <w:widowControl/>
        <w:ind w:firstLine="0"/>
        <w:jc w:val="center"/>
        <w:rPr>
          <w:sz w:val="24"/>
          <w:szCs w:val="24"/>
        </w:rPr>
      </w:pPr>
    </w:p>
    <w:p w:rsidR="00F13B8F" w:rsidRPr="008D15E2" w:rsidRDefault="00F13B8F" w:rsidP="00F13B8F">
      <w:pPr>
        <w:pStyle w:val="ConsPlusNormal"/>
        <w:widowControl/>
        <w:ind w:firstLine="0"/>
        <w:jc w:val="right"/>
        <w:rPr>
          <w:b/>
          <w:sz w:val="24"/>
          <w:szCs w:val="24"/>
        </w:rPr>
      </w:pPr>
      <w:r w:rsidRPr="008D15E2">
        <w:rPr>
          <w:b/>
          <w:sz w:val="24"/>
          <w:szCs w:val="24"/>
        </w:rPr>
        <w:t>Приложение № 1</w:t>
      </w:r>
      <w:r w:rsidRPr="008D15E2">
        <w:rPr>
          <w:b/>
          <w:sz w:val="24"/>
          <w:szCs w:val="24"/>
        </w:rPr>
        <w:br/>
        <w:t>Перечень законодательных и нормативных документов</w:t>
      </w:r>
    </w:p>
    <w:p w:rsidR="00F13B8F" w:rsidRPr="008D15E2" w:rsidRDefault="00F13B8F" w:rsidP="00F13B8F">
      <w:pPr>
        <w:pStyle w:val="ConsPlusTitle"/>
        <w:widowControl/>
        <w:jc w:val="center"/>
        <w:rPr>
          <w:sz w:val="24"/>
          <w:szCs w:val="24"/>
        </w:rPr>
      </w:pPr>
    </w:p>
    <w:p w:rsidR="00F13B8F" w:rsidRPr="008D15E2" w:rsidRDefault="00F13B8F" w:rsidP="00F13B8F">
      <w:pPr>
        <w:pStyle w:val="ConsPlusTitle"/>
        <w:widowControl/>
        <w:spacing w:line="340" w:lineRule="exact"/>
        <w:ind w:firstLine="709"/>
        <w:jc w:val="center"/>
        <w:outlineLvl w:val="0"/>
        <w:rPr>
          <w:sz w:val="24"/>
          <w:szCs w:val="24"/>
        </w:rPr>
      </w:pPr>
      <w:r w:rsidRPr="008D15E2">
        <w:rPr>
          <w:sz w:val="24"/>
          <w:szCs w:val="24"/>
        </w:rPr>
        <w:t>ПЕРЕЧЕНЬ</w:t>
      </w:r>
    </w:p>
    <w:p w:rsidR="00F13B8F" w:rsidRPr="008D15E2" w:rsidRDefault="00F13B8F" w:rsidP="00F13B8F">
      <w:pPr>
        <w:pStyle w:val="ConsPlusTitle"/>
        <w:widowControl/>
        <w:spacing w:line="340" w:lineRule="exact"/>
        <w:ind w:firstLine="709"/>
        <w:jc w:val="center"/>
        <w:rPr>
          <w:sz w:val="24"/>
          <w:szCs w:val="24"/>
        </w:rPr>
      </w:pPr>
      <w:r w:rsidRPr="008D15E2">
        <w:rPr>
          <w:sz w:val="24"/>
          <w:szCs w:val="24"/>
        </w:rPr>
        <w:t>ЗАКОНОДАТЕЛЬНЫХ И НОРМАТИВНЫХ ДОКУМЕНТОВ</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6" w:name="_Toc215153510"/>
      <w:bookmarkStart w:id="7" w:name="_Toc215154602"/>
      <w:bookmarkStart w:id="8" w:name="_Toc217044408"/>
      <w:bookmarkStart w:id="9" w:name="_Toc217044516"/>
      <w:bookmarkStart w:id="10" w:name="_Toc217065534"/>
      <w:r w:rsidRPr="008D15E2">
        <w:rPr>
          <w:rStyle w:val="aff5"/>
          <w:b/>
          <w:i w:val="0"/>
          <w:sz w:val="24"/>
          <w:szCs w:val="24"/>
        </w:rPr>
        <w:t>Федеральные законы</w:t>
      </w:r>
      <w:bookmarkEnd w:id="6"/>
      <w:bookmarkEnd w:id="7"/>
      <w:bookmarkEnd w:id="8"/>
      <w:bookmarkEnd w:id="9"/>
      <w:bookmarkEnd w:id="10"/>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Конституция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Градостроительный кодекс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Земельный кодекс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Жилищный кодекс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Водный кодекс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Лесной кодекс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Воздушный кодекс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Кодекс внутреннего водного транспорта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Закон Российской Федерации от 21 февраля 1992 года N 2395-1 "О недрах".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21 декабря 1994 года N 68-ФЗ "О защите населения и территорий от чрезвычайных ситуаций природного и техногенного характера".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9 января 1996 года N 3-ФЗ "О радиационной безопасности населения".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РФ "О гражданской обороне" N 28-ФЗ принят 12.02.1998, а не 12.12.1998.</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РФ "Об особо охраняемых природных территориях" N 33-ФЗ принят 14.03.1995, а не 15.02.1995.</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24 апреля 1995 года N 52-ФЗ "О животном мире".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23 февраля 1995 года N 26-ФЗ "О природных лечебных ресурсах, лечебно-оздоровительных местностях и курортах".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2 августа 1995 года N 122-ФЗ "О социальном обслуживании граждан пожилого возраста и инвалидов".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17 ноября 1995 года N 169-ФЗ "Об архитектурной деятельности в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23 ноября 1995 года N 174-ФЗ "Об экологической экспертизе".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24 ноября 1995 года N 181-ФЗ "О социальной защите инвалидов в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10 декабря 1995 года N 196-ФЗ "О безопасности дорожного движения".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21 июля 1997 года N 116-ФЗ "О промышленной безопасности опасных производственных объектов".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Федеральный закон от 24 июня 1998 года N 89-ФЗ "Об отходах производства и потребления".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30 марта 1999 года N 52-ФЗ "О санитарно-эпидемиологическом благополучии населения".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4 мая 1999 года N 96-ФЗ "Об охране атмосферного воздуха".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10 января 2002 года N 7-ФЗ "Об охране окружающей среды".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25 июня 2002 года N 73-ФЗ "Об объектах культурного наследия (памятниках истории и культуры) народов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27 декабря 2002 года N 184-ФЗ "О техническом регулировании".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6 октября 2003 года N 131-ФЗ "Об общих принципах организации местного самоуправления в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21 декабря 2004 года N 172-ФЗ "О переводе земель или земельных участков из одной категории в другую".</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Федеральный закон от 12 декабря 1996 года N 8-ФЗ "О погребении и похоронном деле".</w:t>
      </w:r>
    </w:p>
    <w:p w:rsidR="00F13B8F" w:rsidRPr="008D15E2" w:rsidRDefault="00F13B8F" w:rsidP="00F13B8F">
      <w:pPr>
        <w:pStyle w:val="ConsPlusNormal"/>
        <w:widowControl/>
        <w:spacing w:line="180" w:lineRule="exact"/>
        <w:ind w:firstLine="709"/>
        <w:jc w:val="center"/>
        <w:outlineLvl w:val="2"/>
        <w:rPr>
          <w:rStyle w:val="aff5"/>
          <w:b/>
          <w:i w:val="0"/>
          <w:sz w:val="24"/>
          <w:szCs w:val="24"/>
        </w:rPr>
      </w:pPr>
      <w:bookmarkStart w:id="11" w:name="_Toc215153511"/>
      <w:bookmarkStart w:id="12" w:name="_Toc215154603"/>
      <w:bookmarkStart w:id="13" w:name="_Toc217044409"/>
      <w:bookmarkStart w:id="14" w:name="_Toc217044517"/>
      <w:bookmarkStart w:id="15" w:name="_Toc217065535"/>
    </w:p>
    <w:p w:rsidR="00F13B8F" w:rsidRPr="008D15E2" w:rsidRDefault="00F13B8F" w:rsidP="00F13B8F">
      <w:pPr>
        <w:pStyle w:val="ConsPlusNormal"/>
        <w:widowControl/>
        <w:spacing w:line="340" w:lineRule="exact"/>
        <w:ind w:firstLine="709"/>
        <w:jc w:val="center"/>
        <w:outlineLvl w:val="0"/>
        <w:rPr>
          <w:rStyle w:val="aff5"/>
          <w:b/>
          <w:i w:val="0"/>
          <w:sz w:val="24"/>
          <w:szCs w:val="24"/>
        </w:rPr>
      </w:pPr>
      <w:r w:rsidRPr="008D15E2">
        <w:rPr>
          <w:rStyle w:val="aff5"/>
          <w:b/>
          <w:i w:val="0"/>
          <w:sz w:val="24"/>
          <w:szCs w:val="24"/>
        </w:rPr>
        <w:t>Указы, постановления, приказы</w:t>
      </w:r>
      <w:bookmarkEnd w:id="11"/>
      <w:bookmarkEnd w:id="12"/>
      <w:bookmarkEnd w:id="13"/>
      <w:bookmarkEnd w:id="14"/>
      <w:bookmarkEnd w:id="15"/>
    </w:p>
    <w:p w:rsidR="00F13B8F" w:rsidRPr="008D15E2" w:rsidRDefault="00F13B8F" w:rsidP="00F13B8F">
      <w:pPr>
        <w:pStyle w:val="ConsPlusNormal"/>
        <w:widowControl/>
        <w:spacing w:line="180" w:lineRule="exact"/>
        <w:ind w:firstLine="709"/>
        <w:jc w:val="center"/>
        <w:outlineLvl w:val="2"/>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Указ Президента Российской Федерации от 2 октября 1992 года N 1156 "О мерах по формированию доступной для инвалидов среды жизнедеятельности".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Указ Президента Российской Федерации от 30 ноября 1992 года N 1487 "Об особо ценных объектах культурного наследия народов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Постановление Правительства Российской Федерации от 25 марта 1993 г. N 245 "О мерах по формированию доступной для инвалидов среды жизнедеятельности".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Постановление Правительства Российской Федерации от 23 ноября 1996 г. N 1404 "Об утверждении Положения о водоохранных зонах водных объектов и их прибрежных защитных полосах".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Постановление Правительства Российской Федерации от 7 декабря 1996 г. N 1449 "О мерах по обеспечению беспрепятственного доступа инвалидов к информации и объектам социальной инфраструктуры".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Постановление Правительства Российской Федерации от 26 сентября 1997 г. N 1223 "Об утверждении Положения об определении размеров и установлении границ земельных участков в кондоминиумах".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Постановление Правительства Российской Федерации от 1 декабря 1998 г. N 1420 "Правила установления и использования придорожных полос федеральных автомобильных дорог общего пользования".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Постановление Министерства строительства Российской Федерации и Министерства социальной защиты населения Российской Федерации от 11 ноября 1994 г.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Постановление коллегии Министерства культуры РСФСР от 19.02.1990 N 12, коллегии Госстроя РСФСР от 28.02.1990 N 3, президиума Центрального совета ВООПИК от 16.02.1990 N 12(162) "Об утверждении нового списка исторических населенных мест РСФСР".</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Постановление Правительства РФ от 30.12.2003 N 794 имеет наименование "О единой государственной системе предупреждения и ликвидации чрезвычайных ситуаций", а не "Об утверждении Положения о единой государственной системе предупреждения и ликвидации чрезвычайных ситуаций".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Постановление Правительства Российской Федерации от 29 ноября 1999 г. N 1309 "О порядке создания убежищ и иных объектов гражданской обороны".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Приказ Министерства Российской Федерации по делам гражданской обороны, чрезвычайным ситуациям и ликвидации последствий стихийных бедствий от 6 августа 2004 г. N 372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органе,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Приказ Министерства Российской Федерации по делам гражданской обороны, чрезвычайным ситуациям и ликвидации последствий стихийных бедствий от 28 февраля 2003 г. N 105 "Об утверждении требований по предупреждению чрезвычайных ситуаций на потенциально опасных объектах и объектах жизнеобеспечения".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Приказ Министерства Российской Федерации по делам гражданской обороны, чрезвычайным ситуациям и ликвидации последствий стихийных бедствий N 422, Министерства информационных технологий и связи Российской Федерации N 90, Министерства культуры и массовых коммуникаций Российской Федерации N 376 от 25 июля 2006 г. "Об утверждении Положения о системах оповещения населения".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 xml:space="preserve">Приказ Министерства культуры СССР от 13 мая 1986 г. N 203 "Об утверждении инструкции о порядке учета, обеспечения сохранности, </w:t>
      </w:r>
      <w:r w:rsidRPr="008D15E2">
        <w:rPr>
          <w:sz w:val="24"/>
          <w:szCs w:val="24"/>
        </w:rPr>
        <w:lastRenderedPageBreak/>
        <w:t>содержания, использования и реставрации недвижимых памятников истории и культуры".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Приказ Министерства культуры СССР от 24 января 1986 г. N 33 "Об утверждении инструкции по организации зон охраны недвижимых памятников истории и культуры СССР".</w:t>
      </w:r>
    </w:p>
    <w:p w:rsidR="00F13B8F" w:rsidRPr="008D15E2" w:rsidRDefault="00F13B8F" w:rsidP="00F13B8F">
      <w:pPr>
        <w:pStyle w:val="ConsPlusNormal"/>
        <w:widowControl/>
        <w:spacing w:line="180" w:lineRule="exact"/>
        <w:ind w:firstLine="709"/>
        <w:jc w:val="center"/>
        <w:outlineLvl w:val="2"/>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16" w:name="_Toc215153512"/>
      <w:bookmarkStart w:id="17" w:name="_Toc215154604"/>
      <w:bookmarkStart w:id="18" w:name="_Toc217044410"/>
      <w:bookmarkStart w:id="19" w:name="_Toc217044518"/>
      <w:bookmarkStart w:id="20" w:name="_Toc217065536"/>
      <w:r w:rsidRPr="008D15E2">
        <w:rPr>
          <w:rStyle w:val="aff5"/>
          <w:b/>
          <w:i w:val="0"/>
          <w:sz w:val="24"/>
          <w:szCs w:val="24"/>
        </w:rPr>
        <w:t>Законодательные акты Курской области</w:t>
      </w:r>
      <w:bookmarkEnd w:id="16"/>
      <w:bookmarkEnd w:id="17"/>
      <w:bookmarkEnd w:id="18"/>
      <w:bookmarkEnd w:id="19"/>
      <w:bookmarkEnd w:id="20"/>
    </w:p>
    <w:p w:rsidR="00F13B8F" w:rsidRPr="008D15E2" w:rsidRDefault="00F13B8F" w:rsidP="00F13B8F">
      <w:pPr>
        <w:pStyle w:val="ConsPlusNormal"/>
        <w:widowControl/>
        <w:spacing w:line="180" w:lineRule="exact"/>
        <w:ind w:firstLine="709"/>
        <w:jc w:val="center"/>
        <w:outlineLvl w:val="2"/>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Закон Курской области от "О градостроительной деятельности на территории Курской области".</w:t>
      </w:r>
    </w:p>
    <w:p w:rsidR="00F13B8F" w:rsidRPr="008D15E2" w:rsidRDefault="00F13B8F" w:rsidP="00F13B8F">
      <w:pPr>
        <w:pStyle w:val="ConsPlusNormal"/>
        <w:widowControl/>
        <w:spacing w:line="180" w:lineRule="exact"/>
        <w:ind w:firstLine="709"/>
        <w:jc w:val="center"/>
        <w:outlineLvl w:val="2"/>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21" w:name="_Toc215153513"/>
      <w:bookmarkStart w:id="22" w:name="_Toc215154605"/>
      <w:bookmarkStart w:id="23" w:name="_Toc217044411"/>
      <w:bookmarkStart w:id="24" w:name="_Toc217044519"/>
      <w:bookmarkStart w:id="25" w:name="_Toc217065537"/>
      <w:r w:rsidRPr="008D15E2">
        <w:rPr>
          <w:rStyle w:val="aff5"/>
          <w:b/>
          <w:i w:val="0"/>
          <w:sz w:val="24"/>
          <w:szCs w:val="24"/>
        </w:rPr>
        <w:t>Государственные стандарты Российской Федерации (ГОСТ)</w:t>
      </w:r>
      <w:bookmarkEnd w:id="21"/>
      <w:bookmarkEnd w:id="22"/>
      <w:bookmarkEnd w:id="23"/>
      <w:bookmarkEnd w:id="24"/>
      <w:bookmarkEnd w:id="25"/>
    </w:p>
    <w:p w:rsidR="00F13B8F" w:rsidRPr="008D15E2" w:rsidRDefault="00F13B8F" w:rsidP="00F13B8F">
      <w:pPr>
        <w:pStyle w:val="ConsPlusNormal"/>
        <w:widowControl/>
        <w:spacing w:line="180" w:lineRule="exact"/>
        <w:ind w:firstLine="709"/>
        <w:jc w:val="center"/>
        <w:outlineLvl w:val="2"/>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17.0.0.01-76 &lt;*&gt; Система стандартов в области охраны природы и улучшения использования природных ресурсов. Основные положения.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17.1.1.04-80 Охрана природы. Гидросфера. Классификация подземных вод по целям водопользования.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17.1.3.05-82 Охрана природы. Гидросфера. Общие требования к охране поверхностных и подземных вод от загрязнения нефтью и нефтепродуктами.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17.1.3.06-82 Охрана природы. Гидросфера. Общие требования к охране подземных вод.</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17.1.3.10-83 Охрана природы. Гидросфера. Общие требования к охране поверхностных и подземных вод от загрязнения нефтью и нефтепродуктами при транспортировании по трубопроводу.</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17.1.3.13-86 Охрана природы. Гидросфера. Общие требования к охране поверхностных вод от загрязнения.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17.1.5.02-80 Охрана природы. Гидросфера. Гигиенические требования к зонам рекреации водных объектов.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17.2.3.02-78 Охрана природы. Атмосфера. Правила установления допустимых выбросов вредных веществ промышленными предприятиями.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17.5.1.02-85 Охрана природы. Земли. Классификация нарушенных земель для рекультивации.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17.5.3.01-78 &lt;*&gt; Охрана природы. Земли. Состав и размер зеленых зон городов.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17.5.3.03-80 Охрана природы. Земли. Общие требования к гидролесомелиорации.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17.5.3.04-83 &lt;*&gt; Охрана природы. Земли. Общие требования к рекультивации земель.</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ГОСТ 17.5.3.05-84 Охрана природы. Рекультивация земель. Общие требования к землеванию.</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17.6.3.01-78 Охрана природы. Флора. Охрана и рациональное использование лесов, зеленых зон городов. Общие требования.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5542-78 Газы горючие природные для промышленного и коммунально-бытового назначения. Технические условия.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9238-73 Габариты приближения строений и подвижного состава железных дорог колеи 1520 (1524) мм.</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9720-76 Габариты приближения строений и подвижного состава железных дорог колеи 750 мм.</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20444-85 Шум. Транспортные потоки. Методы измерения шумовой характеристики.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22283-88. Шум авиационный. Допустимые уровни шума на территории жилой застройки и методы его измерения.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23337-78 &lt;*&gt; Шум. Методы измерения шума на селитебной территории и в помещениях жилых и общественных зданий.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2761-84 &lt;*&gt; Источники централизованного хозяйственно-питьевого водоснабжения. Гигиенические, технические требования и правила выбора.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28329-89 Озеленение городов. Термины и определения.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Р 52289-2004 &lt;*&gt;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Р 22.0.03-95 Безопасность в чрезвычайных ситуациях. Природные чрезвычайные ситуации.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Р 22.0.05-94 Безопасность в чрезвычайных ситуациях. Техногенные чрезвычайные ситуации.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Р 22.0.07-95 Источники техногенных чрезвычайных ситуаций. Классификация и номенклатура поражающих факторов и их параметров.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Р 22.1.02-95 Безопасность в чрезвычайных ситуациях. Мониторинг и прогнозирование.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Р 50681-94 Туристско-экскурсионное обслуживание. Проектирование туристских услуг.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Р 50690-2000 Туристские услуги. Общие требования.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Р 51185-98 Туристские услуги. Средства размещения. Общие требования.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Р 52108-2003 Ресурсосбережение. Обращение с отходами. Основные положения.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СТ СЭВ 3976-83 Здания жилые и общественные. Основные положения проектирования.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СТ СЭВ 4867-84 Защита от шума в строительстве. Звукоизоляция ограждающих конструкций. Нормы.</w:t>
      </w:r>
    </w:p>
    <w:p w:rsidR="00F13B8F" w:rsidRPr="008D15E2" w:rsidRDefault="00F13B8F" w:rsidP="00F13B8F">
      <w:pPr>
        <w:pStyle w:val="ConsPlusNormal"/>
        <w:widowControl/>
        <w:spacing w:line="180" w:lineRule="exact"/>
        <w:ind w:firstLine="709"/>
        <w:jc w:val="center"/>
        <w:outlineLvl w:val="2"/>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26" w:name="_Toc215153514"/>
      <w:bookmarkStart w:id="27" w:name="_Toc215154606"/>
      <w:bookmarkStart w:id="28" w:name="_Toc217044412"/>
      <w:bookmarkStart w:id="29" w:name="_Toc217044520"/>
      <w:bookmarkStart w:id="30" w:name="_Toc217065538"/>
      <w:r w:rsidRPr="008D15E2">
        <w:rPr>
          <w:rStyle w:val="aff5"/>
          <w:b/>
          <w:i w:val="0"/>
          <w:sz w:val="24"/>
          <w:szCs w:val="24"/>
        </w:rPr>
        <w:t>Строительные нормы и правила (СНиП)</w:t>
      </w:r>
      <w:bookmarkEnd w:id="26"/>
      <w:bookmarkEnd w:id="27"/>
      <w:bookmarkEnd w:id="28"/>
      <w:bookmarkEnd w:id="29"/>
      <w:bookmarkEnd w:id="30"/>
    </w:p>
    <w:p w:rsidR="00F13B8F" w:rsidRPr="008D15E2" w:rsidRDefault="00F13B8F" w:rsidP="00F13B8F">
      <w:pPr>
        <w:pStyle w:val="ConsPlusNormal"/>
        <w:widowControl/>
        <w:spacing w:line="180" w:lineRule="exact"/>
        <w:ind w:firstLine="709"/>
        <w:jc w:val="center"/>
        <w:outlineLvl w:val="2"/>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II-7-81 &lt;*&gt; Строительство в сейсмических районах.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II-11-77 &lt;*&gt; Защитные сооружения гражданской обороны.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II-35-76 &lt;*&gt; Котельные установки.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II-58-75 Электростанции тепловые.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II-89-80 Генеральные планы промышленных предприятий.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II-94-80 Подземные горные выработки.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II-97-76 Генеральные планы сельскохозяйственных предприятий.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III-10-75 Благоустройство территории.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2.01.02-85 &lt;*&gt; Противопожарные нормы.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2.01.05-85 Категории объектов по опасности.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2.01.09-91 Здания и сооружения на подрабатываемых территориях и просадочных грунтах.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2.01.28-85 Полигоны по обезвреживанию и захоронению токсичных промышленных отходов. Основные положения по проектированию.</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2.01.51.90 Инженерно-технические мероприятия гражданской обороны.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2.01.53-84 Световая маскировка населенных пунктов и объектов народного хозяйства.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2.04.01-85 &lt;*&gt; Внутренний водопровод и канализация зданий.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2.04.02-84 &lt;*&gt; Водоснабжение. Наружные сети и сооружения.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2.04.03-85 Канализация. Наружные сети и сооружения.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2.05.02-85 Автомобильные дороги.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2.05.03-84 &lt;*&gt; Мосты и трубы.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2.05.06-85 &lt;*&gt; Магистральные трубопроводы.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2.05.07-91 &lt;*&gt; Промышленный транспорт.</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2.05.09-90 Трамвайные и троллейбусные линии.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2.05.11-83 Внутрихозяйственные автомобильные дороги в колхозах, совхозах и других сельскохозяйственных предприятиях и организациях.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2.05.13-90 Нефтепродуктопроводы, прокладываемые на территории городов и других населенных пунктов.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2.06.03-85 Мелиоративные системы и сооружения.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СНиП 2.06.04-82 &lt;*&gt; Нагрузки и воздействия на гидротехнические сооружения (волновые, ледовые и от судов).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2.06.07-87 Подпорные стены, судоходные шлюзы, рыбопропускные и рыбозащитные сооружения.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2.06.15-85 Инженерная защита территории от затопления и подтопления.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2.07.01-89 &lt;*&gt; Градостроительство. Планировка и застройка городских и сельских поселений.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2.08.02-89 &lt;*&gt; Общественные здания и сооружения.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2.09.04-87 &lt;*&gt; Административные и бытовые здания.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2.10.02-84 Здания и помещения для хранения и переработки сельскохозяйственной продукции.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2.10.03-84 Животноводческие, птицеводческие и звероводческие здания и помещения.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2.10.05-85 Предприятия, здания и сооружения по хранению и переработке зерна.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2.11.03-93 Склады нефти и нефтепродуктов. Противопожарные нормы.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3.02.03-84 Подземные горные выработки.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3.05.04-85 &lt;*&gt; Наружные сети и сооружения водоснабжения и канализации.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3.05.06-85 Электротехнические устройства.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3.05.07-85 Системы автоматизации.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3.06.03-85 Автомобильные дороги.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3.06.04-91 Мосты и трубы.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2.06.05-84 Плотины из грунтовых материалов.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2.06.06-85 Плотины бетонные и железобетонные.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3.07.01-85 Гидротехнические сооружения речные.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3.07.02-87 Гидротехнические морские и речные транспортные сооружения.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3.07.03-85 &lt;*&gt; Мелиоративные системы и сооружения.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11-02-96 Инженерные изыскания для строительства. Основные положения.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11-04-2003 Инструкция о порядке разработки, согласования, экспертизы и утверждения градостроительной документации.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12-01-2004 Организация строительства.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21-01-97 &lt;*&gt; Пожарная безопасность зданий и сооружений.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21-02-99 &lt;*&gt; Стоянки автомобилей.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22-02-2003 Инженерная защита территорий, зданий и сооружений от опасных геологических процессов. Основные положения.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23-01-99 &lt;*&gt; Строительная климатология.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СНиП 23-02-2003 Тепловая защита зданий.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23-03-2003 Защита от шума.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23-05-95 &lt;*&gt; Естественное и искусственное освещение.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30-02-97 Планировка и застройка территорий садоводческих объединений граждан, здания и сооружения.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31-01-2003 Здания жилые многоквартирные.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31-02-2001 Дома жилые одноквартирные.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31-03-2001 Производственные здания.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31-04-2001 Складские здания.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31-05-2003 Общественные здания административного назначения.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32-01-95 Железные дороги колеи 1520 мм.</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32-03-96 Аэродромы.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32-04-97 Тоннели железнодорожные и автодорожные.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33-01-2003 Гидротехнические сооружения. Основные положения.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34-02-99 Подземные хранилища газа, нефти и продуктов их переработки.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35-01-2001 Доступность зданий и сооружений для маломобильных групп населения.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41-01-2003 Отопление, вентиляция и кондиционирование.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41-02-2003 Тепловые сети.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СНиП 42-01-2002 Газораспределительные системы.</w:t>
      </w:r>
    </w:p>
    <w:p w:rsidR="00F13B8F" w:rsidRPr="008D15E2" w:rsidRDefault="00F13B8F" w:rsidP="00F13B8F">
      <w:pPr>
        <w:pStyle w:val="ConsPlusNormal"/>
        <w:widowControl/>
        <w:spacing w:line="180" w:lineRule="exact"/>
        <w:ind w:firstLine="709"/>
        <w:jc w:val="center"/>
        <w:outlineLvl w:val="2"/>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31" w:name="_Toc215153515"/>
      <w:bookmarkStart w:id="32" w:name="_Toc215154607"/>
      <w:bookmarkStart w:id="33" w:name="_Toc217044413"/>
      <w:bookmarkStart w:id="34" w:name="_Toc217044521"/>
      <w:bookmarkStart w:id="35" w:name="_Toc217065539"/>
      <w:r w:rsidRPr="008D15E2">
        <w:rPr>
          <w:rStyle w:val="aff5"/>
          <w:b/>
          <w:i w:val="0"/>
          <w:sz w:val="24"/>
          <w:szCs w:val="24"/>
        </w:rPr>
        <w:t>Пособия</w:t>
      </w:r>
      <w:bookmarkEnd w:id="31"/>
      <w:bookmarkEnd w:id="32"/>
      <w:bookmarkEnd w:id="33"/>
      <w:bookmarkEnd w:id="34"/>
      <w:bookmarkEnd w:id="35"/>
    </w:p>
    <w:p w:rsidR="00F13B8F" w:rsidRPr="008D15E2" w:rsidRDefault="00F13B8F" w:rsidP="00F13B8F">
      <w:pPr>
        <w:pStyle w:val="ConsPlusNormal"/>
        <w:widowControl/>
        <w:spacing w:line="180" w:lineRule="exact"/>
        <w:ind w:firstLine="709"/>
        <w:jc w:val="center"/>
        <w:outlineLvl w:val="2"/>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Пособие к СНиП 2.01.01-82 Строительная климатология и геофизика. НИИСФ Госстроя СССР, 1990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Пособие к СНиП 2.01.28-85 Пособие по проектированию полигонов по обезвреживанию и захоронению токсичных промышленных отходов. Госстрой СССР, 1984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Пособие к СНиП 2.04.02-84 &lt;*&gt; Пособие по проектированию сооружений для очистки и подготовки воды. НИИ КВОВ АКХ им. К.Д. Памфилова, 1985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Пособие к СНиП 2.07.01-89 &lt;*&gt; Пособие по водоснабжению и канализации городских и сельских поселений. ЦНИИЭП инженерного оборудования, 1990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Пособие к СНиП 2.08.01-89 &lt;*&gt; Пособие по проектированию жилых зданий. Конструкции жилых зданий. ЦНИИЭП, 1991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Пособия к СНиП 2.08.02-89 &lt;*&gt;:</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Пособие по проектированию общественных зданий и сооружений. ЦНИИЭП, 1986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Пособие по проектированию учреждений здравоохранения. ГипроНИИздрав, 1989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Проектирование бассейнов. ЦНИИЭП им. Б.С. Мезенцева, 1991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Проектирование высших учебных заведений и институтов повышения квалификации. НТС Института общественных зданий, 1992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Проектирование клубов. ЦНИИЭП им. Б.С. Мезенцева, 1991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Проектирование предприятий бытового обслуживания населения. Институт общественных зданий, 1992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Проектирование предприятий общественного питания. Институт общественных зданий, 1992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Проектирование учебных комплексов и центров. НТС ЦНИИЭП учебных зданий Госкомархитектуры, 1991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Проектирование предприятий розничной торговли. ЦНИИЭП учебных зданий, 1992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Проектирование спортивных залов, помещений для физкультурно-оздоровительных занятий и крытых катков с искусственным льдом. НТС ЦНИИЭП им. Мезенцева, 1991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Проектирование театров. НТС ЦНИИЭП им. Мезенцева, 1990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Пособие к СНиП 11-01-95 по разработке раздела проектной документации "Охрана окружающей среды". ГП "ЦЕНТИНВЕСТпроект", 2000 г.</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36" w:name="_Toc215153516"/>
      <w:bookmarkStart w:id="37" w:name="_Toc215154608"/>
      <w:bookmarkStart w:id="38" w:name="_Toc217044414"/>
      <w:bookmarkStart w:id="39" w:name="_Toc217044522"/>
      <w:bookmarkStart w:id="40" w:name="_Toc217065540"/>
      <w:r w:rsidRPr="008D15E2">
        <w:rPr>
          <w:rStyle w:val="aff5"/>
          <w:b/>
          <w:i w:val="0"/>
          <w:sz w:val="24"/>
          <w:szCs w:val="24"/>
        </w:rPr>
        <w:t>Своды правил по проектированию и строительству (СП)</w:t>
      </w:r>
      <w:bookmarkEnd w:id="36"/>
      <w:bookmarkEnd w:id="37"/>
      <w:bookmarkEnd w:id="38"/>
      <w:bookmarkEnd w:id="39"/>
      <w:bookmarkEnd w:id="40"/>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11-102-97 Инженерно-экологические изыскания для строительства.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11-103-97 Инженерно-гидрометеорологические изыскания для строительства.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11-106-97 &lt;*&gt;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11-107-98 Порядок разработки и состава раздела "Инженерно-технические мероприятия гражданской обороны. Мероприятия по предупреждению чрезвычайных ситуаций" проектов строительства.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11-113-2002 Порядок учета инженерно-технических мероприятий гражданской обороны и мероприятий по предупреждению чрезвычайных ситуаций при составлении ходатайства о намерениях инвестирования в строительство и обоснований инвестиций в строительство предприятий, зданий и сооружений.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30-102-99 Планировка и застройка территорий малоэтажного жилищного строительства.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СП 31-102-99 Требования доступности общественных зданий и сооружений для инвалидов и других маломобильных посетителей.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31-110-2003 Проектирование и монтаж электроустановок жилых и общественных зданий.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33-101-2003 Определение основных расчетных гидрологических характеристик.</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34-106-98 Подземные хранилища газа, нефти и продуктов их переработки.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35-101-2001 Проектирование зданий и сооружений с учетом доступности для маломобильных групп населения. Общие положения.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35-102-2001 Жилая среда с планировочными элементами, доступными инвалидам.</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35-103-2001 Общественные здания и сооружения, доступные маломобильным посетителям.</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35-105-2002 Реконструкция городской застройки с учетом доступности для инвалидов и других маломобильных групп населения.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35-106-2003 Расчет и размещение учреждений социального обслуживания пожилых людей.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41-104-2000 Проектирование автономных источников теплоснабжения.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41-108-2004 Поквартирное теплоснабжение жилых зданий с теплогенераторами на газовом топливе.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41" w:name="_Toc215153517"/>
      <w:bookmarkStart w:id="42" w:name="_Toc215154609"/>
      <w:bookmarkStart w:id="43" w:name="_Toc217044415"/>
      <w:bookmarkStart w:id="44" w:name="_Toc217044523"/>
      <w:bookmarkStart w:id="45" w:name="_Toc217065541"/>
      <w:r w:rsidRPr="008D15E2">
        <w:rPr>
          <w:rStyle w:val="aff5"/>
          <w:b/>
          <w:i w:val="0"/>
          <w:sz w:val="24"/>
          <w:szCs w:val="24"/>
        </w:rPr>
        <w:t>Строительные нормы (СН)</w:t>
      </w:r>
      <w:bookmarkEnd w:id="41"/>
      <w:bookmarkEnd w:id="42"/>
      <w:bookmarkEnd w:id="43"/>
      <w:bookmarkEnd w:id="44"/>
      <w:bookmarkEnd w:id="45"/>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441-72 &lt;*&gt; Указания по проектированию ограждений площадок и участков предприятий, зданий и сооружений.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452-73 Нормы отвода земель для магистральных трубопроводов.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455-73 Нормы отвода земель для предприятий рыбного хозяйства.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456-73 Нормы отвода земель для магистральных водоводов и канализационных коллекторов.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457-74 Нормы отвода земель для аэропортов.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459-74 Нормы отвода земель для нефтяных и газовых скважин.</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461-74 Нормы отвода земель для линий связи.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465-74 Нормы отвода земель для электрических сетей напряжением 0,4-500 кВ.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467-74 Нормы отвода земель для автомобильных дорог.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474-75 Нормы отвода земель для мелиоративных каналов.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496-77 Временная инструкция по проектированию сооружений для очистки поверхностных сточных вод.</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46" w:name="_Toc215153518"/>
      <w:bookmarkStart w:id="47" w:name="_Toc215154610"/>
      <w:bookmarkStart w:id="48" w:name="_Toc217044416"/>
      <w:bookmarkStart w:id="49" w:name="_Toc217044524"/>
      <w:bookmarkStart w:id="50" w:name="_Toc217065542"/>
      <w:r w:rsidRPr="008D15E2">
        <w:rPr>
          <w:rStyle w:val="aff5"/>
          <w:b/>
          <w:i w:val="0"/>
          <w:sz w:val="24"/>
          <w:szCs w:val="24"/>
        </w:rPr>
        <w:t>Ведомственные строительные нормы (ВСН)</w:t>
      </w:r>
      <w:bookmarkEnd w:id="46"/>
      <w:bookmarkEnd w:id="47"/>
      <w:bookmarkEnd w:id="48"/>
      <w:bookmarkEnd w:id="49"/>
      <w:bookmarkEnd w:id="50"/>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ВСН 01-89 Предприятия по обслуживанию автомобилей.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ВСН 33-2.2.12-87 Мелиоративные системы и сооружения. Насосные станции. Нормы проектирования.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ВСН 53-86(р) Правила оценки физического износа жилых зданий.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ВСН 60-89 Устройства связи, сигнализации и диспетчеризации инженерного оборудования жилых и общественных зданий. Нормы проектирования.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ВСН 61-89(р) Реконструкция и капитальный ремонт жилых домов. Нормы проектирования.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ВСН 62-91 &lt;*&gt; Проектирование среды жизнедеятельности с учетом потребностей инвалидов и маломобильных групп населения.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ВСН 8-89 Инструкция по охране природной среды при строительстве, ремонте и содержании автомобильных дорог.</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51" w:name="_Toc215153519"/>
      <w:bookmarkStart w:id="52" w:name="_Toc215154611"/>
      <w:bookmarkStart w:id="53" w:name="_Toc217044417"/>
      <w:bookmarkStart w:id="54" w:name="_Toc217044525"/>
      <w:bookmarkStart w:id="55" w:name="_Toc217065543"/>
      <w:r w:rsidRPr="008D15E2">
        <w:rPr>
          <w:rStyle w:val="aff5"/>
          <w:b/>
          <w:i w:val="0"/>
          <w:sz w:val="24"/>
          <w:szCs w:val="24"/>
        </w:rPr>
        <w:t>Отраслевые нормы</w:t>
      </w:r>
      <w:bookmarkEnd w:id="51"/>
      <w:bookmarkEnd w:id="52"/>
      <w:bookmarkEnd w:id="53"/>
      <w:bookmarkEnd w:id="54"/>
      <w:bookmarkEnd w:id="55"/>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ОСН 3.02.01-97 Нормы и правила проектирования отвода земель для железных дорог.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ОСН АПК 2.10.24.001-04 Нормы освещения сельскохозяйственных предприятий, зданий, сооружений.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ОСТ 218.1.002-2003 Автобусные остановки на автомобильных дорогах. Общие технические условия.</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56" w:name="_Toc215153520"/>
      <w:bookmarkStart w:id="57" w:name="_Toc215154612"/>
      <w:bookmarkStart w:id="58" w:name="_Toc217044418"/>
      <w:bookmarkStart w:id="59" w:name="_Toc217044526"/>
      <w:bookmarkStart w:id="60" w:name="_Toc217065544"/>
      <w:r w:rsidRPr="008D15E2">
        <w:rPr>
          <w:rStyle w:val="aff5"/>
          <w:b/>
          <w:i w:val="0"/>
          <w:sz w:val="24"/>
          <w:szCs w:val="24"/>
        </w:rPr>
        <w:t>Санитарные правила и нормы (СанПиН)</w:t>
      </w:r>
      <w:bookmarkEnd w:id="56"/>
      <w:bookmarkEnd w:id="57"/>
      <w:bookmarkEnd w:id="58"/>
      <w:bookmarkEnd w:id="59"/>
      <w:bookmarkEnd w:id="60"/>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1.2.1077-01 Гигиенические требования к хранению, применению и транспортировке пестицидов и агрохимикатов.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СанПиН 2.1.1279-03 Гигиенические требования к размещению, устройству и содержанию кладбищ, зданий и сооружений похоронного назначения.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2.1.2.1002-00 Санитарно-эпидемиологические требования к жилым зданиям и помещениям.</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2.1.2.1331-03 Гигиенические требования к устройству, эксплуатации и качеству воды аквапарков.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2.1.3.1375-03 Гигиенические требования к размещению, устройству, оборудованию и эксплуатации больниц, родильных домов и других лечебных стационаров.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2.1.4.1074-01 Питьевая вода. Гигиенические требования к качеству воды централизованного питьевого водоснабжения. Контроль качества.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2.1.4.1110-02 Зоны санитарной охраны источников водоснабжения и водопроводов питьевого назначения.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2.1.4.1175-02 Гигиенические требования к качеству воды нецентрализованного водоснабжения. Санитарная охрана источников.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2.1.5.980-00 Гигиенические требования к охране поверхностных вод.</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2.1.6.1032-01 Гигиенические требования к обеспечению качества атмосферного воздуха населенных мест.</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2.1.7.728-99 Правила сбора, хранения и удаления отходов лечебно-профилактических учреждений.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2.1.7.1287-03 Санитарно-эпидемиологические требования к качеству почвы.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2.1.7.1322-03 Гигиенические требования к размещению и обезвреживанию отходов производства и потребления.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2.1.8/2.2.4.1190-03 Гигиенические требования к размещению и эксплуатации средств сухопутной подвижной радиосвязи.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2.1.8/2.2.4.1383-03 Гигиенические требования к размещению и эксплуатации передающих радиотехнических объектов.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2.2.1/2.1.1.1076-01 Гигиенические требования к инсоляции и солнцезащите помещений жилых и общественных зданий и территорий.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2.2.3.1384-03 Гигиенические требования к организации строительного производства и строительных работ.</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СанПиН 2.2.3.570-96 Гигиенические требования к предприятиям угольной промышленности и организации работ.</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2.2.4.1191-03 Электромагнитные поля в производственных условиях.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2.3.6.1079-01 Санитарно-эпидемиологические требования к организациям общественного питания, изготовлению и обороноспособности в них пищевых продуктов и продовольственного сырья.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2.4.2.1178-02 Гигиенические требования к условиям обучения в общеобразовательных учреждениях.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2.4.4.1251-03 Санитарно-эпидемиологические требования к учреждениям дополнительного образования детей (внешкольные учреждения).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2.6.1.07-03 Гигиенические требования к проектированию предприятий и установок атомной промышленности.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2.6.1.24-03 (СП АС 03) Санитарные правила проектирования и эксплуатации атомных станций.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3907-85 Санитарные правила проектирования, строительства и эксплуатации водохранилищ.</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4060-85 Лечебные пляжи. Санитарные правила устройства, оборудования и эксплуатации.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СанПиН 4962-89 Санитарные правила для морских и речных портов СССР.</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СанПиН 42-128-4690-88 Санитарные правила содержания территорий населенных мест.</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61" w:name="_Toc215153521"/>
      <w:bookmarkStart w:id="62" w:name="_Toc215154613"/>
      <w:bookmarkStart w:id="63" w:name="_Toc217044419"/>
      <w:bookmarkStart w:id="64" w:name="_Toc217044527"/>
      <w:bookmarkStart w:id="65" w:name="_Toc217065545"/>
      <w:r w:rsidRPr="008D15E2">
        <w:rPr>
          <w:rStyle w:val="aff5"/>
          <w:b/>
          <w:i w:val="0"/>
          <w:sz w:val="24"/>
          <w:szCs w:val="24"/>
        </w:rPr>
        <w:t>Санитарные нормы (СН)</w:t>
      </w:r>
      <w:bookmarkEnd w:id="61"/>
      <w:bookmarkEnd w:id="62"/>
      <w:bookmarkEnd w:id="63"/>
      <w:bookmarkEnd w:id="64"/>
      <w:bookmarkEnd w:id="65"/>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2.2.4/2.1.8.562-96 Шум на рабочих местах, в помещениях жилых, общественных зданий и на территории жилой застройки.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СН 2.2.4/2.1.8.566-96 Производственная вибрация, вибрация в помещениях жилых и общественных зданий. Санитарные нормы.</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66" w:name="_Toc215153522"/>
      <w:bookmarkStart w:id="67" w:name="_Toc215154614"/>
      <w:bookmarkStart w:id="68" w:name="_Toc217044420"/>
      <w:bookmarkStart w:id="69" w:name="_Toc217044528"/>
      <w:bookmarkStart w:id="70" w:name="_Toc217065546"/>
      <w:r w:rsidRPr="008D15E2">
        <w:rPr>
          <w:rStyle w:val="aff5"/>
          <w:b/>
          <w:i w:val="0"/>
          <w:sz w:val="24"/>
          <w:szCs w:val="24"/>
        </w:rPr>
        <w:t>Санитарные правила (СП)</w:t>
      </w:r>
      <w:bookmarkEnd w:id="66"/>
      <w:bookmarkEnd w:id="67"/>
      <w:bookmarkEnd w:id="68"/>
      <w:bookmarkEnd w:id="69"/>
      <w:bookmarkEnd w:id="70"/>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2.1.5.1059-01 Гигиенические требования к охране подземных вод от загрязнения.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2.1.7.1038-01 Гигиенические требования к устройству и содержанию полигонов для твердых бытовых отходов.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2.1.7.1386-03 Санитарные правила по определению класса опасности токсичных отходов производства и потребления.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2.2.1.1312-03 Гигиенические требования к проектированию вновь строящихся и реконструируемых промышленных предприятий.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2.3.6.1066-01 Санитарно-эпидемиологические требования к организации торговли и обороту в них продовольственного сырья и пищевых продуктов.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2.4.4.969-00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2.5.1334-03 Санитарные правила по проектированию, размещению и эксплуатации депо по ремонту подвижного состава железнодорожного транспорта.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2.6.1.758-99 (НРБ-99) Нормы радиационной безопасности.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2.6.1.799-99 (ОСПОРБ 99) Основные санитарные правила обеспечения радиационной безопасности.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2.6.1.1292-03 Гигиенические требования по ограничению облучения населения за счет природных источников ионизирующего излучения.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СП 2.6.6.1168-02 (СПОРО 2002) Санитарные правила обращения с радиоактивными отходами.</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71" w:name="_Toc215153523"/>
      <w:bookmarkStart w:id="72" w:name="_Toc215154615"/>
      <w:bookmarkStart w:id="73" w:name="_Toc217044421"/>
      <w:bookmarkStart w:id="74" w:name="_Toc217044529"/>
      <w:bookmarkStart w:id="75" w:name="_Toc217065547"/>
      <w:r w:rsidRPr="008D15E2">
        <w:rPr>
          <w:rStyle w:val="aff5"/>
          <w:b/>
          <w:i w:val="0"/>
          <w:sz w:val="24"/>
          <w:szCs w:val="24"/>
        </w:rPr>
        <w:t>Гигиенические нормативы (ГН)</w:t>
      </w:r>
      <w:bookmarkEnd w:id="71"/>
      <w:bookmarkEnd w:id="72"/>
      <w:bookmarkEnd w:id="73"/>
      <w:bookmarkEnd w:id="74"/>
      <w:bookmarkEnd w:id="75"/>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ГН 2.1.5.1316-03 Ориентировочные допустимые уровни (ОДУ) химических веществ в воде водных объектов хозяйственно-питьевого культурно-бытового водопользования.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ГН 2.1.6.1338-03 Предельно допустимые концентрации (ПДК) загрязняющих веществ в атмосферном воздухе населенных мест.</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ГН 2.1.6.1339-03 Ориентировочные безопасные уровни воздействия (ОБУВ) загрязняющих веществ в атмосферном воздухе населенных мест.</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ГН 2.1.7.2041-06 Предельно допустимые концентрации (ПДК) химических веществ в почве.</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ГН 2.1.7.2042-06 Ориентировочно допустимые концентрации (ОДК) химических веществ в почве.</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76" w:name="_Toc215153524"/>
      <w:bookmarkStart w:id="77" w:name="_Toc215154616"/>
      <w:bookmarkStart w:id="78" w:name="_Toc217044422"/>
      <w:bookmarkStart w:id="79" w:name="_Toc217044530"/>
      <w:bookmarkStart w:id="80" w:name="_Toc217065548"/>
      <w:r w:rsidRPr="008D15E2">
        <w:rPr>
          <w:rStyle w:val="aff5"/>
          <w:b/>
          <w:i w:val="0"/>
          <w:sz w:val="24"/>
          <w:szCs w:val="24"/>
        </w:rPr>
        <w:t>Руководящие документы (РД, СО)</w:t>
      </w:r>
      <w:bookmarkEnd w:id="76"/>
      <w:bookmarkEnd w:id="77"/>
      <w:bookmarkEnd w:id="78"/>
      <w:bookmarkEnd w:id="79"/>
      <w:bookmarkEnd w:id="80"/>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РД 34.20.162 (СО 153-34.20.162) Рекомендации по проектированию организации эксплуатации ГЭС и ГАЭС.</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РД 34.20.185-94 (СО 153-34.20.185-94) Инструкция по проектированию городских электрических сетей.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РД 45.120-2000 (НТП 112-2000) Нормы технологического проектирования. Городские и сельские телефонные сети.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РД 52.04.212-86 (ОНД 86) Ориентировочные безопасные уровни воздействия (ОБУВ) загрязняющих веществ в атмосферном воздухе населенных мест.</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СО 153-34.20.161-2003 Рекомендации по проектированию технологической части гидроэлектростанций и гидроаккумулирующих электростанций.</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СО 153-34.21.122-2003 Инструкцию по устройству молниезащиты зданий, сооружений и промышленных коммуникаций.</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81" w:name="_Toc215153525"/>
      <w:bookmarkStart w:id="82" w:name="_Toc215154617"/>
      <w:bookmarkStart w:id="83" w:name="_Toc217044423"/>
      <w:bookmarkStart w:id="84" w:name="_Toc217044531"/>
      <w:bookmarkStart w:id="85" w:name="_Toc217065549"/>
      <w:r w:rsidRPr="008D15E2">
        <w:rPr>
          <w:rStyle w:val="aff5"/>
          <w:b/>
          <w:i w:val="0"/>
          <w:sz w:val="24"/>
          <w:szCs w:val="24"/>
        </w:rPr>
        <w:t>Руководящие документы в строительстве (РДС)</w:t>
      </w:r>
      <w:bookmarkEnd w:id="81"/>
      <w:bookmarkEnd w:id="82"/>
      <w:bookmarkEnd w:id="83"/>
      <w:bookmarkEnd w:id="84"/>
      <w:bookmarkEnd w:id="85"/>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РДС 11-201-95 Инструкция о порядке проведения государственной экспертизы проектов строительства.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РДС 30-201-98 Инструкция о порядке проектирования и установления красных линий в городах и других поселениях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РДС 35-201-99 Порядок реализации требований доступности для инвалидов к объектам социальной инфраструктуры.</w:t>
      </w:r>
    </w:p>
    <w:p w:rsidR="00F13B8F" w:rsidRPr="008D15E2" w:rsidRDefault="00F13B8F" w:rsidP="00F13B8F">
      <w:pPr>
        <w:pStyle w:val="ConsPlusNormal"/>
        <w:widowControl/>
        <w:spacing w:line="200" w:lineRule="exact"/>
        <w:ind w:firstLine="709"/>
        <w:jc w:val="both"/>
        <w:rPr>
          <w:b/>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86" w:name="_Toc215153526"/>
      <w:bookmarkStart w:id="87" w:name="_Toc215154618"/>
      <w:bookmarkStart w:id="88" w:name="_Toc217044424"/>
      <w:bookmarkStart w:id="89" w:name="_Toc217044532"/>
      <w:bookmarkStart w:id="90" w:name="_Toc217065550"/>
      <w:r w:rsidRPr="008D15E2">
        <w:rPr>
          <w:rStyle w:val="aff5"/>
          <w:b/>
          <w:i w:val="0"/>
          <w:sz w:val="24"/>
          <w:szCs w:val="24"/>
        </w:rPr>
        <w:t>Методические документы в строительстве (МДС)</w:t>
      </w:r>
      <w:bookmarkEnd w:id="86"/>
      <w:bookmarkEnd w:id="87"/>
      <w:bookmarkEnd w:id="88"/>
      <w:bookmarkEnd w:id="89"/>
      <w:bookmarkEnd w:id="90"/>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МДС 32-1.2000 Рекомендации по проектирования вокзалов.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МДС 30-1.99 Методические рекомендации по разработке схем зонирования территории городов.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91" w:name="_Toc215153527"/>
      <w:bookmarkStart w:id="92" w:name="_Toc215154619"/>
      <w:bookmarkStart w:id="93" w:name="_Toc217044425"/>
      <w:bookmarkStart w:id="94" w:name="_Toc217044533"/>
      <w:bookmarkStart w:id="95" w:name="_Toc217065551"/>
      <w:r w:rsidRPr="008D15E2">
        <w:rPr>
          <w:rStyle w:val="aff5"/>
          <w:b/>
          <w:i w:val="0"/>
          <w:sz w:val="24"/>
          <w:szCs w:val="24"/>
        </w:rPr>
        <w:t>Нормы и правила пожарной безопасности (ППБ, НПБ)</w:t>
      </w:r>
      <w:bookmarkEnd w:id="91"/>
      <w:bookmarkEnd w:id="92"/>
      <w:bookmarkEnd w:id="93"/>
      <w:bookmarkEnd w:id="94"/>
      <w:bookmarkEnd w:id="95"/>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ППБ 01-03 Правила пожарной безопасности в Российской Федерации.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НПБ 02-93 Порядок участия органов государственного пожарного надзора Российской Федерации в работе комиссий по выбору площадок (трасс) для строительства.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НПБ 03-93 Порядок согласования с органами государственного пожарного надзора Российской Федерации проектно-сметной документации на строительство.</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НПБ 88-2001 &lt;*&gt; Установки пожаротушения и сигнализации. Нормы и правила проектирования.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НПБ 101-95 Нормы проектирования объектов пожарной охраны.</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НПБ 105-03 Определение категорий помещений, зданий и наружных установок по взрывопожарной и пожарной опасности.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НПБ 111-98 &lt;*&gt; Автозаправочные станции. Требования пожарной безопасности.</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НПБ 201-96 Пожарная охрана предприятий. Общие требования.</w:t>
      </w:r>
    </w:p>
    <w:p w:rsidR="00F13B8F" w:rsidRPr="008D15E2" w:rsidRDefault="00F13B8F" w:rsidP="00F13B8F">
      <w:pPr>
        <w:pStyle w:val="ConsPlusNormal"/>
        <w:widowControl/>
        <w:spacing w:line="200" w:lineRule="exact"/>
        <w:ind w:firstLine="709"/>
        <w:jc w:val="both"/>
        <w:rPr>
          <w:rStyle w:val="aff5"/>
          <w:b/>
          <w:i w:val="0"/>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96" w:name="_Toc215153528"/>
      <w:bookmarkStart w:id="97" w:name="_Toc215154620"/>
      <w:bookmarkStart w:id="98" w:name="_Toc217044426"/>
      <w:bookmarkStart w:id="99" w:name="_Toc217044534"/>
      <w:bookmarkStart w:id="100" w:name="_Toc217065552"/>
      <w:r w:rsidRPr="008D15E2">
        <w:rPr>
          <w:rStyle w:val="aff5"/>
          <w:b/>
          <w:i w:val="0"/>
          <w:sz w:val="24"/>
          <w:szCs w:val="24"/>
        </w:rPr>
        <w:t>Правила безопасности (ПБ)</w:t>
      </w:r>
      <w:bookmarkEnd w:id="96"/>
      <w:bookmarkEnd w:id="97"/>
      <w:bookmarkEnd w:id="98"/>
      <w:bookmarkEnd w:id="99"/>
      <w:bookmarkEnd w:id="100"/>
    </w:p>
    <w:p w:rsidR="00F13B8F" w:rsidRPr="008D15E2" w:rsidRDefault="00F13B8F" w:rsidP="00F13B8F">
      <w:pPr>
        <w:pStyle w:val="ConsPlusNormal"/>
        <w:widowControl/>
        <w:spacing w:line="200" w:lineRule="exact"/>
        <w:ind w:firstLine="709"/>
        <w:jc w:val="both"/>
        <w:rPr>
          <w:rStyle w:val="aff5"/>
          <w:b/>
          <w:i w:val="0"/>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ПБ 08-342-00 Правила безопасности при производстве, хранении и выдаче сжиженного природного газа на газораспределительных станциях магистральных газопроводов и автомобильных газонаполнительных компрессорных станциях.</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ПБ 08-622-03 Правила безопасности для газоперерабатывающих заводов и производств.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lastRenderedPageBreak/>
        <w:t>ПБ 09-540-03 Общие правила взрывобезопасности для взрывопожароопасных химических, нефтехимических и нефтеперерабатывающих производств.</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ПБ 12-527-03 Правила безопасности при эксплуатации автомобильных заправочных станций сжиженного газа.</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ПБ 12-529-03 Правила безопасности систем газораспределения и газопотребления.</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ПБ 12-609-03 Правила безопасности для объектов, использующих сжиженные углеводородные газы.</w:t>
      </w:r>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center"/>
        <w:outlineLvl w:val="0"/>
        <w:rPr>
          <w:rStyle w:val="aff5"/>
          <w:b/>
          <w:i w:val="0"/>
          <w:sz w:val="24"/>
          <w:szCs w:val="24"/>
        </w:rPr>
      </w:pPr>
      <w:bookmarkStart w:id="101" w:name="_Toc215153529"/>
      <w:bookmarkStart w:id="102" w:name="_Toc215154621"/>
      <w:bookmarkStart w:id="103" w:name="_Toc217044427"/>
      <w:bookmarkStart w:id="104" w:name="_Toc217044535"/>
      <w:bookmarkStart w:id="105" w:name="_Toc217065553"/>
      <w:r w:rsidRPr="008D15E2">
        <w:rPr>
          <w:rStyle w:val="aff5"/>
          <w:b/>
          <w:i w:val="0"/>
          <w:sz w:val="24"/>
          <w:szCs w:val="24"/>
        </w:rPr>
        <w:t>Другие документы</w:t>
      </w:r>
      <w:bookmarkEnd w:id="101"/>
      <w:bookmarkEnd w:id="102"/>
      <w:bookmarkEnd w:id="103"/>
      <w:bookmarkEnd w:id="104"/>
      <w:bookmarkEnd w:id="105"/>
    </w:p>
    <w:p w:rsidR="00F13B8F" w:rsidRPr="008D15E2" w:rsidRDefault="00F13B8F" w:rsidP="00F13B8F">
      <w:pPr>
        <w:pStyle w:val="ConsPlusNormal"/>
        <w:widowControl/>
        <w:spacing w:line="200" w:lineRule="exact"/>
        <w:ind w:firstLine="709"/>
        <w:jc w:val="both"/>
        <w:rPr>
          <w:sz w:val="24"/>
          <w:szCs w:val="24"/>
        </w:rPr>
      </w:pP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Министерство культуры РСФСР, 1990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Правила устройства электроустановок (ПУЭ). Издание 7, утв. Министерством топлива и энергетики РФ, 2000 г.</w:t>
      </w:r>
    </w:p>
    <w:p w:rsidR="00F13B8F" w:rsidRPr="008D15E2" w:rsidRDefault="00F13B8F" w:rsidP="00F13B8F">
      <w:pPr>
        <w:pStyle w:val="ConsPlusNormal"/>
        <w:widowControl/>
        <w:spacing w:line="340" w:lineRule="exact"/>
        <w:ind w:firstLine="709"/>
        <w:jc w:val="both"/>
        <w:rPr>
          <w:sz w:val="24"/>
          <w:szCs w:val="24"/>
        </w:rPr>
      </w:pPr>
      <w:r w:rsidRPr="008D15E2">
        <w:rPr>
          <w:sz w:val="24"/>
          <w:szCs w:val="24"/>
        </w:rPr>
        <w:t>Положение о технической политике ОАО "ФСК ЕЭС" от 02.06.2006.</w:t>
      </w:r>
    </w:p>
    <w:p w:rsidR="00F13B8F" w:rsidRPr="008D15E2" w:rsidRDefault="00F13B8F" w:rsidP="00F13B8F">
      <w:pPr>
        <w:pStyle w:val="2"/>
        <w:spacing w:before="0" w:line="340" w:lineRule="exact"/>
        <w:ind w:firstLine="709"/>
        <w:rPr>
          <w:rFonts w:ascii="Arial" w:hAnsi="Arial" w:cs="Arial"/>
          <w:b w:val="0"/>
          <w:iCs/>
          <w:color w:val="92D050"/>
          <w:sz w:val="24"/>
          <w:szCs w:val="24"/>
        </w:rPr>
      </w:pPr>
    </w:p>
    <w:p w:rsidR="00F13B8F" w:rsidRPr="008D15E2" w:rsidRDefault="00F13B8F" w:rsidP="00F13B8F">
      <w:pPr>
        <w:pStyle w:val="2"/>
        <w:spacing w:before="0" w:line="340" w:lineRule="exact"/>
        <w:ind w:firstLine="709"/>
        <w:rPr>
          <w:rFonts w:ascii="Arial" w:hAnsi="Arial" w:cs="Arial"/>
          <w:b w:val="0"/>
          <w:iCs/>
          <w:color w:val="92D050"/>
          <w:sz w:val="24"/>
          <w:szCs w:val="24"/>
        </w:rPr>
      </w:pPr>
    </w:p>
    <w:p w:rsidR="00F13B8F" w:rsidRPr="008D15E2" w:rsidRDefault="00F13B8F" w:rsidP="00F13B8F">
      <w:pPr>
        <w:pStyle w:val="2"/>
        <w:spacing w:before="0" w:line="340" w:lineRule="exact"/>
        <w:ind w:firstLine="709"/>
        <w:rPr>
          <w:rFonts w:ascii="Arial" w:hAnsi="Arial" w:cs="Arial"/>
          <w:b w:val="0"/>
          <w:iCs/>
          <w:color w:val="92D050"/>
          <w:sz w:val="24"/>
          <w:szCs w:val="24"/>
        </w:rPr>
      </w:pPr>
    </w:p>
    <w:p w:rsidR="00F13B8F" w:rsidRPr="008D15E2" w:rsidRDefault="00F13B8F" w:rsidP="00F13B8F">
      <w:pPr>
        <w:rPr>
          <w:rFonts w:ascii="Arial" w:hAnsi="Arial" w:cs="Arial"/>
          <w:color w:val="000000"/>
        </w:rPr>
      </w:pPr>
      <w:r w:rsidRPr="008D15E2">
        <w:rPr>
          <w:rFonts w:ascii="Arial" w:hAnsi="Arial" w:cs="Arial"/>
          <w:color w:val="000000"/>
        </w:rPr>
        <w:br w:type="page"/>
      </w:r>
    </w:p>
    <w:p w:rsidR="00F13B8F" w:rsidRPr="008D15E2" w:rsidRDefault="00F13B8F" w:rsidP="00F13B8F">
      <w:pPr>
        <w:pStyle w:val="ConsPlusNormal"/>
        <w:widowControl/>
        <w:ind w:firstLine="0"/>
        <w:jc w:val="right"/>
        <w:rPr>
          <w:b/>
          <w:sz w:val="24"/>
          <w:szCs w:val="24"/>
        </w:rPr>
      </w:pPr>
      <w:r w:rsidRPr="008D15E2">
        <w:rPr>
          <w:b/>
          <w:sz w:val="24"/>
          <w:szCs w:val="24"/>
        </w:rPr>
        <w:lastRenderedPageBreak/>
        <w:t>Приложение № 2</w:t>
      </w:r>
      <w:r w:rsidRPr="008D15E2">
        <w:rPr>
          <w:b/>
          <w:sz w:val="24"/>
          <w:szCs w:val="24"/>
        </w:rPr>
        <w:br/>
        <w:t>Литература</w:t>
      </w:r>
    </w:p>
    <w:p w:rsidR="00F13B8F" w:rsidRPr="008D15E2" w:rsidRDefault="00F13B8F" w:rsidP="00F13B8F">
      <w:pPr>
        <w:pStyle w:val="ConsPlusTitle"/>
        <w:widowControl/>
        <w:jc w:val="center"/>
        <w:rPr>
          <w:sz w:val="24"/>
          <w:szCs w:val="24"/>
        </w:rPr>
      </w:pPr>
    </w:p>
    <w:p w:rsidR="00F13B8F" w:rsidRPr="008D15E2" w:rsidRDefault="00F13B8F" w:rsidP="00F13B8F">
      <w:pPr>
        <w:pStyle w:val="ConsPlusTitle"/>
        <w:widowControl/>
        <w:spacing w:line="340" w:lineRule="exact"/>
        <w:ind w:firstLine="709"/>
        <w:jc w:val="center"/>
        <w:outlineLvl w:val="0"/>
        <w:rPr>
          <w:sz w:val="24"/>
          <w:szCs w:val="24"/>
        </w:rPr>
      </w:pPr>
      <w:r w:rsidRPr="008D15E2">
        <w:rPr>
          <w:sz w:val="24"/>
          <w:szCs w:val="24"/>
        </w:rPr>
        <w:t>ЛИТЕРАТУРА</w:t>
      </w:r>
    </w:p>
    <w:p w:rsidR="00F13B8F" w:rsidRPr="008D15E2" w:rsidRDefault="00F13B8F" w:rsidP="00F13B8F">
      <w:pPr>
        <w:spacing w:line="340" w:lineRule="exact"/>
        <w:ind w:firstLine="709"/>
        <w:jc w:val="both"/>
        <w:rPr>
          <w:rFonts w:ascii="Arial" w:hAnsi="Arial" w:cs="Arial"/>
        </w:rPr>
      </w:pPr>
    </w:p>
    <w:p w:rsidR="00F13B8F" w:rsidRPr="008D15E2" w:rsidRDefault="00F13B8F" w:rsidP="00F13B8F">
      <w:pPr>
        <w:numPr>
          <w:ilvl w:val="0"/>
          <w:numId w:val="28"/>
        </w:numPr>
        <w:tabs>
          <w:tab w:val="clear" w:pos="0"/>
          <w:tab w:val="num" w:pos="720"/>
        </w:tabs>
        <w:spacing w:after="0" w:line="300" w:lineRule="exact"/>
        <w:ind w:firstLine="709"/>
        <w:jc w:val="both"/>
        <w:rPr>
          <w:rFonts w:ascii="Arial" w:hAnsi="Arial" w:cs="Arial"/>
        </w:rPr>
      </w:pPr>
      <w:r w:rsidRPr="008D15E2">
        <w:rPr>
          <w:rFonts w:ascii="Arial" w:hAnsi="Arial" w:cs="Arial"/>
        </w:rPr>
        <w:t>«Стратегия социально-экономического развития Курской области на период до 2020 года»</w:t>
      </w:r>
    </w:p>
    <w:p w:rsidR="00F13B8F" w:rsidRPr="008D15E2" w:rsidRDefault="00F13B8F" w:rsidP="00F13B8F">
      <w:pPr>
        <w:numPr>
          <w:ilvl w:val="0"/>
          <w:numId w:val="28"/>
        </w:numPr>
        <w:tabs>
          <w:tab w:val="clear" w:pos="0"/>
          <w:tab w:val="num" w:pos="720"/>
        </w:tabs>
        <w:spacing w:after="0" w:line="300" w:lineRule="exact"/>
        <w:ind w:firstLine="709"/>
        <w:jc w:val="both"/>
        <w:rPr>
          <w:rFonts w:ascii="Arial" w:hAnsi="Arial" w:cs="Arial"/>
        </w:rPr>
      </w:pPr>
      <w:r w:rsidRPr="008D15E2">
        <w:rPr>
          <w:rFonts w:ascii="Arial" w:hAnsi="Arial" w:cs="Arial"/>
        </w:rPr>
        <w:t>Аверинова Е.А. Луговые степи на южных склонах балок в среднем течении реки Сейм // Флора и растительность Центрального Черноземья-2004. Курск, 2004. С. 52-65.</w:t>
      </w:r>
    </w:p>
    <w:p w:rsidR="00F13B8F" w:rsidRPr="008D15E2" w:rsidRDefault="00F13B8F" w:rsidP="00F13B8F">
      <w:pPr>
        <w:numPr>
          <w:ilvl w:val="0"/>
          <w:numId w:val="28"/>
        </w:numPr>
        <w:tabs>
          <w:tab w:val="clear" w:pos="0"/>
          <w:tab w:val="num" w:pos="720"/>
        </w:tabs>
        <w:spacing w:after="0" w:line="300" w:lineRule="exact"/>
        <w:ind w:firstLine="709"/>
        <w:jc w:val="both"/>
        <w:rPr>
          <w:rFonts w:ascii="Arial" w:hAnsi="Arial" w:cs="Arial"/>
        </w:rPr>
      </w:pPr>
      <w:r w:rsidRPr="008D15E2">
        <w:rPr>
          <w:rFonts w:ascii="Arial" w:hAnsi="Arial" w:cs="Arial"/>
        </w:rPr>
        <w:t>Атлас Курской области. Федеральная служба геодезии и картографии России. М. 2000. 48 с.</w:t>
      </w:r>
    </w:p>
    <w:p w:rsidR="00F13B8F" w:rsidRPr="008D15E2" w:rsidRDefault="00F13B8F" w:rsidP="00F13B8F">
      <w:pPr>
        <w:numPr>
          <w:ilvl w:val="0"/>
          <w:numId w:val="28"/>
        </w:numPr>
        <w:tabs>
          <w:tab w:val="clear" w:pos="0"/>
          <w:tab w:val="num" w:pos="720"/>
        </w:tabs>
        <w:spacing w:after="0" w:line="300" w:lineRule="exact"/>
        <w:ind w:firstLine="709"/>
        <w:jc w:val="both"/>
        <w:rPr>
          <w:rFonts w:ascii="Arial" w:hAnsi="Arial" w:cs="Arial"/>
        </w:rPr>
      </w:pPr>
      <w:r w:rsidRPr="008D15E2">
        <w:rPr>
          <w:rFonts w:ascii="Arial" w:hAnsi="Arial" w:cs="Arial"/>
        </w:rPr>
        <w:t xml:space="preserve">Баусов И.Б. О </w:t>
      </w:r>
      <w:r w:rsidRPr="008D15E2">
        <w:rPr>
          <w:rFonts w:ascii="Arial" w:hAnsi="Arial" w:cs="Arial"/>
          <w:i/>
          <w:lang w:val="en-US"/>
        </w:rPr>
        <w:t>Papilionidae</w:t>
      </w:r>
      <w:r w:rsidRPr="008D15E2">
        <w:rPr>
          <w:rFonts w:ascii="Arial" w:hAnsi="Arial" w:cs="Arial"/>
        </w:rPr>
        <w:t xml:space="preserve"> в Курской области // Исследования по Красной книге Курской области. Курск, 2006а. С. 53-54.</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Баусов И.Б. Распространение </w:t>
      </w:r>
      <w:r w:rsidRPr="008D15E2">
        <w:rPr>
          <w:rFonts w:ascii="Arial" w:hAnsi="Arial" w:cs="Arial"/>
          <w:i/>
          <w:lang w:val="en-US"/>
        </w:rPr>
        <w:t>Mantis</w:t>
      </w:r>
      <w:r w:rsidRPr="008D15E2">
        <w:rPr>
          <w:rFonts w:ascii="Arial" w:hAnsi="Arial" w:cs="Arial"/>
          <w:i/>
        </w:rPr>
        <w:t xml:space="preserve"> </w:t>
      </w:r>
      <w:r w:rsidRPr="008D15E2">
        <w:rPr>
          <w:rFonts w:ascii="Arial" w:hAnsi="Arial" w:cs="Arial"/>
          <w:i/>
          <w:lang w:val="en-US"/>
        </w:rPr>
        <w:t>religiosa</w:t>
      </w:r>
      <w:r w:rsidRPr="008D15E2">
        <w:rPr>
          <w:rFonts w:ascii="Arial" w:hAnsi="Arial" w:cs="Arial"/>
        </w:rPr>
        <w:t xml:space="preserve"> (</w:t>
      </w:r>
      <w:r w:rsidRPr="008D15E2">
        <w:rPr>
          <w:rFonts w:ascii="Arial" w:hAnsi="Arial" w:cs="Arial"/>
          <w:lang w:val="en-US"/>
        </w:rPr>
        <w:t>Linnaeus</w:t>
      </w:r>
      <w:r w:rsidRPr="008D15E2">
        <w:rPr>
          <w:rFonts w:ascii="Arial" w:hAnsi="Arial" w:cs="Arial"/>
        </w:rPr>
        <w:t>, 1758) в Курской области // Исследования по Красной книге Курской области. Курск, 2006б. С. 54-55.</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Белобров В.П., Редькин Ф.Б. Структура почвенного покрова как основа адаптивного земледелия. Экологические аспекты интенсификации сельскохозяйственного производства. Т.1 Пенза, 2002. с. 27-30.</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Булгаков Д.С. Почвенное плодородие — критерий оценки эволюции почв при антропогенезе.  В сб. «Современные естественные и антропогенные процессы в почвах и геосистемах». М.: Почв. ин-т им. В.В.Докучаева, 2006, с. 81 -101</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Васенев И.И., Щербаков А.П. Сравнительно-географический</w:t>
      </w:r>
      <w:r w:rsidRPr="008D15E2">
        <w:rPr>
          <w:rFonts w:ascii="Arial" w:hAnsi="Arial" w:cs="Arial"/>
        </w:rPr>
        <w:tab/>
        <w:t xml:space="preserve"> анализ устойчивости черноземов ЦЧО к процессам дегумификации.// Устойчивость почв к естественным и антропогенным воздействиям. М.: 2002. с. 358.</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Васенев И.И. Количественный анализ агрогенных ЭПП в почвах ЦЧР и Молдавии. В сб. «Современные естественные и антропогенные процессы в почвах и геосистемах». М.: Почв. ин-т им. В.В.Докучаева, 2006, с. 81 -101.</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Власов А.А., Власова О.П. Новые сведения о распространении некоторых видов позвоночных животных, занесённых в Красную книгу Курской области // Исследования по Красной книге Курской области. Курск, 2006. С. 17-21.</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Воронин А.Д. Основы физики почв.- М.: Изд-во МГУ, 1986.</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Государственная почвенная карта СССР. Под общей редакцией акад Л.И. Прасолова. Масштаб 1: 1 000 000. Лист </w:t>
      </w:r>
      <w:r w:rsidRPr="008D15E2">
        <w:rPr>
          <w:rFonts w:ascii="Arial" w:hAnsi="Arial" w:cs="Arial"/>
          <w:lang w:val="en-US"/>
        </w:rPr>
        <w:t>N</w:t>
      </w:r>
      <w:r w:rsidRPr="008D15E2">
        <w:rPr>
          <w:rFonts w:ascii="Arial" w:hAnsi="Arial" w:cs="Arial"/>
        </w:rPr>
        <w:t>-36. Смоленск. 1953.</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Государственная почвенная карта СССР. Под общей редакцией акад Л.И. Прасолова. Масштаб 1: 1 000 000. Лист </w:t>
      </w:r>
      <w:r w:rsidRPr="008D15E2">
        <w:rPr>
          <w:rFonts w:ascii="Arial" w:hAnsi="Arial" w:cs="Arial"/>
          <w:lang w:val="en-US"/>
        </w:rPr>
        <w:t>N</w:t>
      </w:r>
      <w:r w:rsidRPr="008D15E2">
        <w:rPr>
          <w:rFonts w:ascii="Arial" w:hAnsi="Arial" w:cs="Arial"/>
        </w:rPr>
        <w:t xml:space="preserve">-37. Москва. 1955. </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Государственная почвенная карта СССР. Под общей редакцией акад Л.И. Прасолова. Масштаб 1: 1 000 000. Лист </w:t>
      </w:r>
      <w:r w:rsidRPr="008D15E2">
        <w:rPr>
          <w:rFonts w:ascii="Arial" w:hAnsi="Arial" w:cs="Arial"/>
          <w:lang w:val="en-US"/>
        </w:rPr>
        <w:t>M</w:t>
      </w:r>
      <w:r w:rsidRPr="008D15E2">
        <w:rPr>
          <w:rFonts w:ascii="Arial" w:hAnsi="Arial" w:cs="Arial"/>
        </w:rPr>
        <w:t>-36. Киев. 1949.</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Государственная почвенная карта СССР. Под общей редакцией акад Л.И. Прасолова. Масштаб 1: 1 000 000. Лист </w:t>
      </w:r>
      <w:r w:rsidRPr="008D15E2">
        <w:rPr>
          <w:rFonts w:ascii="Arial" w:hAnsi="Arial" w:cs="Arial"/>
          <w:lang w:val="en-US"/>
        </w:rPr>
        <w:t>M</w:t>
      </w:r>
      <w:r w:rsidRPr="008D15E2">
        <w:rPr>
          <w:rFonts w:ascii="Arial" w:hAnsi="Arial" w:cs="Arial"/>
        </w:rPr>
        <w:t>-3</w:t>
      </w:r>
      <w:r w:rsidRPr="008D15E2">
        <w:rPr>
          <w:rFonts w:ascii="Arial" w:hAnsi="Arial" w:cs="Arial"/>
          <w:lang w:val="en-US"/>
        </w:rPr>
        <w:t>7</w:t>
      </w:r>
      <w:r w:rsidRPr="008D15E2">
        <w:rPr>
          <w:rFonts w:ascii="Arial" w:hAnsi="Arial" w:cs="Arial"/>
        </w:rPr>
        <w:t>. Харьков. 1949.</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Государственная почвенная карта СССР в масштабе 1: 1 000 000. Объяснительная записка к листу </w:t>
      </w:r>
      <w:r w:rsidRPr="008D15E2">
        <w:rPr>
          <w:rFonts w:ascii="Arial" w:hAnsi="Arial" w:cs="Arial"/>
          <w:lang w:val="en-US"/>
        </w:rPr>
        <w:t>N</w:t>
      </w:r>
      <w:r w:rsidRPr="008D15E2">
        <w:rPr>
          <w:rFonts w:ascii="Arial" w:hAnsi="Arial" w:cs="Arial"/>
        </w:rPr>
        <w:t>-36 (Смоленск). Изд-во «Наука» 1965. 47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Государственная почвенная карта СССР в масштабе 1: 1 000 000. Объяснительная записка к листу </w:t>
      </w:r>
      <w:r w:rsidRPr="008D15E2">
        <w:rPr>
          <w:rFonts w:ascii="Arial" w:hAnsi="Arial" w:cs="Arial"/>
          <w:lang w:val="en-US"/>
        </w:rPr>
        <w:t>N</w:t>
      </w:r>
      <w:r w:rsidRPr="008D15E2">
        <w:rPr>
          <w:rFonts w:ascii="Arial" w:hAnsi="Arial" w:cs="Arial"/>
        </w:rPr>
        <w:t>-37 (Москва). Изд-во Академии наук СССР. 196о. 51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lastRenderedPageBreak/>
        <w:t xml:space="preserve">Государственная почвенная карта СССР в масштабе 1: 1 000 000. Объяснительная записка к листу </w:t>
      </w:r>
      <w:r w:rsidRPr="008D15E2">
        <w:rPr>
          <w:rFonts w:ascii="Arial" w:hAnsi="Arial" w:cs="Arial"/>
          <w:lang w:val="en-US"/>
        </w:rPr>
        <w:t>M</w:t>
      </w:r>
      <w:r w:rsidRPr="008D15E2">
        <w:rPr>
          <w:rFonts w:ascii="Arial" w:hAnsi="Arial" w:cs="Arial"/>
        </w:rPr>
        <w:t>-36 (Киев). Изд-во Академии наук СССР. 1959. 47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 Государственная почвенная карта СССР в масштабе 1: 1 000 000. Объяснительная записка к листу </w:t>
      </w:r>
      <w:r w:rsidRPr="008D15E2">
        <w:rPr>
          <w:rFonts w:ascii="Arial" w:hAnsi="Arial" w:cs="Arial"/>
          <w:lang w:val="en-US"/>
        </w:rPr>
        <w:t>M</w:t>
      </w:r>
      <w:r w:rsidRPr="008D15E2">
        <w:rPr>
          <w:rFonts w:ascii="Arial" w:hAnsi="Arial" w:cs="Arial"/>
        </w:rPr>
        <w:t>-37 (Харьков). Изд-во Академии наук СССР. 1959. 47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 Доклад о состоянии окружающей среды Курской области в 1998 году. Курск. 1999. 98 с.</w:t>
      </w:r>
    </w:p>
    <w:p w:rsidR="00F13B8F" w:rsidRPr="008D15E2" w:rsidRDefault="00F13B8F" w:rsidP="00F13B8F">
      <w:pPr>
        <w:numPr>
          <w:ilvl w:val="0"/>
          <w:numId w:val="28"/>
        </w:numPr>
        <w:tabs>
          <w:tab w:val="clear" w:pos="0"/>
          <w:tab w:val="left" w:pos="360"/>
          <w:tab w:val="left" w:pos="993"/>
        </w:tabs>
        <w:suppressAutoHyphens/>
        <w:spacing w:after="0" w:line="300" w:lineRule="exact"/>
        <w:ind w:firstLine="709"/>
        <w:jc w:val="both"/>
        <w:rPr>
          <w:rFonts w:ascii="Arial" w:hAnsi="Arial" w:cs="Arial"/>
        </w:rPr>
      </w:pPr>
      <w:r w:rsidRPr="008D15E2">
        <w:rPr>
          <w:rFonts w:ascii="Arial" w:hAnsi="Arial" w:cs="Arial"/>
        </w:rPr>
        <w:t>Доклад о состоянии окружающей природной среды Курской области в 1999 году. Курск, Гос. комитет по охране окр. среды, 2000.</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Доклад «О состоянии и охране окружающей среды на территории Курской области в 2006 году»,  Курск, 2007. </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Докучаев В.В. Русский чернозем. С-Пб. 1883. </w:t>
      </w:r>
    </w:p>
    <w:p w:rsidR="00F13B8F" w:rsidRPr="008D15E2" w:rsidRDefault="00F13B8F" w:rsidP="00F13B8F">
      <w:pPr>
        <w:pStyle w:val="21"/>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Долгов С.В. Гидроэкологические последствия современных изменений хозяйственной деятельности (в Курской области) //Россия и ее регионы: внешние и внутренние экологические угрозы. Под ред. Н.Н.Клюева. – М.: Наука, 2001. – 216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Жердева С.В. Некоторые подходы к определению статуса редких видов авифауны Курской области // Исследования по Красной книге Курской области. Курск, 2006а. С. 29-34.</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Жердева С.В. Редкие и малоизученные виды земноводных и пресмыкающихся Курской области // Исследования по Красной книге Курской области. Курск, 2006б. С. 34-37.</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Зайдельман Ф.Р. Фермеру и садоводу. – М.: Изд-во МГУ. 2001. 278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Замотаев И.В., Белобров В.П. Эколого-генетические проблемы землепользования на Среднерусской возвышенности (на примере Льговского района Курской области) // Идеи В.В. Докучаева и совре-менные проблемы сельской местности. ч.1. Москва-Смоленск. 2001. с 18-24.</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Золотухин Н.И., Золотухина И.Б. Новые данные по особо охраняемым сосудистым растениям Курской области // Исследования по Красной книге Курской области. Курск, 2006. С. 56-70.</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Золотухин Н.И., Золотухина И.Б., Филатова Т.Д. Новые материалы по особо охраняемым сосудистым растениям Хомутовского района Курской области // Флора и растительность Центрального Черноземья-2007. Курск, 2007. С. 20-24.</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Золотухина И.Б., Золотухин Н.И. Редкие виды сосудистых растений в урочище Троицкие бугры (Курская область) // Флора и растительность Центрального Черноземья-2004. Курск, 2004. С. 22-27.</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Зоны хронического загрязнения вокруг городских поселений по республикам, краям и областям РФ. СПб.: ГГИ, 1992. 188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Изучение и оценка воздействия человека на природу. – М.: ИГ АН СССР, 1980.</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Клюев Н.Н. Эколого-географическое положение  России  и  ее регионов.- М.: ИГ РАН, 1996.- 161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Клюев Н.Н., Яковенко Л.М. Проблемы экологической безопасности региона (на примере Курской области) // Проблемы региональной экологии. -№3. – 1997. – с.5-25.</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Красная книга Курской области. Т.1: редкие и исчезающие виды животных / отв. ред. А.А. Власов. - Тула: ИПП "Гриф и К", 2001. - 118 с.: ил. </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Красная книга Курской области. Т.2: редкие и исчезающие виды растений и грибов / отв. ред. Н.И. Золотухин. - Тула: ИПП "Гриф и К", 2001. - 167 с.: ил. </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lastRenderedPageBreak/>
        <w:t xml:space="preserve"> Курская область. Карта радиоактивного загрязнения,  1:200 000. 1992. 15 листов.  </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Козлова Г.В. Изменение экологической обстановки в Курской области в 1993-2003 гг. // Геоэкологические исследования Курской области. Курск гос. Ун-т. 2005. с 19-26. </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Материалы ГУ МЧС России по Курской области. – </w:t>
      </w:r>
      <w:smartTag w:uri="urn:schemas-microsoft-com:office:smarttags" w:element="metricconverter">
        <w:smartTagPr>
          <w:attr w:name="ProductID" w:val="2004 г"/>
        </w:smartTagPr>
        <w:r w:rsidRPr="008D15E2">
          <w:rPr>
            <w:rFonts w:ascii="Arial" w:hAnsi="Arial" w:cs="Arial"/>
          </w:rPr>
          <w:t>2004 г</w:t>
        </w:r>
      </w:smartTag>
      <w:r w:rsidRPr="008D15E2">
        <w:rPr>
          <w:rFonts w:ascii="Arial" w:hAnsi="Arial" w:cs="Arial"/>
        </w:rPr>
        <w:t>.</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О состоянии защиты населения и территории  Курской области от чрезвычайных ситуаций природного и техногенного характера в 2004 году / Государственный доклад. – Курск, 2004.</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Остапенко Е.А. Исследование энергетического состояния почв при различном сельскохозяйственном влиянии // Геоэкологические исследования Курской области. Курск гос. Ун-т. 2005. с 74-81. </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Отчёт о работе по задаче В.4.3.3.1 «Экологическая сеть Центрального Черноземья (пилотная фаза) / Г.Н. Григорьев (руководитель работы). Проект ГЭФ «Сохранение биоразнообразия» Российской Федерации. Белгород - Москва, 1998. 50 с., карта.</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Полуянов А.В. Синантропные сосняки окрестностей города Курска // // Флора и растительность Центрального Черноземья-2004. Курск, 2004. С. 73-79.</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Полуянов А.В. Новые сведения о распространении редких и охраняемых видов флоры Курской области // Исследования по Красной книге Курской области. Курск, 2006. С. 87-96.</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Полуянов А.В. Новые местонахождения редких и охраняемых видов растений в южных районах Курской области // Флора и растительность Центрального Черноземья-2007а. Курск, 2007. С. 43-45.</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Полуянов А.В. Редкие крупноосоковые сообщества болот и сырых лугов бассейна р. Сейм // Флора и растительность Центрального Черноземья-2007б. Курск, 2007. С. 84-88.</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Полуянов А.В. Псаммофитные сообщества с </w:t>
      </w:r>
      <w:r w:rsidRPr="008D15E2">
        <w:rPr>
          <w:rFonts w:ascii="Arial" w:hAnsi="Arial" w:cs="Arial"/>
          <w:i/>
          <w:lang w:val="en-US"/>
        </w:rPr>
        <w:t>Thymus</w:t>
      </w:r>
      <w:r w:rsidRPr="008D15E2">
        <w:rPr>
          <w:rFonts w:ascii="Arial" w:hAnsi="Arial" w:cs="Arial"/>
          <w:i/>
        </w:rPr>
        <w:t xml:space="preserve"> </w:t>
      </w:r>
      <w:r w:rsidRPr="008D15E2">
        <w:rPr>
          <w:rFonts w:ascii="Arial" w:hAnsi="Arial" w:cs="Arial"/>
          <w:i/>
          <w:lang w:val="en-US"/>
        </w:rPr>
        <w:t>pallasianus</w:t>
      </w:r>
      <w:r w:rsidRPr="008D15E2">
        <w:rPr>
          <w:rFonts w:ascii="Arial" w:hAnsi="Arial" w:cs="Arial"/>
        </w:rPr>
        <w:t xml:space="preserve"> </w:t>
      </w:r>
      <w:r w:rsidRPr="008D15E2">
        <w:rPr>
          <w:rFonts w:ascii="Arial" w:hAnsi="Arial" w:cs="Arial"/>
          <w:lang w:val="en-US"/>
        </w:rPr>
        <w:t>H</w:t>
      </w:r>
      <w:r w:rsidRPr="008D15E2">
        <w:rPr>
          <w:rFonts w:ascii="Arial" w:hAnsi="Arial" w:cs="Arial"/>
        </w:rPr>
        <w:t xml:space="preserve">. </w:t>
      </w:r>
      <w:r w:rsidRPr="008D15E2">
        <w:rPr>
          <w:rFonts w:ascii="Arial" w:hAnsi="Arial" w:cs="Arial"/>
          <w:lang w:val="en-US"/>
        </w:rPr>
        <w:t>Br</w:t>
      </w:r>
      <w:r w:rsidRPr="008D15E2">
        <w:rPr>
          <w:rFonts w:ascii="Arial" w:hAnsi="Arial" w:cs="Arial"/>
        </w:rPr>
        <w:t xml:space="preserve">. на юго-востоке Курской области // </w:t>
      </w:r>
      <w:r w:rsidRPr="008D15E2">
        <w:rPr>
          <w:rFonts w:ascii="Arial" w:hAnsi="Arial" w:cs="Arial"/>
          <w:bCs/>
        </w:rPr>
        <w:t>Современное состояние, проблемы и перспективы региональных ботанических исследований.</w:t>
      </w:r>
      <w:r w:rsidRPr="008D15E2">
        <w:rPr>
          <w:rFonts w:ascii="Arial" w:hAnsi="Arial" w:cs="Arial"/>
          <w:b/>
          <w:bCs/>
        </w:rPr>
        <w:t xml:space="preserve"> </w:t>
      </w:r>
      <w:r w:rsidRPr="008D15E2">
        <w:rPr>
          <w:rFonts w:ascii="Arial" w:hAnsi="Arial" w:cs="Arial"/>
        </w:rPr>
        <w:t>Воронеж, 2008. С. 258-261.</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Российский статистический ежегодник. М. 2006. 806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Рыжкова Г.А., Рыжков О.В. Кустарники из Красной книги курской области на территории памятников природы Горшеченского района // Исследования по Красной книге Курской области. Курск, 2006а. С. 96-100.</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Рыжкова Г.А., Рыжков О.В. Сравнительная характеристика популяций </w:t>
      </w:r>
      <w:r w:rsidRPr="008D15E2">
        <w:rPr>
          <w:rFonts w:ascii="Arial" w:hAnsi="Arial" w:cs="Arial"/>
          <w:i/>
          <w:lang w:val="en-US"/>
        </w:rPr>
        <w:t>Amygdalus</w:t>
      </w:r>
      <w:r w:rsidRPr="008D15E2">
        <w:rPr>
          <w:rFonts w:ascii="Arial" w:hAnsi="Arial" w:cs="Arial"/>
          <w:i/>
        </w:rPr>
        <w:t xml:space="preserve"> </w:t>
      </w:r>
      <w:r w:rsidRPr="008D15E2">
        <w:rPr>
          <w:rFonts w:ascii="Arial" w:hAnsi="Arial" w:cs="Arial"/>
          <w:i/>
          <w:lang w:val="en-US"/>
        </w:rPr>
        <w:t>nana</w:t>
      </w:r>
      <w:r w:rsidRPr="008D15E2">
        <w:rPr>
          <w:rFonts w:ascii="Arial" w:hAnsi="Arial" w:cs="Arial"/>
          <w:i/>
        </w:rPr>
        <w:t xml:space="preserve"> </w:t>
      </w:r>
      <w:r w:rsidRPr="008D15E2">
        <w:rPr>
          <w:rFonts w:ascii="Arial" w:hAnsi="Arial" w:cs="Arial"/>
        </w:rPr>
        <w:t>в местообитаниях различной степенью антропогенного воздействия // Исследования по Красной книге Курской области. Курск, 2006б. С. 101-105.</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Сводный статежегодник Курской области. </w:t>
      </w:r>
      <w:smartTag w:uri="urn:schemas-microsoft-com:office:smarttags" w:element="metricconverter">
        <w:smartTagPr>
          <w:attr w:name="ProductID" w:val="2007 г"/>
        </w:smartTagPr>
        <w:r w:rsidRPr="008D15E2">
          <w:rPr>
            <w:rFonts w:ascii="Arial" w:hAnsi="Arial" w:cs="Arial"/>
          </w:rPr>
          <w:t>2007 г</w:t>
        </w:r>
      </w:smartTag>
      <w:r w:rsidRPr="008D15E2">
        <w:rPr>
          <w:rFonts w:ascii="Arial" w:hAnsi="Arial" w:cs="Arial"/>
        </w:rPr>
        <w:t xml:space="preserve">. Курск, 2007. </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Сельское хозяйство Курской области (2002-2006). Стат. сб. – Курск, 2006.</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Соболев Н.А. Концепция биологического разнообразия в приложении к развитию сети природных резерватов Подмосковья // Чтения памяти проф. В.В. Станчинского. - Смоленск, 1992. - с. 19-21.</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Соболев Н.А. Методика экспресс-оценки биоразнообразия // Критерии и методы формирования экологической сети природных территорий. Вып. 1. - М.: ЦОДП СоЭС, 1998. - С. 40 - 44.</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Сошнина В.П. Новые данные о редких видах грибов Курской области // Исследования по Красной книге Курской области. Курск, 2006. С. 129-131.</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lastRenderedPageBreak/>
        <w:t>Территориальная комплексная схема охраны природы Курской области: географические подходы. - Ред.- составитель  Н.Н.Клюев. - М.:ИГ АН СССР,1987. - 212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Тишков А.А. Охраняемые природные территории и формирование каркаса устойчивости // Оценка качества окружающей среды и экологическое картографирование. – М., 1995. - С. 94 - 107.</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ТРИЗ-профи. Эффективные решения в сельском хозяйстве. М.: Кушнир, 2006. 220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Шахраманьян М.А., Акимов В.А., Козлов К.А. Оценка природной и техногенной безопасности России: теория и практика. – М.: ФИД «Деловой экспресс», 1998.</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Шишов Л.Л., Дурманов Д.Н., Карманов И.И., Ефремов В.В. Теоретические основы и пути регулирования плодородия почв. М.: ВО «Агропромиздат». 1991. 304 с.</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Шумаков А.Н. Геоэкологические условия строения и эксплуатации прудов различных типов в Курской области // Геоэкологические исследования Курской области. Курск гос. Ун-т. 2005. с 125-133. </w:t>
      </w:r>
    </w:p>
    <w:p w:rsidR="00F13B8F" w:rsidRPr="008D15E2" w:rsidRDefault="00F13B8F" w:rsidP="00F13B8F">
      <w:pPr>
        <w:numPr>
          <w:ilvl w:val="0"/>
          <w:numId w:val="28"/>
        </w:numPr>
        <w:tabs>
          <w:tab w:val="clear" w:pos="0"/>
          <w:tab w:val="left" w:pos="360"/>
        </w:tabs>
        <w:suppressAutoHyphens/>
        <w:spacing w:after="0" w:line="300" w:lineRule="exact"/>
        <w:ind w:firstLine="709"/>
        <w:jc w:val="both"/>
        <w:rPr>
          <w:rFonts w:ascii="Arial" w:hAnsi="Arial" w:cs="Arial"/>
        </w:rPr>
      </w:pPr>
      <w:r w:rsidRPr="008D15E2">
        <w:rPr>
          <w:rFonts w:ascii="Arial" w:hAnsi="Arial" w:cs="Arial"/>
        </w:rPr>
        <w:t xml:space="preserve"> Экология Центрального Черноземья. Учебное пособие. Курск. Изд-во КГСХА, 2001. 191 с.</w:t>
      </w:r>
    </w:p>
    <w:p w:rsidR="00F13B8F" w:rsidRPr="008D15E2" w:rsidRDefault="00F13B8F" w:rsidP="00F13B8F">
      <w:pPr>
        <w:suppressAutoHyphens/>
        <w:spacing w:line="280" w:lineRule="exact"/>
        <w:ind w:firstLine="709"/>
        <w:jc w:val="both"/>
        <w:rPr>
          <w:rFonts w:ascii="Arial" w:hAnsi="Arial" w:cs="Arial"/>
        </w:rPr>
      </w:pPr>
      <w:r w:rsidRPr="008D15E2">
        <w:rPr>
          <w:rFonts w:ascii="Arial" w:hAnsi="Arial" w:cs="Arial"/>
        </w:rPr>
        <w:t xml:space="preserve">Интернет сайты: </w:t>
      </w:r>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rPr>
      </w:pPr>
      <w:hyperlink r:id="rId35" w:history="1">
        <w:r w:rsidRPr="008D15E2">
          <w:rPr>
            <w:rStyle w:val="a7"/>
            <w:rFonts w:ascii="Arial" w:hAnsi="Arial" w:cs="Arial"/>
            <w:lang w:val="en-US"/>
          </w:rPr>
          <w:t>http</w:t>
        </w:r>
        <w:r w:rsidRPr="008D15E2">
          <w:rPr>
            <w:rStyle w:val="a7"/>
            <w:rFonts w:ascii="Arial" w:hAnsi="Arial" w:cs="Arial"/>
          </w:rPr>
          <w:t>://</w:t>
        </w:r>
        <w:r w:rsidRPr="008D15E2">
          <w:rPr>
            <w:rStyle w:val="a7"/>
            <w:rFonts w:ascii="Arial" w:hAnsi="Arial" w:cs="Arial"/>
            <w:lang w:val="en-US"/>
          </w:rPr>
          <w:t>www</w:t>
        </w:r>
        <w:r w:rsidRPr="008D15E2">
          <w:rPr>
            <w:rStyle w:val="a7"/>
            <w:rFonts w:ascii="Arial" w:hAnsi="Arial" w:cs="Arial"/>
          </w:rPr>
          <w:t>.</w:t>
        </w:r>
        <w:r w:rsidRPr="008D15E2">
          <w:rPr>
            <w:rStyle w:val="a7"/>
            <w:rFonts w:ascii="Arial" w:hAnsi="Arial" w:cs="Arial"/>
            <w:lang w:val="en-US"/>
          </w:rPr>
          <w:t>agrinet</w:t>
        </w:r>
        <w:r w:rsidRPr="008D15E2">
          <w:rPr>
            <w:rStyle w:val="a7"/>
            <w:rFonts w:ascii="Arial" w:hAnsi="Arial" w:cs="Arial"/>
          </w:rPr>
          <w:t>.</w:t>
        </w:r>
        <w:r w:rsidRPr="008D15E2">
          <w:rPr>
            <w:rStyle w:val="a7"/>
            <w:rFonts w:ascii="Arial" w:hAnsi="Arial" w:cs="Arial"/>
            <w:lang w:val="en-US"/>
          </w:rPr>
          <w:t>ru</w:t>
        </w:r>
        <w:r w:rsidRPr="008D15E2">
          <w:rPr>
            <w:rStyle w:val="a7"/>
            <w:rFonts w:ascii="Arial" w:hAnsi="Arial" w:cs="Arial"/>
          </w:rPr>
          <w:t>/</w:t>
        </w:r>
        <w:r w:rsidRPr="008D15E2">
          <w:rPr>
            <w:rStyle w:val="a7"/>
            <w:rFonts w:ascii="Arial" w:hAnsi="Arial" w:cs="Arial"/>
            <w:lang w:val="en-US"/>
          </w:rPr>
          <w:t>reg</w:t>
        </w:r>
        <w:r w:rsidRPr="008D15E2">
          <w:rPr>
            <w:rStyle w:val="a7"/>
            <w:rFonts w:ascii="Arial" w:hAnsi="Arial" w:cs="Arial"/>
          </w:rPr>
          <w:t>/</w:t>
        </w:r>
        <w:r w:rsidRPr="008D15E2">
          <w:rPr>
            <w:rStyle w:val="a7"/>
            <w:rFonts w:ascii="Arial" w:hAnsi="Arial" w:cs="Arial"/>
            <w:lang w:val="en-US"/>
          </w:rPr>
          <w:t>kursk</w:t>
        </w:r>
        <w:r w:rsidRPr="008D15E2">
          <w:rPr>
            <w:rStyle w:val="a7"/>
            <w:rFonts w:ascii="Arial" w:hAnsi="Arial" w:cs="Arial"/>
          </w:rPr>
          <w:t>/</w:t>
        </w:r>
        <w:r w:rsidRPr="008D15E2">
          <w:rPr>
            <w:rStyle w:val="a7"/>
            <w:rFonts w:ascii="Arial" w:hAnsi="Arial" w:cs="Arial"/>
            <w:lang w:val="en-US"/>
          </w:rPr>
          <w:t>kursk</w:t>
        </w:r>
        <w:r w:rsidRPr="008D15E2">
          <w:rPr>
            <w:rStyle w:val="a7"/>
            <w:rFonts w:ascii="Arial" w:hAnsi="Arial" w:cs="Arial"/>
          </w:rPr>
          <w:t>.</w:t>
        </w:r>
        <w:r w:rsidRPr="008D15E2">
          <w:rPr>
            <w:rStyle w:val="a7"/>
            <w:rFonts w:ascii="Arial" w:hAnsi="Arial" w:cs="Arial"/>
            <w:lang w:val="en-US"/>
          </w:rPr>
          <w:t>html</w:t>
        </w:r>
      </w:hyperlink>
      <w:r w:rsidRPr="008D15E2">
        <w:rPr>
          <w:rFonts w:ascii="Arial" w:hAnsi="Arial" w:cs="Arial"/>
        </w:rPr>
        <w:t xml:space="preserve"> (Сельское хозяйство Курской области)</w:t>
      </w:r>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rPr>
      </w:pPr>
      <w:hyperlink r:id="rId36" w:history="1">
        <w:r w:rsidRPr="008D15E2">
          <w:rPr>
            <w:rStyle w:val="a7"/>
            <w:rFonts w:ascii="Arial" w:hAnsi="Arial" w:cs="Arial"/>
            <w:lang w:val="en-US"/>
          </w:rPr>
          <w:t>http</w:t>
        </w:r>
        <w:r w:rsidRPr="008D15E2">
          <w:rPr>
            <w:rStyle w:val="a7"/>
            <w:rFonts w:ascii="Arial" w:hAnsi="Arial" w:cs="Arial"/>
          </w:rPr>
          <w:t>://</w:t>
        </w:r>
        <w:r w:rsidRPr="008D15E2">
          <w:rPr>
            <w:rStyle w:val="a7"/>
            <w:rFonts w:ascii="Arial" w:hAnsi="Arial" w:cs="Arial"/>
            <w:lang w:val="en-US"/>
          </w:rPr>
          <w:t>www</w:t>
        </w:r>
        <w:r w:rsidRPr="008D15E2">
          <w:rPr>
            <w:rStyle w:val="a7"/>
            <w:rFonts w:ascii="Arial" w:hAnsi="Arial" w:cs="Arial"/>
          </w:rPr>
          <w:t>.</w:t>
        </w:r>
        <w:r w:rsidRPr="008D15E2">
          <w:rPr>
            <w:rStyle w:val="a7"/>
            <w:rFonts w:ascii="Arial" w:hAnsi="Arial" w:cs="Arial"/>
            <w:lang w:val="en-US"/>
          </w:rPr>
          <w:t>agrinet</w:t>
        </w:r>
        <w:r w:rsidRPr="008D15E2">
          <w:rPr>
            <w:rStyle w:val="a7"/>
            <w:rFonts w:ascii="Arial" w:hAnsi="Arial" w:cs="Arial"/>
          </w:rPr>
          <w:t>.</w:t>
        </w:r>
        <w:r w:rsidRPr="008D15E2">
          <w:rPr>
            <w:rStyle w:val="a7"/>
            <w:rFonts w:ascii="Arial" w:hAnsi="Arial" w:cs="Arial"/>
            <w:lang w:val="en-US"/>
          </w:rPr>
          <w:t>ru</w:t>
        </w:r>
        <w:r w:rsidRPr="008D15E2">
          <w:rPr>
            <w:rStyle w:val="a7"/>
            <w:rFonts w:ascii="Arial" w:hAnsi="Arial" w:cs="Arial"/>
          </w:rPr>
          <w:t>/</w:t>
        </w:r>
        <w:r w:rsidRPr="008D15E2">
          <w:rPr>
            <w:rStyle w:val="a7"/>
            <w:rFonts w:ascii="Arial" w:hAnsi="Arial" w:cs="Arial"/>
            <w:lang w:val="en-US"/>
          </w:rPr>
          <w:t>reg</w:t>
        </w:r>
        <w:r w:rsidRPr="008D15E2">
          <w:rPr>
            <w:rStyle w:val="a7"/>
            <w:rFonts w:ascii="Arial" w:hAnsi="Arial" w:cs="Arial"/>
          </w:rPr>
          <w:t>/</w:t>
        </w:r>
        <w:r w:rsidRPr="008D15E2">
          <w:rPr>
            <w:rStyle w:val="a7"/>
            <w:rFonts w:ascii="Arial" w:hAnsi="Arial" w:cs="Arial"/>
            <w:lang w:val="en-US"/>
          </w:rPr>
          <w:t>kursk</w:t>
        </w:r>
        <w:r w:rsidRPr="008D15E2">
          <w:rPr>
            <w:rStyle w:val="a7"/>
            <w:rFonts w:ascii="Arial" w:hAnsi="Arial" w:cs="Arial"/>
          </w:rPr>
          <w:t>/</w:t>
        </w:r>
        <w:r w:rsidRPr="008D15E2">
          <w:rPr>
            <w:rStyle w:val="a7"/>
            <w:rFonts w:ascii="Arial" w:hAnsi="Arial" w:cs="Arial"/>
            <w:lang w:val="en-US"/>
          </w:rPr>
          <w:t>kurskraj</w:t>
        </w:r>
        <w:r w:rsidRPr="008D15E2">
          <w:rPr>
            <w:rStyle w:val="a7"/>
            <w:rFonts w:ascii="Arial" w:hAnsi="Arial" w:cs="Arial"/>
          </w:rPr>
          <w:t>.</w:t>
        </w:r>
        <w:r w:rsidRPr="008D15E2">
          <w:rPr>
            <w:rStyle w:val="a7"/>
            <w:rFonts w:ascii="Arial" w:hAnsi="Arial" w:cs="Arial"/>
            <w:lang w:val="en-US"/>
          </w:rPr>
          <w:t>html</w:t>
        </w:r>
      </w:hyperlink>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lang w:val="en-US"/>
        </w:rPr>
      </w:pPr>
      <w:r w:rsidRPr="008D15E2">
        <w:rPr>
          <w:rFonts w:ascii="Arial" w:hAnsi="Arial" w:cs="Arial"/>
          <w:lang w:val="en-US"/>
        </w:rPr>
        <w:t>http://www. rkursk. ru</w:t>
      </w:r>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lang w:val="en-US"/>
        </w:rPr>
      </w:pPr>
      <w:hyperlink r:id="rId37" w:history="1">
        <w:r w:rsidRPr="008D15E2">
          <w:rPr>
            <w:rStyle w:val="a7"/>
            <w:rFonts w:ascii="Arial" w:hAnsi="Arial" w:cs="Arial"/>
            <w:lang w:val="en-US"/>
          </w:rPr>
          <w:t>http://www.kurskcity</w:t>
        </w:r>
      </w:hyperlink>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lang w:val="de-DE"/>
        </w:rPr>
      </w:pPr>
      <w:r w:rsidRPr="008D15E2">
        <w:rPr>
          <w:rFonts w:ascii="Arial" w:hAnsi="Arial" w:cs="Arial"/>
          <w:lang w:val="de-DE"/>
        </w:rPr>
        <w:t>http://www. obn.kursk. ru/</w:t>
      </w:r>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lang w:val="en-US"/>
        </w:rPr>
      </w:pPr>
      <w:hyperlink r:id="rId38" w:history="1">
        <w:r w:rsidRPr="008D15E2">
          <w:rPr>
            <w:rStyle w:val="a7"/>
            <w:rFonts w:ascii="Arial" w:hAnsi="Arial" w:cs="Arial"/>
            <w:lang w:val="en-US"/>
          </w:rPr>
          <w:t>http://www</w:t>
        </w:r>
      </w:hyperlink>
      <w:r w:rsidRPr="008D15E2">
        <w:rPr>
          <w:rFonts w:ascii="Arial" w:hAnsi="Arial" w:cs="Arial"/>
          <w:lang w:val="en-US"/>
        </w:rPr>
        <w:t>. rustana.ru/</w:t>
      </w:r>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rPr>
      </w:pPr>
      <w:hyperlink r:id="rId39" w:history="1">
        <w:r w:rsidRPr="008D15E2">
          <w:rPr>
            <w:rStyle w:val="a7"/>
            <w:rFonts w:ascii="Arial" w:hAnsi="Arial" w:cs="Arial"/>
            <w:lang w:val="en-US"/>
          </w:rPr>
          <w:t>http://www.mojgorod.ru/</w:t>
        </w:r>
      </w:hyperlink>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lang w:val="en-US"/>
        </w:rPr>
      </w:pPr>
      <w:hyperlink r:id="rId40" w:history="1">
        <w:r w:rsidRPr="008D15E2">
          <w:rPr>
            <w:rStyle w:val="a7"/>
            <w:rFonts w:ascii="Arial" w:hAnsi="Arial" w:cs="Arial"/>
            <w:lang w:val="en-US"/>
          </w:rPr>
          <w:t>http://www.agronews.ru/</w:t>
        </w:r>
      </w:hyperlink>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bCs/>
          <w:lang w:val="en-US"/>
        </w:rPr>
      </w:pPr>
      <w:hyperlink r:id="rId41" w:history="1">
        <w:r w:rsidRPr="008D15E2">
          <w:rPr>
            <w:rStyle w:val="a7"/>
            <w:rFonts w:ascii="Arial" w:hAnsi="Arial" w:cs="Arial"/>
            <w:lang w:val="en-US"/>
          </w:rPr>
          <w:t>http://www.wwf.ru/forests/</w:t>
        </w:r>
      </w:hyperlink>
      <w:r w:rsidRPr="008D15E2">
        <w:rPr>
          <w:rFonts w:ascii="Arial" w:hAnsi="Arial" w:cs="Arial"/>
          <w:bCs/>
          <w:lang w:val="en-US"/>
        </w:rPr>
        <w:t xml:space="preserve"> </w:t>
      </w:r>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rPr>
      </w:pPr>
      <w:hyperlink r:id="rId42" w:history="1">
        <w:r w:rsidRPr="008D15E2">
          <w:rPr>
            <w:rStyle w:val="a7"/>
            <w:rFonts w:ascii="Arial" w:hAnsi="Arial" w:cs="Arial"/>
          </w:rPr>
          <w:t>http://www.duma.gov.ru</w:t>
        </w:r>
      </w:hyperlink>
      <w:r w:rsidRPr="008D15E2">
        <w:rPr>
          <w:rFonts w:ascii="Arial" w:hAnsi="Arial" w:cs="Arial"/>
        </w:rPr>
        <w:t xml:space="preserve"> </w:t>
      </w:r>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rPr>
      </w:pPr>
      <w:hyperlink r:id="rId43" w:history="1">
        <w:r w:rsidRPr="008D15E2">
          <w:rPr>
            <w:rStyle w:val="a7"/>
            <w:rFonts w:ascii="Arial" w:hAnsi="Arial" w:cs="Arial"/>
          </w:rPr>
          <w:t>http://www.wwf.ru/pskov/mforest</w:t>
        </w:r>
      </w:hyperlink>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rPr>
      </w:pPr>
      <w:hyperlink r:id="rId44" w:history="1">
        <w:r w:rsidRPr="008D15E2">
          <w:rPr>
            <w:rStyle w:val="a7"/>
            <w:rFonts w:ascii="Arial" w:hAnsi="Arial" w:cs="Arial"/>
          </w:rPr>
          <w:t>http://</w:t>
        </w:r>
        <w:r w:rsidRPr="008D15E2">
          <w:rPr>
            <w:rFonts w:ascii="Arial" w:hAnsi="Arial" w:cs="Arial"/>
          </w:rPr>
          <w:t>www</w:t>
        </w:r>
        <w:r w:rsidRPr="008D15E2">
          <w:rPr>
            <w:rStyle w:val="a7"/>
            <w:rFonts w:ascii="Arial" w:hAnsi="Arial" w:cs="Arial"/>
          </w:rPr>
          <w:t>.skitalets.ru/books/kursk_zeml/index.htm</w:t>
        </w:r>
      </w:hyperlink>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rPr>
      </w:pPr>
      <w:hyperlink r:id="rId45" w:history="1">
        <w:r w:rsidRPr="008D15E2">
          <w:rPr>
            <w:rStyle w:val="a7"/>
            <w:rFonts w:ascii="Arial" w:hAnsi="Arial" w:cs="Arial"/>
          </w:rPr>
          <w:t>http://www.fennecfox.archeologia.ru/voevodski.htm</w:t>
        </w:r>
      </w:hyperlink>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rPr>
      </w:pPr>
      <w:hyperlink r:id="rId46" w:history="1">
        <w:r w:rsidRPr="008D15E2">
          <w:rPr>
            <w:rStyle w:val="a7"/>
            <w:rFonts w:ascii="Arial" w:hAnsi="Arial" w:cs="Arial"/>
          </w:rPr>
          <w:t>http://fennecfox.narod.ru/Kurskpaleometall.htm</w:t>
        </w:r>
      </w:hyperlink>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rPr>
      </w:pPr>
      <w:hyperlink r:id="rId47" w:history="1">
        <w:r w:rsidRPr="008D15E2">
          <w:rPr>
            <w:rStyle w:val="a7"/>
            <w:rFonts w:ascii="Arial" w:hAnsi="Arial" w:cs="Arial"/>
            <w:lang w:val="en-US"/>
          </w:rPr>
          <w:t>www.socpol.ru</w:t>
        </w:r>
      </w:hyperlink>
    </w:p>
    <w:p w:rsidR="00F13B8F" w:rsidRPr="008D15E2" w:rsidRDefault="00F13B8F" w:rsidP="00F13B8F">
      <w:pPr>
        <w:numPr>
          <w:ilvl w:val="0"/>
          <w:numId w:val="6"/>
        </w:numPr>
        <w:tabs>
          <w:tab w:val="left" w:pos="720"/>
        </w:tabs>
        <w:suppressAutoHyphens/>
        <w:spacing w:after="0" w:line="240" w:lineRule="auto"/>
        <w:ind w:left="0" w:firstLine="709"/>
        <w:jc w:val="both"/>
        <w:rPr>
          <w:rFonts w:ascii="Arial" w:hAnsi="Arial" w:cs="Arial"/>
        </w:rPr>
      </w:pPr>
      <w:hyperlink r:id="rId48" w:history="1">
        <w:r w:rsidRPr="008D15E2">
          <w:rPr>
            <w:rStyle w:val="a7"/>
            <w:rFonts w:ascii="Arial" w:hAnsi="Arial" w:cs="Arial"/>
          </w:rPr>
          <w:t>www.healthreform.ru</w:t>
        </w:r>
      </w:hyperlink>
    </w:p>
    <w:p w:rsidR="00F13B8F" w:rsidRPr="008D15E2" w:rsidRDefault="00F13B8F" w:rsidP="00F13B8F">
      <w:pPr>
        <w:spacing w:line="340" w:lineRule="exact"/>
        <w:ind w:firstLine="709"/>
        <w:jc w:val="both"/>
        <w:rPr>
          <w:rFonts w:ascii="Arial" w:hAnsi="Arial" w:cs="Arial"/>
        </w:rPr>
      </w:pPr>
    </w:p>
    <w:p w:rsidR="00F13B8F" w:rsidRPr="008D15E2" w:rsidRDefault="00F13B8F" w:rsidP="00F13B8F">
      <w:pPr>
        <w:shd w:val="clear" w:color="auto" w:fill="FFFFFF"/>
        <w:spacing w:line="340" w:lineRule="exact"/>
        <w:ind w:firstLine="709"/>
        <w:jc w:val="both"/>
        <w:rPr>
          <w:rFonts w:ascii="Arial" w:hAnsi="Arial" w:cs="Arial"/>
          <w:color w:val="000000"/>
        </w:rPr>
      </w:pPr>
    </w:p>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p w:rsidR="00F13B8F" w:rsidRDefault="00F13B8F"/>
    <w:sectPr w:rsidR="00F13B8F" w:rsidSect="00F13B8F">
      <w:footnotePr>
        <w:pos w:val="beneathText"/>
      </w:footnotePr>
      <w:pgSz w:w="11905" w:h="16837"/>
      <w:pgMar w:top="1134" w:right="1418" w:bottom="1134" w:left="153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96B" w:rsidRDefault="006E796B" w:rsidP="00F13B8F">
      <w:pPr>
        <w:spacing w:after="0" w:line="240" w:lineRule="auto"/>
      </w:pPr>
      <w:r>
        <w:separator/>
      </w:r>
    </w:p>
  </w:endnote>
  <w:endnote w:type="continuationSeparator" w:id="1">
    <w:p w:rsidR="006E796B" w:rsidRDefault="006E796B" w:rsidP="00F13B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27D" w:rsidRDefault="006E796B" w:rsidP="000037B0">
    <w:pPr>
      <w:pStyle w:val="afb"/>
      <w:pBdr>
        <w:top w:val="single" w:sz="4" w:space="0" w:color="auto"/>
      </w:pBdr>
      <w:spacing w:line="100" w:lineRule="exact"/>
      <w:jc w:val="center"/>
      <w:rPr>
        <w:b/>
        <w:color w:val="4A442A"/>
        <w:sz w:val="20"/>
        <w:szCs w:val="20"/>
      </w:rPr>
    </w:pPr>
  </w:p>
  <w:p w:rsidR="000A227D" w:rsidRPr="000037B0" w:rsidRDefault="006E796B" w:rsidP="00113C73">
    <w:pPr>
      <w:pStyle w:val="afb"/>
      <w:pBdr>
        <w:top w:val="single" w:sz="4" w:space="0" w:color="auto"/>
      </w:pBdr>
      <w:shd w:val="clear" w:color="auto" w:fill="DDD9C3"/>
      <w:jc w:val="center"/>
      <w:rPr>
        <w:b/>
        <w:color w:val="4A442A"/>
        <w:sz w:val="18"/>
        <w:szCs w:val="18"/>
      </w:rPr>
    </w:pPr>
    <w:r w:rsidRPr="000037B0">
      <w:rPr>
        <w:b/>
        <w:color w:val="4A442A"/>
        <w:sz w:val="18"/>
        <w:szCs w:val="18"/>
      </w:rPr>
      <w:t>©   ОБЩЕСТВО  С  ОГРАНИЧЕННОЙ  ОТВЕТСТВЕННОСТЬЮ  «ЗЕМРЕСУРС»,   МОСКВА,  20</w:t>
    </w:r>
    <w:r w:rsidRPr="000037B0">
      <w:rPr>
        <w:b/>
        <w:color w:val="4A442A"/>
        <w:sz w:val="18"/>
        <w:szCs w:val="18"/>
      </w:rPr>
      <w:t>10</w:t>
    </w:r>
  </w:p>
  <w:p w:rsidR="000A227D" w:rsidRDefault="006E796B" w:rsidP="00121D78">
    <w:pPr>
      <w:pStyle w:val="afb"/>
      <w:spacing w:line="140" w:lineRule="exact"/>
      <w:jc w:val="right"/>
    </w:pPr>
  </w:p>
  <w:p w:rsidR="000A227D" w:rsidRPr="006949DB" w:rsidRDefault="006E796B" w:rsidP="002832B5">
    <w:pPr>
      <w:pStyle w:val="afb"/>
      <w:tabs>
        <w:tab w:val="clear" w:pos="9355"/>
        <w:tab w:val="left" w:pos="5664"/>
      </w:tabs>
      <w:jc w:val="center"/>
      <w:rPr>
        <w:sz w:val="18"/>
        <w:szCs w:val="18"/>
      </w:rPr>
    </w:pPr>
    <w:r w:rsidRPr="006949DB">
      <w:rPr>
        <w:b/>
        <w:color w:val="4A442A"/>
        <w:sz w:val="18"/>
        <w:szCs w:val="18"/>
      </w:rPr>
      <w:fldChar w:fldCharType="begin"/>
    </w:r>
    <w:r w:rsidRPr="006949DB">
      <w:rPr>
        <w:b/>
        <w:color w:val="4A442A"/>
        <w:sz w:val="18"/>
        <w:szCs w:val="18"/>
      </w:rPr>
      <w:instrText xml:space="preserve"> PAGE   \* MERGEFORMAT </w:instrText>
    </w:r>
    <w:r w:rsidRPr="006949DB">
      <w:rPr>
        <w:b/>
        <w:color w:val="4A442A"/>
        <w:sz w:val="18"/>
        <w:szCs w:val="18"/>
      </w:rPr>
      <w:fldChar w:fldCharType="separate"/>
    </w:r>
    <w:r w:rsidR="00F13B8F">
      <w:rPr>
        <w:b/>
        <w:noProof/>
        <w:color w:val="4A442A"/>
        <w:sz w:val="18"/>
        <w:szCs w:val="18"/>
      </w:rPr>
      <w:t>5</w:t>
    </w:r>
    <w:r w:rsidRPr="006949DB">
      <w:rPr>
        <w:b/>
        <w:color w:val="4A442A"/>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B8F" w:rsidRDefault="00F13B8F" w:rsidP="00121D78">
    <w:pPr>
      <w:pStyle w:val="afb"/>
      <w:pBdr>
        <w:top w:val="single" w:sz="4" w:space="0" w:color="auto"/>
      </w:pBdr>
      <w:spacing w:line="140" w:lineRule="exact"/>
      <w:jc w:val="center"/>
      <w:rPr>
        <w:b/>
        <w:color w:val="4A442A"/>
        <w:sz w:val="20"/>
        <w:szCs w:val="20"/>
      </w:rPr>
    </w:pPr>
  </w:p>
  <w:p w:rsidR="00F13B8F" w:rsidRPr="00F8295F" w:rsidRDefault="00F13B8F" w:rsidP="00113C73">
    <w:pPr>
      <w:pStyle w:val="afb"/>
      <w:pBdr>
        <w:top w:val="single" w:sz="4" w:space="0" w:color="auto"/>
      </w:pBdr>
      <w:shd w:val="clear" w:color="auto" w:fill="DDD9C3"/>
      <w:jc w:val="center"/>
      <w:rPr>
        <w:b/>
        <w:color w:val="4A442A"/>
        <w:sz w:val="18"/>
        <w:szCs w:val="18"/>
      </w:rPr>
    </w:pPr>
    <w:r w:rsidRPr="0025422B">
      <w:rPr>
        <w:b/>
        <w:color w:val="4A442A"/>
        <w:sz w:val="18"/>
        <w:szCs w:val="18"/>
      </w:rPr>
      <w:t>©   ОБЩЕСТВО  С  ОГРАНИЧЕННОЙ  ОТВЕТСТВЕННОСТЬЮ  «ЗЕМРЕСУРС»,   МОСКВА,  20</w:t>
    </w:r>
    <w:r>
      <w:rPr>
        <w:b/>
        <w:color w:val="4A442A"/>
        <w:sz w:val="18"/>
        <w:szCs w:val="18"/>
      </w:rPr>
      <w:t>10</w:t>
    </w:r>
  </w:p>
  <w:p w:rsidR="00F13B8F" w:rsidRDefault="00F13B8F" w:rsidP="00121D78">
    <w:pPr>
      <w:pStyle w:val="afb"/>
      <w:spacing w:line="140" w:lineRule="exact"/>
      <w:jc w:val="right"/>
    </w:pPr>
  </w:p>
  <w:p w:rsidR="00F13B8F" w:rsidRPr="0025422B" w:rsidRDefault="00F13B8F" w:rsidP="002832B5">
    <w:pPr>
      <w:pStyle w:val="afb"/>
      <w:tabs>
        <w:tab w:val="clear" w:pos="9355"/>
        <w:tab w:val="left" w:pos="5664"/>
      </w:tabs>
      <w:jc w:val="center"/>
      <w:rPr>
        <w:sz w:val="18"/>
        <w:szCs w:val="18"/>
      </w:rPr>
    </w:pPr>
    <w:r w:rsidRPr="0025422B">
      <w:rPr>
        <w:b/>
        <w:color w:val="4A442A"/>
        <w:sz w:val="18"/>
        <w:szCs w:val="18"/>
      </w:rPr>
      <w:fldChar w:fldCharType="begin"/>
    </w:r>
    <w:r w:rsidRPr="0025422B">
      <w:rPr>
        <w:b/>
        <w:color w:val="4A442A"/>
        <w:sz w:val="18"/>
        <w:szCs w:val="18"/>
      </w:rPr>
      <w:instrText xml:space="preserve"> PAGE   \* MERGEFORMAT </w:instrText>
    </w:r>
    <w:r w:rsidRPr="0025422B">
      <w:rPr>
        <w:b/>
        <w:color w:val="4A442A"/>
        <w:sz w:val="18"/>
        <w:szCs w:val="18"/>
      </w:rPr>
      <w:fldChar w:fldCharType="separate"/>
    </w:r>
    <w:r>
      <w:rPr>
        <w:b/>
        <w:noProof/>
        <w:color w:val="4A442A"/>
        <w:sz w:val="18"/>
        <w:szCs w:val="18"/>
      </w:rPr>
      <w:t>42</w:t>
    </w:r>
    <w:r w:rsidRPr="0025422B">
      <w:rPr>
        <w:b/>
        <w:color w:val="4A442A"/>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B8F" w:rsidRDefault="00F13B8F" w:rsidP="0090582C">
    <w:pPr>
      <w:pStyle w:val="afb"/>
      <w:spacing w:line="140" w:lineRule="exac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96B" w:rsidRDefault="006E796B" w:rsidP="00F13B8F">
      <w:pPr>
        <w:spacing w:after="0" w:line="240" w:lineRule="auto"/>
      </w:pPr>
      <w:r>
        <w:separator/>
      </w:r>
    </w:p>
  </w:footnote>
  <w:footnote w:type="continuationSeparator" w:id="1">
    <w:p w:rsidR="006E796B" w:rsidRDefault="006E796B" w:rsidP="00F13B8F">
      <w:pPr>
        <w:spacing w:after="0" w:line="240" w:lineRule="auto"/>
      </w:pPr>
      <w:r>
        <w:continuationSeparator/>
      </w:r>
    </w:p>
  </w:footnote>
  <w:footnote w:id="2">
    <w:p w:rsidR="00F13B8F" w:rsidRPr="00F86F52" w:rsidRDefault="00F13B8F" w:rsidP="00F13B8F">
      <w:pPr>
        <w:pStyle w:val="af0"/>
        <w:rPr>
          <w:color w:val="595959"/>
          <w:sz w:val="18"/>
          <w:szCs w:val="18"/>
        </w:rPr>
      </w:pPr>
      <w:r w:rsidRPr="00F86F52">
        <w:rPr>
          <w:rStyle w:val="af2"/>
          <w:color w:val="595959"/>
          <w:sz w:val="18"/>
          <w:szCs w:val="18"/>
        </w:rPr>
        <w:footnoteRef/>
      </w:r>
      <w:r w:rsidRPr="00F86F52">
        <w:rPr>
          <w:color w:val="595959"/>
          <w:sz w:val="18"/>
          <w:szCs w:val="18"/>
        </w:rPr>
        <w:t xml:space="preserve"> «Словарь по естественным наукам», М., 2003</w:t>
      </w:r>
    </w:p>
  </w:footnote>
  <w:footnote w:id="3">
    <w:p w:rsidR="00F13B8F" w:rsidRPr="00AD1CA3" w:rsidRDefault="00F13B8F" w:rsidP="00F13B8F">
      <w:pPr>
        <w:pStyle w:val="af0"/>
        <w:spacing w:line="220" w:lineRule="exact"/>
        <w:jc w:val="both"/>
        <w:rPr>
          <w:color w:val="595959"/>
        </w:rPr>
      </w:pPr>
      <w:r w:rsidRPr="00AD1CA3">
        <w:rPr>
          <w:rStyle w:val="af2"/>
          <w:color w:val="595959"/>
        </w:rPr>
        <w:footnoteRef/>
      </w:r>
      <w:r w:rsidRPr="00AD1CA3">
        <w:rPr>
          <w:color w:val="595959"/>
        </w:rPr>
        <w:t xml:space="preserve"> Ф-176  – памятники федерального значения на основании Указа президента РФ №176 от 20.02.95;</w:t>
      </w:r>
    </w:p>
    <w:p w:rsidR="00F13B8F" w:rsidRDefault="00F13B8F" w:rsidP="00F13B8F">
      <w:pPr>
        <w:pStyle w:val="af0"/>
        <w:spacing w:line="220" w:lineRule="exact"/>
        <w:jc w:val="both"/>
        <w:rPr>
          <w:color w:val="595959"/>
        </w:rPr>
      </w:pPr>
      <w:r w:rsidRPr="00AD1CA3">
        <w:rPr>
          <w:color w:val="595959"/>
        </w:rPr>
        <w:t>Р-1327 – памятники истории и культуры республиканского значения на основании постановления Сов. Министров РСФСР №1327 от 30.08.60;</w:t>
      </w:r>
    </w:p>
    <w:p w:rsidR="00F13B8F" w:rsidRDefault="00F13B8F" w:rsidP="00F13B8F">
      <w:pPr>
        <w:pStyle w:val="af0"/>
        <w:spacing w:line="220" w:lineRule="exact"/>
        <w:jc w:val="both"/>
        <w:rPr>
          <w:color w:val="595959"/>
        </w:rPr>
      </w:pPr>
      <w:r>
        <w:rPr>
          <w:color w:val="595959"/>
        </w:rPr>
        <w:t>М-382 – памятники истории и культуры местного значения, принятые на гос. охрану решением исполнительного комитета курского областного совета народных депутатов от 14.06.79;</w:t>
      </w:r>
    </w:p>
    <w:p w:rsidR="00F13B8F" w:rsidRPr="00AD1CA3" w:rsidRDefault="00F13B8F" w:rsidP="00F13B8F">
      <w:pPr>
        <w:pStyle w:val="af0"/>
        <w:spacing w:line="220" w:lineRule="exact"/>
        <w:jc w:val="both"/>
        <w:rPr>
          <w:color w:val="595959"/>
        </w:rPr>
      </w:pPr>
      <w:r>
        <w:rPr>
          <w:color w:val="595959"/>
        </w:rPr>
        <w:t>М-77 – памятники истории и культуры местного значения, принятые на гос. охрану решением исполнительного комитета курского областного совета народных депутатов от 15.03.90.</w:t>
      </w:r>
    </w:p>
    <w:p w:rsidR="00F13B8F" w:rsidRPr="00AD1CA3" w:rsidRDefault="00F13B8F" w:rsidP="00F13B8F">
      <w:pPr>
        <w:pStyle w:val="af0"/>
        <w:spacing w:line="140" w:lineRule="exact"/>
        <w:jc w:val="both"/>
        <w:rPr>
          <w:color w:val="595959"/>
          <w:sz w:val="16"/>
          <w:szCs w:val="16"/>
        </w:rPr>
      </w:pPr>
    </w:p>
  </w:footnote>
  <w:footnote w:id="4">
    <w:p w:rsidR="00F13B8F" w:rsidRPr="00A03104" w:rsidRDefault="00F13B8F" w:rsidP="00F13B8F">
      <w:pPr>
        <w:pStyle w:val="af0"/>
        <w:jc w:val="both"/>
      </w:pPr>
      <w:r w:rsidRPr="00A03104">
        <w:rPr>
          <w:rStyle w:val="af2"/>
        </w:rPr>
        <w:footnoteRef/>
      </w:r>
      <w:r w:rsidRPr="00A03104">
        <w:t xml:space="preserve"> Изменение границ населенных пунктов показано на «Схеме планируемых границ функциональных зон</w:t>
      </w:r>
      <w:r w:rsidRPr="00A03104">
        <w:rPr>
          <w:kern w:val="1"/>
        </w:rPr>
        <w:t>. Масштаб 1:25000»</w:t>
      </w:r>
      <w:r w:rsidRPr="00A03104">
        <w:t>.</w:t>
      </w:r>
    </w:p>
  </w:footnote>
  <w:footnote w:id="5">
    <w:p w:rsidR="00F13B8F" w:rsidRPr="00B269E7" w:rsidRDefault="00F13B8F" w:rsidP="00F13B8F">
      <w:pPr>
        <w:pStyle w:val="af0"/>
        <w:jc w:val="both"/>
      </w:pPr>
      <w:r w:rsidRPr="00B269E7">
        <w:rPr>
          <w:rStyle w:val="af2"/>
        </w:rPr>
        <w:footnoteRef/>
      </w:r>
      <w:r w:rsidRPr="00B269E7">
        <w:t xml:space="preserve"> Ниже приводятся характеристики и этапы освоения участков под индивидуальное жилищное строительство, частично разработаны и начата подготовка к реализации проектов комплексной застройки обозначенных участков.</w:t>
      </w:r>
    </w:p>
  </w:footnote>
  <w:footnote w:id="6">
    <w:p w:rsidR="00F13B8F" w:rsidRPr="00DA096A" w:rsidRDefault="00F13B8F" w:rsidP="00F13B8F">
      <w:pPr>
        <w:pStyle w:val="af0"/>
        <w:jc w:val="both"/>
        <w:rPr>
          <w:color w:val="4A442A"/>
          <w:sz w:val="18"/>
          <w:szCs w:val="18"/>
        </w:rPr>
      </w:pPr>
      <w:r>
        <w:rPr>
          <w:rStyle w:val="af2"/>
        </w:rPr>
        <w:footnoteRef/>
      </w:r>
      <w:r>
        <w:t xml:space="preserve"> </w:t>
      </w:r>
      <w:r w:rsidRPr="00DA096A">
        <w:rPr>
          <w:color w:val="4A442A"/>
          <w:sz w:val="18"/>
          <w:szCs w:val="18"/>
        </w:rPr>
        <w:t xml:space="preserve">Процесс роста и развития </w:t>
      </w:r>
      <w:hyperlink r:id="rId1" w:history="1">
        <w:r w:rsidRPr="00DA096A">
          <w:rPr>
            <w:rStyle w:val="a7"/>
            <w:color w:val="4A442A"/>
            <w:sz w:val="18"/>
            <w:szCs w:val="18"/>
          </w:rPr>
          <w:t>пригородной зоны</w:t>
        </w:r>
      </w:hyperlink>
      <w:r w:rsidRPr="00DA096A">
        <w:rPr>
          <w:color w:val="4A442A"/>
          <w:sz w:val="18"/>
          <w:szCs w:val="18"/>
        </w:rPr>
        <w:t xml:space="preserve"> крупных </w:t>
      </w:r>
      <w:hyperlink r:id="rId2" w:history="1">
        <w:r w:rsidRPr="00DA096A">
          <w:rPr>
            <w:rStyle w:val="a7"/>
            <w:color w:val="4A442A"/>
            <w:sz w:val="18"/>
            <w:szCs w:val="18"/>
          </w:rPr>
          <w:t>городов</w:t>
        </w:r>
      </w:hyperlink>
      <w:r w:rsidRPr="00DA096A">
        <w:rPr>
          <w:color w:val="4A442A"/>
          <w:sz w:val="18"/>
          <w:szCs w:val="18"/>
        </w:rPr>
        <w:t xml:space="preserve">, в результате чего происходит формирование городских </w:t>
      </w:r>
      <w:hyperlink r:id="rId3" w:history="1">
        <w:r w:rsidRPr="00DA096A">
          <w:rPr>
            <w:rStyle w:val="a7"/>
            <w:color w:val="4A442A"/>
            <w:sz w:val="18"/>
            <w:szCs w:val="18"/>
          </w:rPr>
          <w:t>агломераций</w:t>
        </w:r>
      </w:hyperlink>
      <w:r w:rsidRPr="00DA096A">
        <w:rPr>
          <w:color w:val="4A442A"/>
          <w:sz w:val="18"/>
          <w:szCs w:val="18"/>
        </w:rPr>
        <w:t xml:space="preserve">. </w:t>
      </w:r>
      <w:r w:rsidRPr="00DA096A">
        <w:rPr>
          <w:b/>
          <w:color w:val="4A442A"/>
          <w:sz w:val="18"/>
          <w:szCs w:val="18"/>
        </w:rPr>
        <w:t xml:space="preserve">Субурбанизация </w:t>
      </w:r>
      <w:r w:rsidRPr="00DA096A">
        <w:rPr>
          <w:color w:val="4A442A"/>
          <w:sz w:val="18"/>
          <w:szCs w:val="18"/>
        </w:rPr>
        <w:t xml:space="preserve">обычно характеризуется более высокими темпами роста </w:t>
      </w:r>
      <w:hyperlink r:id="rId4" w:history="1">
        <w:r w:rsidRPr="00DA096A">
          <w:rPr>
            <w:rStyle w:val="a7"/>
            <w:color w:val="4A442A"/>
            <w:sz w:val="18"/>
            <w:szCs w:val="18"/>
          </w:rPr>
          <w:t>населения</w:t>
        </w:r>
      </w:hyperlink>
      <w:r w:rsidRPr="00DA096A">
        <w:rPr>
          <w:color w:val="4A442A"/>
          <w:sz w:val="18"/>
          <w:szCs w:val="18"/>
        </w:rPr>
        <w:t xml:space="preserve"> пригородов по сравнению с городами - центрами агломераций.</w:t>
      </w:r>
      <w:r w:rsidRPr="00DA096A">
        <w:rPr>
          <w:i/>
          <w:iCs/>
          <w:color w:val="4A442A"/>
          <w:sz w:val="18"/>
          <w:szCs w:val="18"/>
        </w:rPr>
        <w:t xml:space="preserve"> </w:t>
      </w:r>
      <w:hyperlink r:id="rId5" w:anchor="141" w:history="1">
        <w:r w:rsidRPr="00DA096A">
          <w:rPr>
            <w:rStyle w:val="a7"/>
            <w:i/>
            <w:iCs/>
            <w:color w:val="4A442A"/>
            <w:sz w:val="18"/>
            <w:szCs w:val="18"/>
          </w:rPr>
          <w:t>Социологический энциклопедический словарь</w:t>
        </w:r>
      </w:hyperlink>
      <w:r>
        <w:rPr>
          <w:i/>
          <w:iCs/>
          <w:color w:val="4A442A"/>
          <w:sz w:val="18"/>
          <w:szCs w:val="18"/>
        </w:rPr>
        <w:t xml:space="preserve"> (</w:t>
      </w:r>
      <w:r w:rsidRPr="00DA096A">
        <w:rPr>
          <w:i/>
          <w:iCs/>
          <w:color w:val="4A442A"/>
          <w:sz w:val="18"/>
          <w:szCs w:val="18"/>
        </w:rPr>
        <w:t>Ред.-</w:t>
      </w:r>
      <w:r>
        <w:rPr>
          <w:i/>
          <w:iCs/>
          <w:color w:val="4A442A"/>
          <w:sz w:val="18"/>
          <w:szCs w:val="18"/>
        </w:rPr>
        <w:t xml:space="preserve"> </w:t>
      </w:r>
      <w:r w:rsidRPr="00DA096A">
        <w:rPr>
          <w:i/>
          <w:iCs/>
          <w:color w:val="4A442A"/>
          <w:sz w:val="18"/>
          <w:szCs w:val="18"/>
        </w:rPr>
        <w:t>координатор Г.В. Осипов</w:t>
      </w:r>
      <w:r>
        <w:rPr>
          <w:i/>
          <w:iCs/>
          <w:color w:val="4A442A"/>
          <w:sz w:val="18"/>
          <w:szCs w:val="18"/>
        </w:rPr>
        <w:t xml:space="preserve">. </w:t>
      </w:r>
      <w:r w:rsidRPr="00DA096A">
        <w:rPr>
          <w:i/>
          <w:iCs/>
          <w:color w:val="4A442A"/>
          <w:sz w:val="18"/>
          <w:szCs w:val="18"/>
        </w:rPr>
        <w:t>М., 1998</w:t>
      </w:r>
      <w:r w:rsidRPr="00DA096A">
        <w:rPr>
          <w:color w:val="4A442A"/>
          <w:sz w:val="18"/>
          <w:szCs w:val="18"/>
        </w:rPr>
        <w:t>)</w:t>
      </w:r>
    </w:p>
  </w:footnote>
  <w:footnote w:id="7">
    <w:p w:rsidR="00F13B8F" w:rsidRPr="00BB01BD" w:rsidRDefault="00F13B8F" w:rsidP="00F13B8F">
      <w:pPr>
        <w:pStyle w:val="af0"/>
        <w:jc w:val="both"/>
        <w:rPr>
          <w:color w:val="4A442A"/>
          <w:sz w:val="18"/>
          <w:szCs w:val="18"/>
        </w:rPr>
      </w:pPr>
      <w:r>
        <w:rPr>
          <w:rStyle w:val="af2"/>
        </w:rPr>
        <w:footnoteRef/>
      </w:r>
      <w:r>
        <w:t xml:space="preserve"> </w:t>
      </w:r>
      <w:r w:rsidRPr="00BB01BD">
        <w:rPr>
          <w:color w:val="4A442A"/>
          <w:sz w:val="18"/>
          <w:szCs w:val="18"/>
        </w:rPr>
        <w:t>Сравнительно недавно наметившийся процесс возрождения центральных частей целого ряда городов Запада. Это реконструкция отдельных кварталов городов, интересных с исторической точки зрения, или обладающих преимуществами с точки зрения экологии (районы около парков и скверов), с последующим поселением здесь состоятельных людей вместо проживавших тут раньше бедняков.</w:t>
      </w:r>
    </w:p>
  </w:footnote>
  <w:footnote w:id="8">
    <w:p w:rsidR="00F13B8F" w:rsidRPr="0090767B" w:rsidRDefault="00F13B8F" w:rsidP="00F13B8F">
      <w:pPr>
        <w:pStyle w:val="af0"/>
        <w:rPr>
          <w:color w:val="4A442A"/>
          <w:sz w:val="18"/>
          <w:szCs w:val="18"/>
        </w:rPr>
      </w:pPr>
      <w:r w:rsidRPr="006D0298">
        <w:rPr>
          <w:rStyle w:val="af2"/>
          <w:color w:val="4A442A"/>
          <w:sz w:val="18"/>
          <w:szCs w:val="18"/>
        </w:rPr>
        <w:footnoteRef/>
      </w:r>
      <w:r w:rsidRPr="006D0298">
        <w:rPr>
          <w:color w:val="4A442A"/>
          <w:sz w:val="18"/>
          <w:szCs w:val="18"/>
        </w:rPr>
        <w:t xml:space="preserve"> Реферат Круглого стола «город и пригород» - </w:t>
      </w:r>
      <w:r w:rsidRPr="006D0298">
        <w:rPr>
          <w:color w:val="4A442A"/>
          <w:sz w:val="18"/>
          <w:szCs w:val="18"/>
          <w:lang w:val="en-US"/>
        </w:rPr>
        <w:t>City</w:t>
      </w:r>
      <w:r w:rsidRPr="006D0298">
        <w:rPr>
          <w:color w:val="4A442A"/>
          <w:sz w:val="18"/>
          <w:szCs w:val="18"/>
        </w:rPr>
        <w:t xml:space="preserve"> </w:t>
      </w:r>
      <w:r w:rsidRPr="006D0298">
        <w:rPr>
          <w:color w:val="4A442A"/>
          <w:sz w:val="18"/>
          <w:szCs w:val="18"/>
          <w:lang w:val="en-US"/>
        </w:rPr>
        <w:t>and</w:t>
      </w:r>
      <w:r w:rsidRPr="006D0298">
        <w:rPr>
          <w:color w:val="4A442A"/>
          <w:sz w:val="18"/>
          <w:szCs w:val="18"/>
        </w:rPr>
        <w:t xml:space="preserve"> </w:t>
      </w:r>
      <w:r w:rsidRPr="006D0298">
        <w:rPr>
          <w:color w:val="4A442A"/>
          <w:sz w:val="18"/>
          <w:szCs w:val="18"/>
          <w:lang w:val="en-US"/>
        </w:rPr>
        <w:t>Suburb</w:t>
      </w:r>
      <w:r w:rsidRPr="006D0298">
        <w:rPr>
          <w:color w:val="4A442A"/>
          <w:sz w:val="18"/>
          <w:szCs w:val="18"/>
        </w:rPr>
        <w:t xml:space="preserve">. </w:t>
      </w:r>
      <w:r w:rsidRPr="006D0298">
        <w:rPr>
          <w:color w:val="4A442A"/>
          <w:sz w:val="18"/>
          <w:szCs w:val="18"/>
          <w:lang w:val="en-US"/>
        </w:rPr>
        <w:t>What quality of life? // Harvard Magazine. January</w:t>
      </w:r>
      <w:r w:rsidRPr="0090767B">
        <w:rPr>
          <w:color w:val="4A442A"/>
          <w:sz w:val="18"/>
          <w:szCs w:val="18"/>
        </w:rPr>
        <w:t xml:space="preserve"> – </w:t>
      </w:r>
      <w:r w:rsidRPr="006D0298">
        <w:rPr>
          <w:color w:val="4A442A"/>
          <w:sz w:val="18"/>
          <w:szCs w:val="18"/>
          <w:lang w:val="en-US"/>
        </w:rPr>
        <w:t>February</w:t>
      </w:r>
      <w:r w:rsidRPr="0090767B">
        <w:rPr>
          <w:color w:val="4A442A"/>
          <w:sz w:val="18"/>
          <w:szCs w:val="18"/>
        </w:rPr>
        <w:t xml:space="preserve"> 2000</w:t>
      </w:r>
    </w:p>
  </w:footnote>
  <w:footnote w:id="9">
    <w:p w:rsidR="00F13B8F" w:rsidRPr="0020722B" w:rsidRDefault="00F13B8F" w:rsidP="00F13B8F">
      <w:pPr>
        <w:pStyle w:val="af0"/>
        <w:jc w:val="both"/>
        <w:rPr>
          <w:color w:val="404040"/>
          <w:sz w:val="18"/>
          <w:szCs w:val="18"/>
        </w:rPr>
      </w:pPr>
      <w:r w:rsidRPr="0020722B">
        <w:rPr>
          <w:rStyle w:val="af2"/>
          <w:color w:val="404040"/>
          <w:sz w:val="18"/>
          <w:szCs w:val="18"/>
        </w:rPr>
        <w:footnoteRef/>
      </w:r>
      <w:r w:rsidRPr="0020722B">
        <w:rPr>
          <w:color w:val="404040"/>
          <w:sz w:val="18"/>
          <w:szCs w:val="18"/>
        </w:rPr>
        <w:t xml:space="preserve"> </w:t>
      </w:r>
      <w:r w:rsidRPr="00177E94">
        <w:rPr>
          <w:b/>
          <w:i/>
          <w:color w:val="4A442A"/>
          <w:sz w:val="18"/>
          <w:szCs w:val="18"/>
        </w:rPr>
        <w:t>Планировочная структура</w:t>
      </w:r>
      <w:r w:rsidRPr="00177E94">
        <w:rPr>
          <w:color w:val="4A442A"/>
          <w:sz w:val="18"/>
          <w:szCs w:val="18"/>
        </w:rPr>
        <w:t xml:space="preserve"> </w:t>
      </w:r>
      <w:r w:rsidRPr="00177E94">
        <w:rPr>
          <w:bCs/>
          <w:color w:val="4A442A"/>
          <w:sz w:val="18"/>
          <w:szCs w:val="18"/>
        </w:rPr>
        <w:t>–</w:t>
      </w:r>
      <w:r w:rsidRPr="00177E94">
        <w:rPr>
          <w:color w:val="4A442A"/>
          <w:sz w:val="18"/>
          <w:szCs w:val="18"/>
        </w:rPr>
        <w:t xml:space="preserve"> модель пространственной организации территории, представляющая ее в виде</w:t>
      </w:r>
      <w:r w:rsidRPr="0020722B">
        <w:rPr>
          <w:color w:val="404040"/>
          <w:sz w:val="18"/>
          <w:szCs w:val="18"/>
        </w:rPr>
        <w:t xml:space="preserve"> </w:t>
      </w:r>
      <w:r w:rsidRPr="0020722B">
        <w:rPr>
          <w:b/>
          <w:color w:val="4A442A"/>
          <w:sz w:val="18"/>
          <w:szCs w:val="18"/>
        </w:rPr>
        <w:t>системы планировочных центров и осей, планировочных районов и зон</w:t>
      </w:r>
      <w:r w:rsidRPr="0020722B">
        <w:rPr>
          <w:color w:val="4A442A"/>
          <w:sz w:val="18"/>
          <w:szCs w:val="18"/>
        </w:rPr>
        <w:t>.</w:t>
      </w:r>
    </w:p>
  </w:footnote>
  <w:footnote w:id="10">
    <w:p w:rsidR="00F13B8F" w:rsidRPr="00382FEA" w:rsidRDefault="00F13B8F" w:rsidP="00F13B8F">
      <w:pPr>
        <w:pStyle w:val="af0"/>
        <w:jc w:val="both"/>
        <w:rPr>
          <w:color w:val="4A442A"/>
          <w:sz w:val="18"/>
          <w:szCs w:val="18"/>
        </w:rPr>
      </w:pPr>
      <w:r w:rsidRPr="0020722B">
        <w:rPr>
          <w:rStyle w:val="af2"/>
          <w:color w:val="404040"/>
          <w:sz w:val="18"/>
          <w:szCs w:val="18"/>
        </w:rPr>
        <w:footnoteRef/>
      </w:r>
      <w:r w:rsidRPr="0020722B">
        <w:rPr>
          <w:color w:val="404040"/>
          <w:sz w:val="18"/>
          <w:szCs w:val="18"/>
        </w:rPr>
        <w:t xml:space="preserve"> </w:t>
      </w:r>
      <w:r w:rsidRPr="00382FEA">
        <w:rPr>
          <w:b/>
          <w:bCs/>
          <w:i/>
          <w:iCs/>
          <w:color w:val="4A442A"/>
          <w:sz w:val="18"/>
          <w:szCs w:val="18"/>
        </w:rPr>
        <w:t xml:space="preserve">Планировочные центры </w:t>
      </w:r>
      <w:r w:rsidRPr="00382FEA">
        <w:rPr>
          <w:color w:val="4A442A"/>
          <w:sz w:val="18"/>
          <w:szCs w:val="18"/>
        </w:rPr>
        <w:t>– места сосредоточения людских и материальных ресурсов, определяющих развитость и место территории в системе внешних связей, существующие крупные и большие города, интенсивно развивающиеся новые города, отдельно расположенные крупные промышленные и энергетические комплексы, основные транспортные узлы, которые и формируют планировочную структуру района или области.</w:t>
      </w:r>
    </w:p>
  </w:footnote>
  <w:footnote w:id="11">
    <w:p w:rsidR="00F13B8F" w:rsidRPr="00382FEA" w:rsidRDefault="00F13B8F" w:rsidP="00F13B8F">
      <w:pPr>
        <w:pStyle w:val="af0"/>
        <w:jc w:val="both"/>
        <w:rPr>
          <w:b/>
          <w:bCs/>
          <w:i/>
          <w:iCs/>
          <w:color w:val="4A442A"/>
          <w:sz w:val="18"/>
          <w:szCs w:val="18"/>
        </w:rPr>
      </w:pPr>
      <w:r w:rsidRPr="00382FEA">
        <w:rPr>
          <w:rStyle w:val="af2"/>
          <w:color w:val="4A442A"/>
          <w:sz w:val="18"/>
          <w:szCs w:val="18"/>
        </w:rPr>
        <w:footnoteRef/>
      </w:r>
      <w:r w:rsidRPr="00382FEA">
        <w:rPr>
          <w:color w:val="4A442A"/>
          <w:sz w:val="18"/>
          <w:szCs w:val="18"/>
        </w:rPr>
        <w:t xml:space="preserve"> </w:t>
      </w:r>
      <w:r w:rsidRPr="00382FEA">
        <w:rPr>
          <w:rStyle w:val="af2"/>
          <w:b/>
          <w:i/>
          <w:color w:val="4A442A"/>
          <w:sz w:val="18"/>
          <w:szCs w:val="18"/>
        </w:rPr>
        <w:t>Планировочные</w:t>
      </w:r>
      <w:r w:rsidRPr="00382FEA">
        <w:rPr>
          <w:b/>
          <w:bCs/>
          <w:i/>
          <w:iCs/>
          <w:color w:val="4A442A"/>
          <w:sz w:val="18"/>
          <w:szCs w:val="18"/>
        </w:rPr>
        <w:t xml:space="preserve"> оси </w:t>
      </w:r>
      <w:r w:rsidRPr="00382FEA">
        <w:rPr>
          <w:color w:val="4A442A"/>
          <w:sz w:val="18"/>
          <w:szCs w:val="18"/>
        </w:rPr>
        <w:t xml:space="preserve">– </w:t>
      </w:r>
      <w:hyperlink r:id="rId6" w:tooltip="Гиперсловарь: коммуникации" w:history="1">
        <w:r w:rsidRPr="00382FEA">
          <w:rPr>
            <w:rStyle w:val="a7"/>
            <w:color w:val="4A442A"/>
            <w:sz w:val="18"/>
            <w:szCs w:val="18"/>
          </w:rPr>
          <w:t>коммуникации</w:t>
        </w:r>
      </w:hyperlink>
      <w:r w:rsidRPr="00382FEA">
        <w:rPr>
          <w:color w:val="4A442A"/>
          <w:sz w:val="18"/>
          <w:szCs w:val="18"/>
        </w:rPr>
        <w:t xml:space="preserve"> или коридоры коммуникаций реализующих внешние связи планировочных центров.</w:t>
      </w:r>
    </w:p>
  </w:footnote>
  <w:footnote w:id="12">
    <w:p w:rsidR="00F13B8F" w:rsidRPr="00382FEA" w:rsidRDefault="00F13B8F" w:rsidP="00F13B8F">
      <w:pPr>
        <w:pStyle w:val="af0"/>
        <w:jc w:val="both"/>
        <w:rPr>
          <w:color w:val="4A442A"/>
          <w:sz w:val="18"/>
          <w:szCs w:val="18"/>
        </w:rPr>
      </w:pPr>
      <w:r w:rsidRPr="00382FEA">
        <w:rPr>
          <w:rStyle w:val="af2"/>
          <w:color w:val="4A442A"/>
          <w:sz w:val="18"/>
          <w:szCs w:val="18"/>
        </w:rPr>
        <w:footnoteRef/>
      </w:r>
      <w:r w:rsidRPr="00382FEA">
        <w:rPr>
          <w:color w:val="4A442A"/>
          <w:sz w:val="18"/>
          <w:szCs w:val="18"/>
        </w:rPr>
        <w:t xml:space="preserve"> </w:t>
      </w:r>
      <w:r w:rsidRPr="00382FEA">
        <w:rPr>
          <w:b/>
          <w:bCs/>
          <w:i/>
          <w:iCs/>
          <w:color w:val="4A442A"/>
          <w:sz w:val="18"/>
          <w:szCs w:val="18"/>
        </w:rPr>
        <w:t xml:space="preserve">Водно-планировочные оси </w:t>
      </w:r>
      <w:r w:rsidRPr="00382FEA">
        <w:rPr>
          <w:color w:val="4A442A"/>
          <w:sz w:val="18"/>
          <w:szCs w:val="18"/>
        </w:rPr>
        <w:t>– долины рек и их притоков, а также территории, прилегающие к ним, являются наиболее ценными для градостроительного и хозяйственного освоения. Вдоль них формируются основные рекреационные зоны.</w:t>
      </w:r>
    </w:p>
  </w:footnote>
  <w:footnote w:id="13">
    <w:p w:rsidR="00F13B8F" w:rsidRPr="00096E23" w:rsidRDefault="00F13B8F" w:rsidP="00F13B8F">
      <w:pPr>
        <w:pStyle w:val="af0"/>
        <w:spacing w:line="200" w:lineRule="exact"/>
        <w:jc w:val="both"/>
        <w:rPr>
          <w:color w:val="262626"/>
        </w:rPr>
      </w:pPr>
      <w:r w:rsidRPr="00096E23">
        <w:rPr>
          <w:rStyle w:val="af2"/>
          <w:color w:val="262626"/>
        </w:rPr>
        <w:footnoteRef/>
      </w:r>
      <w:r w:rsidRPr="00096E23">
        <w:rPr>
          <w:color w:val="262626"/>
        </w:rPr>
        <w:t xml:space="preserve">  Полоса отвода железных дорог,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 объектами. В П. о. не допускается постройка зданий и сооружений, не принадлежащих железной дороге. Ширина П. о. практически не менее 24 </w:t>
      </w:r>
      <w:r w:rsidRPr="00096E23">
        <w:rPr>
          <w:i/>
          <w:iCs/>
          <w:color w:val="262626"/>
        </w:rPr>
        <w:t>м;</w:t>
      </w:r>
      <w:r w:rsidRPr="00096E23">
        <w:rPr>
          <w:color w:val="262626"/>
        </w:rPr>
        <w:t xml:space="preserve"> на станциях — значительно больше, т. к., кроме ж.-д. путей, на ней располагаются все сооружения, строения и хозяйства дороги. В местах, подверженных снежным и песчаным заносам, П. о. увеличивается на ширину защитных лесонасаждений.</w:t>
      </w:r>
    </w:p>
  </w:footnote>
  <w:footnote w:id="14">
    <w:p w:rsidR="00F13B8F" w:rsidRPr="00096E23" w:rsidRDefault="00F13B8F" w:rsidP="00F13B8F">
      <w:pPr>
        <w:tabs>
          <w:tab w:val="left" w:pos="700"/>
        </w:tabs>
        <w:spacing w:line="200" w:lineRule="exact"/>
        <w:jc w:val="both"/>
        <w:rPr>
          <w:color w:val="262626"/>
          <w:kern w:val="1"/>
          <w:sz w:val="20"/>
          <w:szCs w:val="20"/>
          <w:lang w:eastAsia="ar-SA"/>
        </w:rPr>
      </w:pPr>
      <w:r w:rsidRPr="00096E23">
        <w:rPr>
          <w:rStyle w:val="af2"/>
          <w:color w:val="262626"/>
          <w:sz w:val="20"/>
          <w:szCs w:val="20"/>
        </w:rPr>
        <w:footnoteRef/>
      </w:r>
      <w:r w:rsidRPr="00096E23">
        <w:rPr>
          <w:color w:val="262626"/>
          <w:sz w:val="20"/>
          <w:szCs w:val="20"/>
        </w:rPr>
        <w:t xml:space="preserve"> </w:t>
      </w:r>
      <w:r w:rsidRPr="00096E23">
        <w:rPr>
          <w:color w:val="262626"/>
          <w:kern w:val="1"/>
          <w:sz w:val="20"/>
          <w:szCs w:val="20"/>
          <w:lang w:eastAsia="ar-SA"/>
        </w:rPr>
        <w:t xml:space="preserve">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w:t>
      </w:r>
      <w:r w:rsidRPr="00096E23">
        <w:rPr>
          <w:b/>
          <w:color w:val="262626"/>
          <w:kern w:val="1"/>
          <w:sz w:val="20"/>
          <w:szCs w:val="20"/>
          <w:lang w:eastAsia="ar-SA"/>
        </w:rPr>
        <w:t>санитарно-защитными зонами (СЗЗ).</w:t>
      </w:r>
      <w:r w:rsidRPr="00096E23">
        <w:rPr>
          <w:color w:val="262626"/>
          <w:kern w:val="1"/>
          <w:sz w:val="20"/>
          <w:szCs w:val="20"/>
          <w:lang w:eastAsia="ar-SA"/>
        </w:rPr>
        <w:t xml:space="preserve"> Территория санитарно-защитной зоны предназначена для:</w:t>
      </w:r>
    </w:p>
    <w:p w:rsidR="00F13B8F" w:rsidRPr="00096E23" w:rsidRDefault="00F13B8F" w:rsidP="00F13B8F">
      <w:pPr>
        <w:spacing w:line="200" w:lineRule="exact"/>
        <w:jc w:val="both"/>
        <w:rPr>
          <w:color w:val="262626"/>
          <w:kern w:val="1"/>
          <w:sz w:val="20"/>
          <w:szCs w:val="20"/>
          <w:lang w:eastAsia="ar-SA"/>
        </w:rPr>
      </w:pPr>
      <w:r w:rsidRPr="00096E23">
        <w:rPr>
          <w:color w:val="262626"/>
          <w:kern w:val="1"/>
          <w:sz w:val="20"/>
          <w:szCs w:val="20"/>
          <w:lang w:eastAsia="ar-SA"/>
        </w:rPr>
        <w:t>- обеспечения снижения уровня воздействия до требуемых гигиенических нормативов по всем факторам воздействия за ее пределами (ПДК, ПДУ);</w:t>
      </w:r>
    </w:p>
    <w:p w:rsidR="00F13B8F" w:rsidRPr="00096E23" w:rsidRDefault="00F13B8F" w:rsidP="00F13B8F">
      <w:pPr>
        <w:spacing w:line="200" w:lineRule="exact"/>
        <w:jc w:val="both"/>
        <w:rPr>
          <w:color w:val="262626"/>
          <w:kern w:val="1"/>
          <w:sz w:val="20"/>
          <w:szCs w:val="20"/>
          <w:lang w:eastAsia="ar-SA"/>
        </w:rPr>
      </w:pPr>
      <w:r w:rsidRPr="00096E23">
        <w:rPr>
          <w:iCs/>
          <w:color w:val="262626"/>
          <w:sz w:val="20"/>
          <w:szCs w:val="20"/>
        </w:rPr>
        <w:t>- создания</w:t>
      </w:r>
      <w:r w:rsidRPr="00096E23">
        <w:rPr>
          <w:color w:val="262626"/>
          <w:kern w:val="1"/>
          <w:sz w:val="20"/>
          <w:szCs w:val="20"/>
          <w:lang w:eastAsia="ar-SA"/>
        </w:rPr>
        <w:t xml:space="preserve"> санитарно-защитного барьера между территорией предприятия и территорией жилой застройки;</w:t>
      </w:r>
    </w:p>
    <w:p w:rsidR="00F13B8F" w:rsidRPr="00096E23" w:rsidRDefault="00F13B8F" w:rsidP="00F13B8F">
      <w:pPr>
        <w:spacing w:line="200" w:lineRule="exact"/>
        <w:jc w:val="both"/>
        <w:rPr>
          <w:color w:val="262626"/>
          <w:kern w:val="1"/>
          <w:sz w:val="20"/>
          <w:szCs w:val="20"/>
          <w:lang w:eastAsia="ar-SA"/>
        </w:rPr>
      </w:pPr>
      <w:r w:rsidRPr="00096E23">
        <w:rPr>
          <w:iCs/>
          <w:color w:val="262626"/>
          <w:sz w:val="20"/>
          <w:szCs w:val="20"/>
        </w:rPr>
        <w:t>- организации</w:t>
      </w:r>
      <w:r w:rsidRPr="00096E23">
        <w:rPr>
          <w:color w:val="262626"/>
          <w:kern w:val="1"/>
          <w:sz w:val="20"/>
          <w:szCs w:val="20"/>
          <w:lang w:eastAsia="ar-SA"/>
        </w:rPr>
        <w:t xml:space="preserve">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F13B8F" w:rsidRPr="00096E23" w:rsidRDefault="00F13B8F" w:rsidP="00F13B8F">
      <w:pPr>
        <w:tabs>
          <w:tab w:val="left" w:pos="700"/>
        </w:tabs>
        <w:spacing w:line="200" w:lineRule="exact"/>
        <w:jc w:val="both"/>
        <w:rPr>
          <w:color w:val="262626"/>
          <w:kern w:val="1"/>
          <w:sz w:val="20"/>
          <w:szCs w:val="20"/>
          <w:lang w:eastAsia="ar-SA"/>
        </w:rPr>
      </w:pPr>
      <w:r w:rsidRPr="00096E23">
        <w:rPr>
          <w:color w:val="262626"/>
          <w:kern w:val="1"/>
          <w:sz w:val="20"/>
          <w:szCs w:val="20"/>
          <w:lang w:eastAsia="ar-SA"/>
        </w:rPr>
        <w:t>Промышленные предприятия должны иметь утвержденные проекты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F13B8F" w:rsidRPr="00654927" w:rsidRDefault="00F13B8F" w:rsidP="00F13B8F">
      <w:pPr>
        <w:pStyle w:val="af0"/>
        <w:spacing w:line="200" w:lineRule="exact"/>
        <w:rPr>
          <w:color w:val="262626"/>
          <w:sz w:val="16"/>
          <w:szCs w:val="16"/>
        </w:rPr>
      </w:pPr>
    </w:p>
  </w:footnote>
  <w:footnote w:id="15">
    <w:p w:rsidR="00F13B8F" w:rsidRPr="00096E23" w:rsidRDefault="00F13B8F" w:rsidP="00F13B8F">
      <w:pPr>
        <w:spacing w:line="200" w:lineRule="exact"/>
        <w:jc w:val="both"/>
        <w:rPr>
          <w:color w:val="262626"/>
          <w:kern w:val="1"/>
          <w:sz w:val="20"/>
          <w:szCs w:val="20"/>
          <w:lang w:eastAsia="ar-SA"/>
        </w:rPr>
      </w:pPr>
      <w:r w:rsidRPr="00096E23">
        <w:rPr>
          <w:rStyle w:val="af2"/>
          <w:color w:val="262626"/>
          <w:sz w:val="20"/>
          <w:szCs w:val="20"/>
        </w:rPr>
        <w:footnoteRef/>
      </w:r>
      <w:r w:rsidRPr="00096E23">
        <w:rPr>
          <w:color w:val="262626"/>
          <w:sz w:val="20"/>
          <w:szCs w:val="20"/>
        </w:rPr>
        <w:t xml:space="preserve"> </w:t>
      </w:r>
      <w:r w:rsidRPr="00096E23">
        <w:rPr>
          <w:rStyle w:val="af2"/>
          <w:color w:val="262626"/>
          <w:sz w:val="20"/>
          <w:szCs w:val="20"/>
        </w:rPr>
        <w:t>Создаются</w:t>
      </w:r>
      <w:r w:rsidRPr="00096E23">
        <w:rPr>
          <w:color w:val="262626"/>
          <w:kern w:val="1"/>
          <w:sz w:val="20"/>
          <w:szCs w:val="20"/>
          <w:lang w:eastAsia="ar-SA"/>
        </w:rPr>
        <w:t xml:space="preserve">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«Положением о водоохранных зонах водных объектов и их прибрежных защитных полосах», утвержденным Постановлением Правительства РФ № 1404 от 23.11.1996 года.</w:t>
      </w:r>
    </w:p>
    <w:p w:rsidR="00F13B8F" w:rsidRPr="00096E23" w:rsidRDefault="00F13B8F" w:rsidP="00F13B8F">
      <w:pPr>
        <w:tabs>
          <w:tab w:val="left" w:pos="700"/>
        </w:tabs>
        <w:spacing w:line="200" w:lineRule="exact"/>
        <w:jc w:val="both"/>
        <w:rPr>
          <w:color w:val="262626"/>
          <w:kern w:val="1"/>
          <w:sz w:val="20"/>
          <w:szCs w:val="20"/>
          <w:lang w:eastAsia="ar-SA"/>
        </w:rPr>
      </w:pPr>
      <w:r w:rsidRPr="00096E23">
        <w:rPr>
          <w:color w:val="262626"/>
          <w:kern w:val="1"/>
          <w:sz w:val="20"/>
          <w:szCs w:val="20"/>
          <w:lang w:eastAsia="ar-SA"/>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 «Положении...». На территории прибрежных защитных полос рекомендуется посадка или сохранение древесно-кустарниковой или луговой растительности.</w:t>
      </w:r>
    </w:p>
    <w:p w:rsidR="00F13B8F" w:rsidRPr="00096E23" w:rsidRDefault="00F13B8F" w:rsidP="00F13B8F">
      <w:pPr>
        <w:pStyle w:val="af0"/>
        <w:spacing w:line="100" w:lineRule="exact"/>
        <w:rPr>
          <w:color w:val="262626"/>
        </w:rPr>
      </w:pPr>
    </w:p>
  </w:footnote>
  <w:footnote w:id="16">
    <w:p w:rsidR="00F13B8F" w:rsidRPr="00096E23" w:rsidRDefault="00F13B8F" w:rsidP="00F13B8F">
      <w:pPr>
        <w:tabs>
          <w:tab w:val="left" w:pos="700"/>
        </w:tabs>
        <w:spacing w:line="200" w:lineRule="exact"/>
        <w:jc w:val="both"/>
        <w:rPr>
          <w:rFonts w:eastAsia="Arial Unicode MS" w:cs="Arial"/>
          <w:color w:val="262626"/>
          <w:kern w:val="1"/>
          <w:sz w:val="20"/>
          <w:szCs w:val="20"/>
        </w:rPr>
      </w:pPr>
      <w:r w:rsidRPr="00096E23">
        <w:rPr>
          <w:rStyle w:val="af2"/>
          <w:color w:val="262626"/>
          <w:sz w:val="20"/>
          <w:szCs w:val="20"/>
        </w:rPr>
        <w:footnoteRef/>
      </w:r>
      <w:r w:rsidRPr="00096E23">
        <w:rPr>
          <w:color w:val="262626"/>
          <w:sz w:val="20"/>
          <w:szCs w:val="20"/>
        </w:rPr>
        <w:t xml:space="preserve"> </w:t>
      </w:r>
      <w:r w:rsidRPr="00096E23">
        <w:rPr>
          <w:rFonts w:eastAsia="Arial Unicode MS" w:cs="Arial"/>
          <w:color w:val="262626"/>
          <w:kern w:val="1"/>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13B8F" w:rsidRPr="00096E23" w:rsidRDefault="00F13B8F" w:rsidP="00F13B8F">
      <w:pPr>
        <w:tabs>
          <w:tab w:val="left" w:pos="700"/>
        </w:tabs>
        <w:spacing w:line="200" w:lineRule="exact"/>
        <w:jc w:val="both"/>
        <w:rPr>
          <w:rFonts w:eastAsia="Arial Unicode MS" w:cs="Arial"/>
          <w:color w:val="262626"/>
          <w:kern w:val="1"/>
          <w:sz w:val="20"/>
          <w:szCs w:val="20"/>
        </w:rPr>
      </w:pPr>
      <w:r w:rsidRPr="00096E23">
        <w:rPr>
          <w:rFonts w:eastAsia="Arial Unicode MS" w:cs="Arial"/>
          <w:color w:val="262626"/>
          <w:kern w:val="1"/>
          <w:sz w:val="20"/>
          <w:szCs w:val="20"/>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F13B8F" w:rsidRPr="00E06A85" w:rsidRDefault="00F13B8F" w:rsidP="00F13B8F">
      <w:pPr>
        <w:pStyle w:val="af0"/>
        <w:spacing w:line="200" w:lineRule="exact"/>
        <w:rPr>
          <w:color w:val="262626"/>
        </w:rPr>
      </w:pPr>
    </w:p>
  </w:footnote>
  <w:footnote w:id="17">
    <w:p w:rsidR="00F13B8F" w:rsidRPr="00B45704" w:rsidRDefault="00F13B8F" w:rsidP="00F13B8F">
      <w:pPr>
        <w:pStyle w:val="af0"/>
        <w:jc w:val="both"/>
        <w:rPr>
          <w:color w:val="262626"/>
          <w:sz w:val="18"/>
          <w:szCs w:val="18"/>
        </w:rPr>
      </w:pPr>
      <w:r w:rsidRPr="00B45704">
        <w:rPr>
          <w:rStyle w:val="af2"/>
          <w:color w:val="262626"/>
          <w:sz w:val="18"/>
          <w:szCs w:val="18"/>
        </w:rPr>
        <w:footnoteRef/>
      </w:r>
      <w:r w:rsidRPr="00B45704">
        <w:rPr>
          <w:color w:val="262626"/>
          <w:sz w:val="18"/>
          <w:szCs w:val="18"/>
        </w:rPr>
        <w:t xml:space="preserve"> </w:t>
      </w:r>
      <w:r w:rsidRPr="00B45704">
        <w:rPr>
          <w:iCs/>
          <w:color w:val="262626"/>
          <w:sz w:val="18"/>
          <w:szCs w:val="18"/>
        </w:rPr>
        <w:t>Градостроительный кодекс, Закон Российской Федерации «Об отходах производства и потребления» от 24.06.1998 № 89-ФЗ, постановление Правительства РФ от 21.08.2001 № 609, Санитарные правила содержания территорий населенных мест (СанПиН 42-128-4690-88), постановление Госстроя России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w:t>
      </w:r>
    </w:p>
  </w:footnote>
  <w:footnote w:id="18">
    <w:p w:rsidR="00F13B8F" w:rsidRPr="000E085D" w:rsidRDefault="00F13B8F" w:rsidP="00F13B8F">
      <w:pPr>
        <w:pStyle w:val="af0"/>
        <w:jc w:val="both"/>
        <w:rPr>
          <w:color w:val="0D0D0D"/>
          <w:sz w:val="18"/>
          <w:szCs w:val="18"/>
        </w:rPr>
      </w:pPr>
      <w:r w:rsidRPr="000E085D">
        <w:rPr>
          <w:rStyle w:val="af2"/>
          <w:color w:val="0D0D0D"/>
          <w:sz w:val="18"/>
          <w:szCs w:val="18"/>
        </w:rPr>
        <w:footnoteRef/>
      </w:r>
      <w:r w:rsidRPr="000E085D">
        <w:rPr>
          <w:color w:val="0D0D0D"/>
          <w:sz w:val="18"/>
          <w:szCs w:val="18"/>
        </w:rPr>
        <w:t xml:space="preserve"> В этом разделе рассматриваются нормативно-правовая база, регламентирующая процесс обращения с отходами; организационная структура предприятий уборки, организация и объемы работ по сбору и вывозу твердых, жидких, пищевых отходов; система сбора и вывоза отходов, их обезвреживание, складирование и использование; местонахождение и характеристика сооружений для размещения отходов, соответствие их природоохранным требованиям. Также на основе анализа спецавтотранспорта делается вывод о том, насколько заявленное количество машин и механизмов удовлетворяет потребностям города в вывозе отходов и уличной уборке территорий.</w:t>
      </w:r>
    </w:p>
  </w:footnote>
  <w:footnote w:id="19">
    <w:p w:rsidR="00F13B8F" w:rsidRPr="000E085D" w:rsidRDefault="00F13B8F" w:rsidP="00F13B8F">
      <w:pPr>
        <w:pStyle w:val="af0"/>
        <w:jc w:val="both"/>
        <w:rPr>
          <w:color w:val="0D0D0D"/>
          <w:sz w:val="18"/>
          <w:szCs w:val="18"/>
        </w:rPr>
      </w:pPr>
      <w:r w:rsidRPr="000E085D">
        <w:rPr>
          <w:rStyle w:val="af2"/>
          <w:color w:val="0D0D0D"/>
          <w:sz w:val="18"/>
          <w:szCs w:val="18"/>
        </w:rPr>
        <w:footnoteRef/>
      </w:r>
      <w:r w:rsidRPr="000E085D">
        <w:rPr>
          <w:color w:val="0D0D0D"/>
          <w:sz w:val="18"/>
          <w:szCs w:val="18"/>
        </w:rPr>
        <w:t xml:space="preserve"> Наличие научно-обоснованных норм образования ТБО обеспечит достоверность данных об объемах</w:t>
      </w:r>
      <w:r>
        <w:rPr>
          <w:color w:val="0D0D0D"/>
          <w:sz w:val="18"/>
          <w:szCs w:val="18"/>
        </w:rPr>
        <w:t>,</w:t>
      </w:r>
      <w:r w:rsidRPr="000E085D">
        <w:rPr>
          <w:color w:val="0D0D0D"/>
          <w:sz w:val="18"/>
          <w:szCs w:val="18"/>
        </w:rPr>
        <w:t xml:space="preserve"> образующихся в населенном пункте отходов</w:t>
      </w:r>
      <w:r>
        <w:rPr>
          <w:color w:val="0D0D0D"/>
          <w:sz w:val="18"/>
          <w:szCs w:val="18"/>
        </w:rPr>
        <w:t>,</w:t>
      </w:r>
      <w:r w:rsidRPr="000E085D">
        <w:rPr>
          <w:color w:val="0D0D0D"/>
          <w:sz w:val="18"/>
          <w:szCs w:val="18"/>
        </w:rPr>
        <w:t xml:space="preserve"> и позволит наиболее точно произвести экономические расчеты, необходимые для дальнейшего развития системы обращения с отходами. Поэтому основополагающим условием для создания полноценной схемы санитарной очистки городов являются нормы образования (накопления) отходов. Однако следует учесть, что нормы образования требуют постоянного обновления, т.к. это величина не постоянная, а изменяющаяся с течением времени и зависит она от множества факторов, например, таких как уровень благосостояния населения, культуры торговли, уровня развития промышленности. Поэтому прежде, чем приступить к работам по разработке схемы санитарной очистки, следует уточнить и при необходимости обновить существующие нормы образования отходов для рассматриваемого города. </w:t>
      </w:r>
    </w:p>
    <w:p w:rsidR="00F13B8F" w:rsidRPr="005B2AA2" w:rsidRDefault="00F13B8F" w:rsidP="00F13B8F">
      <w:pPr>
        <w:pStyle w:val="af0"/>
        <w:spacing w:line="120" w:lineRule="exact"/>
        <w:rPr>
          <w:color w:val="0D0D0D"/>
          <w:sz w:val="16"/>
          <w:szCs w:val="16"/>
        </w:rPr>
      </w:pPr>
    </w:p>
  </w:footnote>
  <w:footnote w:id="20">
    <w:p w:rsidR="00F13B8F" w:rsidRPr="005B2AA2" w:rsidRDefault="00F13B8F" w:rsidP="00F13B8F">
      <w:pPr>
        <w:pStyle w:val="af0"/>
        <w:jc w:val="both"/>
        <w:rPr>
          <w:sz w:val="18"/>
          <w:szCs w:val="18"/>
        </w:rPr>
      </w:pPr>
      <w:r w:rsidRPr="005B2AA2">
        <w:rPr>
          <w:rStyle w:val="af2"/>
          <w:sz w:val="18"/>
          <w:szCs w:val="18"/>
        </w:rPr>
        <w:footnoteRef/>
      </w:r>
      <w:r w:rsidRPr="005B2AA2">
        <w:rPr>
          <w:sz w:val="18"/>
          <w:szCs w:val="18"/>
        </w:rPr>
        <w:t xml:space="preserve"> </w:t>
      </w:r>
      <w:r w:rsidRPr="005B2AA2">
        <w:rPr>
          <w:rStyle w:val="af2"/>
          <w:sz w:val="18"/>
          <w:szCs w:val="18"/>
        </w:rPr>
        <w:t>Данные</w:t>
      </w:r>
      <w:r w:rsidRPr="005B2AA2">
        <w:rPr>
          <w:sz w:val="18"/>
          <w:szCs w:val="18"/>
        </w:rPr>
        <w:t xml:space="preserve"> о том, сколько содержится в общей массе ТБО пищевых отходов, отходов бумаги, дерева, металла, текстиля, стекла и прочих потенциальных источников вторичного сырья, позволят дать предложения по введению селективного сбора этих компонентов и, соответственно, организации пунктов приема вторсырья. </w:t>
      </w:r>
    </w:p>
    <w:p w:rsidR="00F13B8F" w:rsidRPr="005B2AA2" w:rsidRDefault="00F13B8F" w:rsidP="00F13B8F">
      <w:pPr>
        <w:pStyle w:val="af0"/>
        <w:rPr>
          <w:sz w:val="18"/>
          <w:szCs w:val="18"/>
        </w:rPr>
      </w:pPr>
    </w:p>
  </w:footnote>
  <w:footnote w:id="21">
    <w:p w:rsidR="00F13B8F" w:rsidRPr="005B2AA2" w:rsidRDefault="00F13B8F" w:rsidP="00F13B8F">
      <w:pPr>
        <w:pStyle w:val="af0"/>
        <w:jc w:val="both"/>
        <w:rPr>
          <w:sz w:val="18"/>
          <w:szCs w:val="18"/>
        </w:rPr>
      </w:pPr>
      <w:r w:rsidRPr="005B2AA2">
        <w:rPr>
          <w:rStyle w:val="af2"/>
          <w:sz w:val="18"/>
          <w:szCs w:val="18"/>
        </w:rPr>
        <w:footnoteRef/>
      </w:r>
      <w:r w:rsidRPr="005B2AA2">
        <w:rPr>
          <w:sz w:val="18"/>
          <w:szCs w:val="18"/>
        </w:rPr>
        <w:t xml:space="preserve"> Это поможет существенно снизить загрузку полигона ТБО, сократить мощности заводов, уменьшить число стихийных свалок, оздоровить экологическую обстановку. Дальнейшая переработка собираемого таким образом сырья является экологически приемлемым, энерго- и ресурсосберегающим производством. Это необходимо для снижения затрат на вывоз твердых бытовых отходов, вовлечения ценных компонент отходов во вторичный оборот в качестве дополнительных источников сырья. Поэтому немаловажной частью работы являются предложения по ведению раздельного сбора отходов и организации пунктов приема вторсырья.</w:t>
      </w:r>
    </w:p>
  </w:footnote>
  <w:footnote w:id="22">
    <w:p w:rsidR="00F13B8F" w:rsidRPr="00A705FA" w:rsidRDefault="00F13B8F" w:rsidP="00F13B8F">
      <w:pPr>
        <w:pStyle w:val="af0"/>
        <w:jc w:val="both"/>
        <w:rPr>
          <w:color w:val="0D0D0D"/>
          <w:sz w:val="18"/>
          <w:szCs w:val="18"/>
        </w:rPr>
      </w:pPr>
      <w:r w:rsidRPr="00A705FA">
        <w:rPr>
          <w:rStyle w:val="af2"/>
          <w:color w:val="0D0D0D"/>
          <w:sz w:val="18"/>
          <w:szCs w:val="18"/>
        </w:rPr>
        <w:footnoteRef/>
      </w:r>
      <w:r w:rsidRPr="00A705FA">
        <w:rPr>
          <w:color w:val="0D0D0D"/>
          <w:sz w:val="18"/>
          <w:szCs w:val="18"/>
        </w:rPr>
        <w:t xml:space="preserve"> В схеме санитарной очистки приводятся объемы, методы и технология выполнения работ по уборке территорий домовладений в зимнее и летнее время, а также расчеты по количеству необходимых поливомоечных, подметально-уборочных машин, снегопогрузчиков и снегоочистителей.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27D" w:rsidRDefault="006E796B" w:rsidP="00C25169">
    <w:pPr>
      <w:pStyle w:val="ae"/>
      <w:shd w:val="clear" w:color="auto" w:fill="DDD9C3"/>
      <w:rPr>
        <w:color w:val="4A442A"/>
      </w:rPr>
    </w:pPr>
    <w:r w:rsidRPr="006A390C">
      <w:rPr>
        <w:color w:val="4A442A"/>
      </w:rPr>
      <w:t xml:space="preserve">ГЕНЕРАЛЬНЫЙ  ПЛАН  </w:t>
    </w:r>
    <w:r w:rsidRPr="006A390C">
      <w:rPr>
        <w:color w:val="4A442A"/>
      </w:rPr>
      <w:t>КЛЮКВИНСКОГО  СЕЛЬСОВЕТА  КУРСКОГО  РАЙОНА  КУРСКОЙ  ОБЛАСТИ</w:t>
    </w:r>
    <w:r>
      <w:rPr>
        <w:color w:val="4A442A"/>
      </w:rPr>
      <w:t>.</w:t>
    </w:r>
    <w:r w:rsidRPr="006A390C">
      <w:rPr>
        <w:color w:val="4A442A"/>
      </w:rPr>
      <w:br/>
    </w:r>
    <w:r>
      <w:rPr>
        <w:color w:val="4A442A"/>
      </w:rPr>
      <w:t xml:space="preserve">ПОЛОЖЕНИЯ  О  </w:t>
    </w:r>
    <w:r w:rsidRPr="006A390C">
      <w:rPr>
        <w:color w:val="4A442A"/>
      </w:rPr>
      <w:t>ТЕРРИТОРИАЛЬНО</w:t>
    </w:r>
    <w:r>
      <w:rPr>
        <w:color w:val="4A442A"/>
      </w:rPr>
      <w:t>М</w:t>
    </w:r>
    <w:r w:rsidRPr="006A390C">
      <w:rPr>
        <w:color w:val="4A442A"/>
      </w:rPr>
      <w:t xml:space="preserve">  ПЛАНИРОВАНИ</w:t>
    </w:r>
    <w:r>
      <w:rPr>
        <w:color w:val="4A442A"/>
      </w:rPr>
      <w:t>И</w:t>
    </w:r>
  </w:p>
  <w:p w:rsidR="000A227D" w:rsidRPr="006A390C" w:rsidRDefault="006E796B" w:rsidP="00416F76">
    <w:pPr>
      <w:pStyle w:val="ae"/>
      <w:shd w:val="clear" w:color="auto" w:fill="auto"/>
      <w:rPr>
        <w:color w:val="4A442A"/>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B8F" w:rsidRDefault="00F13B8F" w:rsidP="006B4A3F">
    <w:pPr>
      <w:pStyle w:val="ae"/>
    </w:pPr>
    <w:r w:rsidRPr="006A390C">
      <w:t>ГЕНЕРАЛЬНЫЙ  ПЛАН  КЛЮКВИНСКОГО  СЕЛЬСОВЕТА  КУРСКОГО  РАЙОНА  КУРСКОЙ  ОБЛАСТИ</w:t>
    </w:r>
    <w:r>
      <w:t>.</w:t>
    </w:r>
    <w:r w:rsidRPr="006A390C">
      <w:br/>
    </w:r>
    <w:r>
      <w:t>МАТЕРИАЛЫ  ПО  ОБОСНОВАНИЮ  ПРОЕКТА  ГЕНЕРАЛЬНОГО  ПЛАНА</w:t>
    </w:r>
  </w:p>
  <w:p w:rsidR="00F13B8F" w:rsidRPr="006A390C" w:rsidRDefault="00F13B8F" w:rsidP="006B4A3F">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4.95pt;height:13.6pt" o:bullet="t">
        <v:imagedata r:id="rId1" o:title="BD21337_"/>
      </v:shape>
    </w:pict>
  </w:numPicBullet>
  <w:numPicBullet w:numPicBulletId="1">
    <w:pict>
      <v:shape id="_x0000_i1061" type="#_x0000_t75" style="width:30.55pt;height:6.8pt" o:bullet="t">
        <v:imagedata r:id="rId2" o:title=""/>
      </v:shape>
    </w:pict>
  </w:numPicBullet>
  <w:numPicBullet w:numPicBulletId="2">
    <w:pict>
      <v:shape id="_x0000_i1062" type="#_x0000_t75" style="width:25.8pt;height:15.6pt" o:bullet="t">
        <v:imagedata r:id="rId3" o:title=""/>
      </v:shape>
    </w:pict>
  </w:numPicBullet>
  <w:numPicBullet w:numPicBulletId="3">
    <w:pict>
      <v:shape id="_x0000_i1063" type="#_x0000_t75" style="width:22.4pt;height:14.25pt" o:bullet="t">
        <v:imagedata r:id="rId4" o:title=""/>
      </v:shape>
    </w:pict>
  </w:numPicBullet>
  <w:numPicBullet w:numPicBulletId="4">
    <w:pict>
      <v:shape id="_x0000_i1064" type="#_x0000_t75" style="width:11.55pt;height:11.55pt" o:bullet="t">
        <v:imagedata r:id="rId5" o:title="msoF"/>
      </v:shape>
    </w:pict>
  </w:numPicBullet>
  <w:numPicBullet w:numPicBulletId="5">
    <w:pict>
      <v:shape id="_x0000_i1065" type="#_x0000_t75" style="width:8.85pt;height:8.85pt" o:bullet="t">
        <v:imagedata r:id="rId6" o:title="BD15059_"/>
      </v:shape>
    </w:pict>
  </w:numPicBullet>
  <w:numPicBullet w:numPicBulletId="6">
    <w:pict>
      <v:shape id="_x0000_i1066" type="#_x0000_t75" style="width:11.55pt;height:11.55pt" o:bullet="t">
        <v:imagedata r:id="rId7" o:title="BD14981_"/>
      </v:shape>
    </w:pict>
  </w:numPicBullet>
  <w:numPicBullet w:numPicBulletId="7">
    <w:pict>
      <v:shape id="_x0000_i1067" type="#_x0000_t75" style="width:8.85pt;height:8.85pt" o:bullet="t">
        <v:imagedata r:id="rId8" o:title="BD15058_"/>
      </v:shape>
    </w:pict>
  </w:numPicBullet>
  <w:numPicBullet w:numPicBulletId="8">
    <w:pict>
      <v:shape id="_x0000_i1068" type="#_x0000_t75" style="width:8.85pt;height:8.85pt" o:bullet="t">
        <v:imagedata r:id="rId9" o:title="BD14757_"/>
      </v:shape>
    </w:pict>
  </w:numPicBullet>
  <w:numPicBullet w:numPicBulletId="9">
    <w:pict>
      <v:shape id="_x0000_i1069" type="#_x0000_t75" style="width:8.85pt;height:8.85pt" o:bullet="t">
        <v:imagedata r:id="rId10" o:title="BD14984_"/>
      </v:shape>
    </w:pict>
  </w:numPicBullet>
  <w:numPicBullet w:numPicBulletId="10">
    <w:pict>
      <v:shape id="_x0000_i1070" type="#_x0000_t75" style="width:8.85pt;height:8.85pt" o:bullet="t">
        <v:imagedata r:id="rId11" o:title="BD21366_"/>
      </v:shape>
    </w:pict>
  </w:numPicBullet>
  <w:abstractNum w:abstractNumId="0">
    <w:nsid w:val="FFFFFFFE"/>
    <w:multiLevelType w:val="singleLevel"/>
    <w:tmpl w:val="28383678"/>
    <w:lvl w:ilvl="0">
      <w:numFmt w:val="bullet"/>
      <w:lvlText w:val="*"/>
      <w:lvlJc w:val="left"/>
    </w:lvl>
  </w:abstractNum>
  <w:abstractNum w:abstractNumId="1">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6"/>
    <w:multiLevelType w:val="multilevel"/>
    <w:tmpl w:val="00000006"/>
    <w:name w:val="WW8Num6"/>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4">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nsid w:val="03255169"/>
    <w:multiLevelType w:val="hybridMultilevel"/>
    <w:tmpl w:val="7E5AAA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4240BAD"/>
    <w:multiLevelType w:val="singleLevel"/>
    <w:tmpl w:val="4ABC7980"/>
    <w:lvl w:ilvl="0">
      <w:start w:val="1"/>
      <w:numFmt w:val="decimal"/>
      <w:lvlText w:val="%1)"/>
      <w:legacy w:legacy="1" w:legacySpace="0" w:legacyIndent="306"/>
      <w:lvlJc w:val="left"/>
      <w:rPr>
        <w:rFonts w:ascii="Times New Roman" w:hAnsi="Times New Roman" w:cs="Times New Roman" w:hint="default"/>
      </w:rPr>
    </w:lvl>
  </w:abstractNum>
  <w:abstractNum w:abstractNumId="8">
    <w:nsid w:val="05425623"/>
    <w:multiLevelType w:val="hybridMultilevel"/>
    <w:tmpl w:val="A9582E1A"/>
    <w:lvl w:ilvl="0" w:tplc="DA5ED1B2">
      <w:start w:val="1"/>
      <w:numFmt w:val="bullet"/>
      <w:lvlText w:val=""/>
      <w:lvlPicBulletId w:val="8"/>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8C349D"/>
    <w:multiLevelType w:val="hybridMultilevel"/>
    <w:tmpl w:val="3990BF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8450074"/>
    <w:multiLevelType w:val="hybridMultilevel"/>
    <w:tmpl w:val="0FD8349A"/>
    <w:lvl w:ilvl="0" w:tplc="AE081D78">
      <w:start w:val="1"/>
      <w:numFmt w:val="bullet"/>
      <w:lvlText w:val=""/>
      <w:lvlPicBulletId w:val="6"/>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5559E9"/>
    <w:multiLevelType w:val="hybridMultilevel"/>
    <w:tmpl w:val="0B200794"/>
    <w:lvl w:ilvl="0" w:tplc="1346D56A">
      <w:start w:val="1"/>
      <w:numFmt w:val="bullet"/>
      <w:lvlText w:val=""/>
      <w:lvlPicBulletId w:val="7"/>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927ABA"/>
    <w:multiLevelType w:val="multilevel"/>
    <w:tmpl w:val="4AD2BF12"/>
    <w:lvl w:ilvl="0">
      <w:start w:val="1"/>
      <w:numFmt w:val="none"/>
      <w:lvlText w:val=""/>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08AA04E4"/>
    <w:multiLevelType w:val="hybridMultilevel"/>
    <w:tmpl w:val="D5D25F1A"/>
    <w:lvl w:ilvl="0" w:tplc="E2686302">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0A842E2E"/>
    <w:multiLevelType w:val="hybridMultilevel"/>
    <w:tmpl w:val="D4DCB6CA"/>
    <w:lvl w:ilvl="0" w:tplc="EA9AACE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B7401E7"/>
    <w:multiLevelType w:val="hybridMultilevel"/>
    <w:tmpl w:val="602AA700"/>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6">
    <w:nsid w:val="0BA32917"/>
    <w:multiLevelType w:val="hybridMultilevel"/>
    <w:tmpl w:val="464C4CD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52278F2"/>
    <w:multiLevelType w:val="hybridMultilevel"/>
    <w:tmpl w:val="7182FEE4"/>
    <w:lvl w:ilvl="0" w:tplc="3C563BC4">
      <w:start w:val="1"/>
      <w:numFmt w:val="bullet"/>
      <w:lvlText w:val=""/>
      <w:lvlPicBulletId w:val="1"/>
      <w:lvlJc w:val="left"/>
      <w:pPr>
        <w:tabs>
          <w:tab w:val="num" w:pos="720"/>
        </w:tabs>
        <w:ind w:left="720" w:hanging="360"/>
      </w:pPr>
      <w:rPr>
        <w:rFonts w:ascii="Symbol" w:hAnsi="Symbol" w:hint="default"/>
      </w:rPr>
    </w:lvl>
    <w:lvl w:ilvl="1" w:tplc="46442E78" w:tentative="1">
      <w:start w:val="1"/>
      <w:numFmt w:val="bullet"/>
      <w:lvlText w:val=""/>
      <w:lvlJc w:val="left"/>
      <w:pPr>
        <w:tabs>
          <w:tab w:val="num" w:pos="1440"/>
        </w:tabs>
        <w:ind w:left="1440" w:hanging="360"/>
      </w:pPr>
      <w:rPr>
        <w:rFonts w:ascii="Symbol" w:hAnsi="Symbol" w:hint="default"/>
      </w:rPr>
    </w:lvl>
    <w:lvl w:ilvl="2" w:tplc="18F86562" w:tentative="1">
      <w:start w:val="1"/>
      <w:numFmt w:val="bullet"/>
      <w:lvlText w:val=""/>
      <w:lvlJc w:val="left"/>
      <w:pPr>
        <w:tabs>
          <w:tab w:val="num" w:pos="2160"/>
        </w:tabs>
        <w:ind w:left="2160" w:hanging="360"/>
      </w:pPr>
      <w:rPr>
        <w:rFonts w:ascii="Symbol" w:hAnsi="Symbol" w:hint="default"/>
      </w:rPr>
    </w:lvl>
    <w:lvl w:ilvl="3" w:tplc="B54E2178" w:tentative="1">
      <w:start w:val="1"/>
      <w:numFmt w:val="bullet"/>
      <w:lvlText w:val=""/>
      <w:lvlJc w:val="left"/>
      <w:pPr>
        <w:tabs>
          <w:tab w:val="num" w:pos="2880"/>
        </w:tabs>
        <w:ind w:left="2880" w:hanging="360"/>
      </w:pPr>
      <w:rPr>
        <w:rFonts w:ascii="Symbol" w:hAnsi="Symbol" w:hint="default"/>
      </w:rPr>
    </w:lvl>
    <w:lvl w:ilvl="4" w:tplc="43568B52" w:tentative="1">
      <w:start w:val="1"/>
      <w:numFmt w:val="bullet"/>
      <w:lvlText w:val=""/>
      <w:lvlJc w:val="left"/>
      <w:pPr>
        <w:tabs>
          <w:tab w:val="num" w:pos="3600"/>
        </w:tabs>
        <w:ind w:left="3600" w:hanging="360"/>
      </w:pPr>
      <w:rPr>
        <w:rFonts w:ascii="Symbol" w:hAnsi="Symbol" w:hint="default"/>
      </w:rPr>
    </w:lvl>
    <w:lvl w:ilvl="5" w:tplc="3C5E347C" w:tentative="1">
      <w:start w:val="1"/>
      <w:numFmt w:val="bullet"/>
      <w:lvlText w:val=""/>
      <w:lvlJc w:val="left"/>
      <w:pPr>
        <w:tabs>
          <w:tab w:val="num" w:pos="4320"/>
        </w:tabs>
        <w:ind w:left="4320" w:hanging="360"/>
      </w:pPr>
      <w:rPr>
        <w:rFonts w:ascii="Symbol" w:hAnsi="Symbol" w:hint="default"/>
      </w:rPr>
    </w:lvl>
    <w:lvl w:ilvl="6" w:tplc="E856C750" w:tentative="1">
      <w:start w:val="1"/>
      <w:numFmt w:val="bullet"/>
      <w:lvlText w:val=""/>
      <w:lvlJc w:val="left"/>
      <w:pPr>
        <w:tabs>
          <w:tab w:val="num" w:pos="5040"/>
        </w:tabs>
        <w:ind w:left="5040" w:hanging="360"/>
      </w:pPr>
      <w:rPr>
        <w:rFonts w:ascii="Symbol" w:hAnsi="Symbol" w:hint="default"/>
      </w:rPr>
    </w:lvl>
    <w:lvl w:ilvl="7" w:tplc="EA32025E" w:tentative="1">
      <w:start w:val="1"/>
      <w:numFmt w:val="bullet"/>
      <w:lvlText w:val=""/>
      <w:lvlJc w:val="left"/>
      <w:pPr>
        <w:tabs>
          <w:tab w:val="num" w:pos="5760"/>
        </w:tabs>
        <w:ind w:left="5760" w:hanging="360"/>
      </w:pPr>
      <w:rPr>
        <w:rFonts w:ascii="Symbol" w:hAnsi="Symbol" w:hint="default"/>
      </w:rPr>
    </w:lvl>
    <w:lvl w:ilvl="8" w:tplc="46826242" w:tentative="1">
      <w:start w:val="1"/>
      <w:numFmt w:val="bullet"/>
      <w:lvlText w:val=""/>
      <w:lvlJc w:val="left"/>
      <w:pPr>
        <w:tabs>
          <w:tab w:val="num" w:pos="6480"/>
        </w:tabs>
        <w:ind w:left="6480" w:hanging="360"/>
      </w:pPr>
      <w:rPr>
        <w:rFonts w:ascii="Symbol" w:hAnsi="Symbol" w:hint="default"/>
      </w:rPr>
    </w:lvl>
  </w:abstractNum>
  <w:abstractNum w:abstractNumId="18">
    <w:nsid w:val="19172DE2"/>
    <w:multiLevelType w:val="hybridMultilevel"/>
    <w:tmpl w:val="F266B664"/>
    <w:lvl w:ilvl="0" w:tplc="3CC259A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B287D52"/>
    <w:multiLevelType w:val="hybridMultilevel"/>
    <w:tmpl w:val="1EBECD26"/>
    <w:lvl w:ilvl="0" w:tplc="00000007">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15A3C57"/>
    <w:multiLevelType w:val="hybridMultilevel"/>
    <w:tmpl w:val="2848D158"/>
    <w:lvl w:ilvl="0" w:tplc="DCCAB292">
      <w:start w:val="1"/>
      <w:numFmt w:val="bullet"/>
      <w:lvlText w:val=""/>
      <w:lvlPicBulletId w:val="5"/>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716933"/>
    <w:multiLevelType w:val="hybridMultilevel"/>
    <w:tmpl w:val="2CBECC6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2C41024D"/>
    <w:multiLevelType w:val="multilevel"/>
    <w:tmpl w:val="C98ED348"/>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3">
    <w:nsid w:val="2EB338F8"/>
    <w:multiLevelType w:val="hybridMultilevel"/>
    <w:tmpl w:val="72DA8B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C3A328D"/>
    <w:multiLevelType w:val="hybridMultilevel"/>
    <w:tmpl w:val="012898EC"/>
    <w:lvl w:ilvl="0" w:tplc="04190007">
      <w:start w:val="1"/>
      <w:numFmt w:val="bullet"/>
      <w:lvlText w:val=""/>
      <w:lvlPicBulletId w:val="4"/>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F8879A7"/>
    <w:multiLevelType w:val="hybridMultilevel"/>
    <w:tmpl w:val="85D6ED32"/>
    <w:lvl w:ilvl="0" w:tplc="A5681E52">
      <w:start w:val="1"/>
      <w:numFmt w:val="bullet"/>
      <w:lvlText w:val=""/>
      <w:lvlPicBulletId w:val="10"/>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448275D5"/>
    <w:multiLevelType w:val="multilevel"/>
    <w:tmpl w:val="60A89D44"/>
    <w:lvl w:ilvl="0">
      <w:start w:val="1"/>
      <w:numFmt w:val="bullet"/>
      <w:lvlText w:val=""/>
      <w:lvlJc w:val="left"/>
      <w:pPr>
        <w:tabs>
          <w:tab w:val="num" w:pos="720"/>
        </w:tabs>
        <w:ind w:left="720" w:hanging="360"/>
      </w:pPr>
      <w:rPr>
        <w:rFonts w:ascii="Wingdings" w:hAnsi="Wingdings" w:hint="default"/>
        <w:b/>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7">
    <w:nsid w:val="448B55E3"/>
    <w:multiLevelType w:val="hybridMultilevel"/>
    <w:tmpl w:val="4870685E"/>
    <w:lvl w:ilvl="0" w:tplc="5A7A58F4">
      <w:start w:val="1"/>
      <w:numFmt w:val="bullet"/>
      <w:lvlText w:val=""/>
      <w:lvlPicBulletId w:val="2"/>
      <w:lvlJc w:val="left"/>
      <w:pPr>
        <w:tabs>
          <w:tab w:val="num" w:pos="720"/>
        </w:tabs>
        <w:ind w:left="720" w:hanging="360"/>
      </w:pPr>
      <w:rPr>
        <w:rFonts w:ascii="Symbol" w:hAnsi="Symbol" w:hint="default"/>
      </w:rPr>
    </w:lvl>
    <w:lvl w:ilvl="1" w:tplc="0044ADC6" w:tentative="1">
      <w:start w:val="1"/>
      <w:numFmt w:val="bullet"/>
      <w:lvlText w:val=""/>
      <w:lvlJc w:val="left"/>
      <w:pPr>
        <w:tabs>
          <w:tab w:val="num" w:pos="1440"/>
        </w:tabs>
        <w:ind w:left="1440" w:hanging="360"/>
      </w:pPr>
      <w:rPr>
        <w:rFonts w:ascii="Symbol" w:hAnsi="Symbol" w:hint="default"/>
      </w:rPr>
    </w:lvl>
    <w:lvl w:ilvl="2" w:tplc="0556370C" w:tentative="1">
      <w:start w:val="1"/>
      <w:numFmt w:val="bullet"/>
      <w:lvlText w:val=""/>
      <w:lvlJc w:val="left"/>
      <w:pPr>
        <w:tabs>
          <w:tab w:val="num" w:pos="2160"/>
        </w:tabs>
        <w:ind w:left="2160" w:hanging="360"/>
      </w:pPr>
      <w:rPr>
        <w:rFonts w:ascii="Symbol" w:hAnsi="Symbol" w:hint="default"/>
      </w:rPr>
    </w:lvl>
    <w:lvl w:ilvl="3" w:tplc="2D929352" w:tentative="1">
      <w:start w:val="1"/>
      <w:numFmt w:val="bullet"/>
      <w:lvlText w:val=""/>
      <w:lvlJc w:val="left"/>
      <w:pPr>
        <w:tabs>
          <w:tab w:val="num" w:pos="2880"/>
        </w:tabs>
        <w:ind w:left="2880" w:hanging="360"/>
      </w:pPr>
      <w:rPr>
        <w:rFonts w:ascii="Symbol" w:hAnsi="Symbol" w:hint="default"/>
      </w:rPr>
    </w:lvl>
    <w:lvl w:ilvl="4" w:tplc="1578FB96" w:tentative="1">
      <w:start w:val="1"/>
      <w:numFmt w:val="bullet"/>
      <w:lvlText w:val=""/>
      <w:lvlJc w:val="left"/>
      <w:pPr>
        <w:tabs>
          <w:tab w:val="num" w:pos="3600"/>
        </w:tabs>
        <w:ind w:left="3600" w:hanging="360"/>
      </w:pPr>
      <w:rPr>
        <w:rFonts w:ascii="Symbol" w:hAnsi="Symbol" w:hint="default"/>
      </w:rPr>
    </w:lvl>
    <w:lvl w:ilvl="5" w:tplc="572EFDC8" w:tentative="1">
      <w:start w:val="1"/>
      <w:numFmt w:val="bullet"/>
      <w:lvlText w:val=""/>
      <w:lvlJc w:val="left"/>
      <w:pPr>
        <w:tabs>
          <w:tab w:val="num" w:pos="4320"/>
        </w:tabs>
        <w:ind w:left="4320" w:hanging="360"/>
      </w:pPr>
      <w:rPr>
        <w:rFonts w:ascii="Symbol" w:hAnsi="Symbol" w:hint="default"/>
      </w:rPr>
    </w:lvl>
    <w:lvl w:ilvl="6" w:tplc="7292DD46" w:tentative="1">
      <w:start w:val="1"/>
      <w:numFmt w:val="bullet"/>
      <w:lvlText w:val=""/>
      <w:lvlJc w:val="left"/>
      <w:pPr>
        <w:tabs>
          <w:tab w:val="num" w:pos="5040"/>
        </w:tabs>
        <w:ind w:left="5040" w:hanging="360"/>
      </w:pPr>
      <w:rPr>
        <w:rFonts w:ascii="Symbol" w:hAnsi="Symbol" w:hint="default"/>
      </w:rPr>
    </w:lvl>
    <w:lvl w:ilvl="7" w:tplc="7EA87798" w:tentative="1">
      <w:start w:val="1"/>
      <w:numFmt w:val="bullet"/>
      <w:lvlText w:val=""/>
      <w:lvlJc w:val="left"/>
      <w:pPr>
        <w:tabs>
          <w:tab w:val="num" w:pos="5760"/>
        </w:tabs>
        <w:ind w:left="5760" w:hanging="360"/>
      </w:pPr>
      <w:rPr>
        <w:rFonts w:ascii="Symbol" w:hAnsi="Symbol" w:hint="default"/>
      </w:rPr>
    </w:lvl>
    <w:lvl w:ilvl="8" w:tplc="9BB267F4" w:tentative="1">
      <w:start w:val="1"/>
      <w:numFmt w:val="bullet"/>
      <w:lvlText w:val=""/>
      <w:lvlJc w:val="left"/>
      <w:pPr>
        <w:tabs>
          <w:tab w:val="num" w:pos="6480"/>
        </w:tabs>
        <w:ind w:left="6480" w:hanging="360"/>
      </w:pPr>
      <w:rPr>
        <w:rFonts w:ascii="Symbol" w:hAnsi="Symbol" w:hint="default"/>
      </w:rPr>
    </w:lvl>
  </w:abstractNum>
  <w:abstractNum w:abstractNumId="28">
    <w:nsid w:val="4D0D4116"/>
    <w:multiLevelType w:val="hybridMultilevel"/>
    <w:tmpl w:val="4498F208"/>
    <w:lvl w:ilvl="0" w:tplc="9FF272EA">
      <w:start w:val="1"/>
      <w:numFmt w:val="bullet"/>
      <w:lvlText w:val=""/>
      <w:lvlJc w:val="left"/>
      <w:pPr>
        <w:tabs>
          <w:tab w:val="num" w:pos="1428"/>
        </w:tabs>
        <w:ind w:left="1428" w:hanging="360"/>
      </w:pPr>
      <w:rPr>
        <w:rFonts w:ascii="Symbol" w:hAnsi="Symbol" w:hint="default"/>
      </w:rPr>
    </w:lvl>
    <w:lvl w:ilvl="1" w:tplc="FBEC2F40" w:tentative="1">
      <w:start w:val="1"/>
      <w:numFmt w:val="bullet"/>
      <w:lvlText w:val="o"/>
      <w:lvlJc w:val="left"/>
      <w:pPr>
        <w:tabs>
          <w:tab w:val="num" w:pos="2148"/>
        </w:tabs>
        <w:ind w:left="2148" w:hanging="360"/>
      </w:pPr>
      <w:rPr>
        <w:rFonts w:ascii="Courier New" w:hAnsi="Courier New" w:cs="Courier New" w:hint="default"/>
      </w:rPr>
    </w:lvl>
    <w:lvl w:ilvl="2" w:tplc="F6D026E2" w:tentative="1">
      <w:start w:val="1"/>
      <w:numFmt w:val="bullet"/>
      <w:lvlText w:val=""/>
      <w:lvlJc w:val="left"/>
      <w:pPr>
        <w:tabs>
          <w:tab w:val="num" w:pos="2868"/>
        </w:tabs>
        <w:ind w:left="2868" w:hanging="360"/>
      </w:pPr>
      <w:rPr>
        <w:rFonts w:ascii="Wingdings" w:hAnsi="Wingdings" w:hint="default"/>
      </w:rPr>
    </w:lvl>
    <w:lvl w:ilvl="3" w:tplc="331634BA" w:tentative="1">
      <w:start w:val="1"/>
      <w:numFmt w:val="bullet"/>
      <w:lvlText w:val=""/>
      <w:lvlJc w:val="left"/>
      <w:pPr>
        <w:tabs>
          <w:tab w:val="num" w:pos="3588"/>
        </w:tabs>
        <w:ind w:left="3588" w:hanging="360"/>
      </w:pPr>
      <w:rPr>
        <w:rFonts w:ascii="Symbol" w:hAnsi="Symbol" w:hint="default"/>
      </w:rPr>
    </w:lvl>
    <w:lvl w:ilvl="4" w:tplc="3EDA8D7A" w:tentative="1">
      <w:start w:val="1"/>
      <w:numFmt w:val="bullet"/>
      <w:lvlText w:val="o"/>
      <w:lvlJc w:val="left"/>
      <w:pPr>
        <w:tabs>
          <w:tab w:val="num" w:pos="4308"/>
        </w:tabs>
        <w:ind w:left="4308" w:hanging="360"/>
      </w:pPr>
      <w:rPr>
        <w:rFonts w:ascii="Courier New" w:hAnsi="Courier New" w:cs="Courier New" w:hint="default"/>
      </w:rPr>
    </w:lvl>
    <w:lvl w:ilvl="5" w:tplc="1C565AB8" w:tentative="1">
      <w:start w:val="1"/>
      <w:numFmt w:val="bullet"/>
      <w:lvlText w:val=""/>
      <w:lvlJc w:val="left"/>
      <w:pPr>
        <w:tabs>
          <w:tab w:val="num" w:pos="5028"/>
        </w:tabs>
        <w:ind w:left="5028" w:hanging="360"/>
      </w:pPr>
      <w:rPr>
        <w:rFonts w:ascii="Wingdings" w:hAnsi="Wingdings" w:hint="default"/>
      </w:rPr>
    </w:lvl>
    <w:lvl w:ilvl="6" w:tplc="9D80C4D8" w:tentative="1">
      <w:start w:val="1"/>
      <w:numFmt w:val="bullet"/>
      <w:lvlText w:val=""/>
      <w:lvlJc w:val="left"/>
      <w:pPr>
        <w:tabs>
          <w:tab w:val="num" w:pos="5748"/>
        </w:tabs>
        <w:ind w:left="5748" w:hanging="360"/>
      </w:pPr>
      <w:rPr>
        <w:rFonts w:ascii="Symbol" w:hAnsi="Symbol" w:hint="default"/>
      </w:rPr>
    </w:lvl>
    <w:lvl w:ilvl="7" w:tplc="2E10796C" w:tentative="1">
      <w:start w:val="1"/>
      <w:numFmt w:val="bullet"/>
      <w:lvlText w:val="o"/>
      <w:lvlJc w:val="left"/>
      <w:pPr>
        <w:tabs>
          <w:tab w:val="num" w:pos="6468"/>
        </w:tabs>
        <w:ind w:left="6468" w:hanging="360"/>
      </w:pPr>
      <w:rPr>
        <w:rFonts w:ascii="Courier New" w:hAnsi="Courier New" w:cs="Courier New" w:hint="default"/>
      </w:rPr>
    </w:lvl>
    <w:lvl w:ilvl="8" w:tplc="992813C4" w:tentative="1">
      <w:start w:val="1"/>
      <w:numFmt w:val="bullet"/>
      <w:lvlText w:val=""/>
      <w:lvlJc w:val="left"/>
      <w:pPr>
        <w:tabs>
          <w:tab w:val="num" w:pos="7188"/>
        </w:tabs>
        <w:ind w:left="7188" w:hanging="360"/>
      </w:pPr>
      <w:rPr>
        <w:rFonts w:ascii="Wingdings" w:hAnsi="Wingdings" w:hint="default"/>
      </w:rPr>
    </w:lvl>
  </w:abstractNum>
  <w:abstractNum w:abstractNumId="29">
    <w:nsid w:val="4D447490"/>
    <w:multiLevelType w:val="hybridMultilevel"/>
    <w:tmpl w:val="EFECF768"/>
    <w:lvl w:ilvl="0" w:tplc="04190001">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30">
    <w:nsid w:val="50A33664"/>
    <w:multiLevelType w:val="hybridMultilevel"/>
    <w:tmpl w:val="3CA021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2C52466"/>
    <w:multiLevelType w:val="multilevel"/>
    <w:tmpl w:val="35345FC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2">
    <w:nsid w:val="544D459E"/>
    <w:multiLevelType w:val="singleLevel"/>
    <w:tmpl w:val="0DF00EE2"/>
    <w:lvl w:ilvl="0">
      <w:start w:val="1"/>
      <w:numFmt w:val="decimal"/>
      <w:lvlText w:val="%1."/>
      <w:legacy w:legacy="1" w:legacySpace="0" w:legacyIndent="349"/>
      <w:lvlJc w:val="left"/>
      <w:rPr>
        <w:rFonts w:ascii="Times New Roman" w:hAnsi="Times New Roman" w:cs="Times New Roman" w:hint="default"/>
      </w:rPr>
    </w:lvl>
  </w:abstractNum>
  <w:abstractNum w:abstractNumId="33">
    <w:nsid w:val="54E93D25"/>
    <w:multiLevelType w:val="hybridMultilevel"/>
    <w:tmpl w:val="D44C0D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7785CD1"/>
    <w:multiLevelType w:val="hybridMultilevel"/>
    <w:tmpl w:val="25BAC4AC"/>
    <w:lvl w:ilvl="0" w:tplc="E29C25E4">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nsid w:val="57BC22C2"/>
    <w:multiLevelType w:val="hybridMultilevel"/>
    <w:tmpl w:val="5E16ECFE"/>
    <w:lvl w:ilvl="0" w:tplc="04190001">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9961FE7"/>
    <w:multiLevelType w:val="hybridMultilevel"/>
    <w:tmpl w:val="532658EE"/>
    <w:lvl w:ilvl="0" w:tplc="251CEC80">
      <w:start w:val="1"/>
      <w:numFmt w:val="bullet"/>
      <w:lvlText w:val=""/>
      <w:lvlPicBulletId w:val="9"/>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C903A99"/>
    <w:multiLevelType w:val="hybridMultilevel"/>
    <w:tmpl w:val="64EC0C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02D7C22"/>
    <w:multiLevelType w:val="hybridMultilevel"/>
    <w:tmpl w:val="02A826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02F48EF"/>
    <w:multiLevelType w:val="hybridMultilevel"/>
    <w:tmpl w:val="57FAA45C"/>
    <w:lvl w:ilvl="0" w:tplc="04190005">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622D233B"/>
    <w:multiLevelType w:val="hybridMultilevel"/>
    <w:tmpl w:val="92D6B7BE"/>
    <w:lvl w:ilvl="0" w:tplc="71C4CFE4">
      <w:start w:val="1"/>
      <w:numFmt w:val="bullet"/>
      <w:lvlText w:val=""/>
      <w:lvlPicBulletId w:val="3"/>
      <w:lvlJc w:val="left"/>
      <w:pPr>
        <w:tabs>
          <w:tab w:val="num" w:pos="720"/>
        </w:tabs>
        <w:ind w:left="720" w:hanging="360"/>
      </w:pPr>
      <w:rPr>
        <w:rFonts w:ascii="Symbol" w:hAnsi="Symbol" w:hint="default"/>
      </w:rPr>
    </w:lvl>
    <w:lvl w:ilvl="1" w:tplc="0D8CF8DC" w:tentative="1">
      <w:start w:val="1"/>
      <w:numFmt w:val="bullet"/>
      <w:lvlText w:val=""/>
      <w:lvlJc w:val="left"/>
      <w:pPr>
        <w:tabs>
          <w:tab w:val="num" w:pos="1440"/>
        </w:tabs>
        <w:ind w:left="1440" w:hanging="360"/>
      </w:pPr>
      <w:rPr>
        <w:rFonts w:ascii="Symbol" w:hAnsi="Symbol" w:hint="default"/>
      </w:rPr>
    </w:lvl>
    <w:lvl w:ilvl="2" w:tplc="D2AEF154" w:tentative="1">
      <w:start w:val="1"/>
      <w:numFmt w:val="bullet"/>
      <w:lvlText w:val=""/>
      <w:lvlJc w:val="left"/>
      <w:pPr>
        <w:tabs>
          <w:tab w:val="num" w:pos="2160"/>
        </w:tabs>
        <w:ind w:left="2160" w:hanging="360"/>
      </w:pPr>
      <w:rPr>
        <w:rFonts w:ascii="Symbol" w:hAnsi="Symbol" w:hint="default"/>
      </w:rPr>
    </w:lvl>
    <w:lvl w:ilvl="3" w:tplc="D0C48968" w:tentative="1">
      <w:start w:val="1"/>
      <w:numFmt w:val="bullet"/>
      <w:lvlText w:val=""/>
      <w:lvlJc w:val="left"/>
      <w:pPr>
        <w:tabs>
          <w:tab w:val="num" w:pos="2880"/>
        </w:tabs>
        <w:ind w:left="2880" w:hanging="360"/>
      </w:pPr>
      <w:rPr>
        <w:rFonts w:ascii="Symbol" w:hAnsi="Symbol" w:hint="default"/>
      </w:rPr>
    </w:lvl>
    <w:lvl w:ilvl="4" w:tplc="D0B43280" w:tentative="1">
      <w:start w:val="1"/>
      <w:numFmt w:val="bullet"/>
      <w:lvlText w:val=""/>
      <w:lvlJc w:val="left"/>
      <w:pPr>
        <w:tabs>
          <w:tab w:val="num" w:pos="3600"/>
        </w:tabs>
        <w:ind w:left="3600" w:hanging="360"/>
      </w:pPr>
      <w:rPr>
        <w:rFonts w:ascii="Symbol" w:hAnsi="Symbol" w:hint="default"/>
      </w:rPr>
    </w:lvl>
    <w:lvl w:ilvl="5" w:tplc="B490AB98" w:tentative="1">
      <w:start w:val="1"/>
      <w:numFmt w:val="bullet"/>
      <w:lvlText w:val=""/>
      <w:lvlJc w:val="left"/>
      <w:pPr>
        <w:tabs>
          <w:tab w:val="num" w:pos="4320"/>
        </w:tabs>
        <w:ind w:left="4320" w:hanging="360"/>
      </w:pPr>
      <w:rPr>
        <w:rFonts w:ascii="Symbol" w:hAnsi="Symbol" w:hint="default"/>
      </w:rPr>
    </w:lvl>
    <w:lvl w:ilvl="6" w:tplc="6DAE3B46" w:tentative="1">
      <w:start w:val="1"/>
      <w:numFmt w:val="bullet"/>
      <w:lvlText w:val=""/>
      <w:lvlJc w:val="left"/>
      <w:pPr>
        <w:tabs>
          <w:tab w:val="num" w:pos="5040"/>
        </w:tabs>
        <w:ind w:left="5040" w:hanging="360"/>
      </w:pPr>
      <w:rPr>
        <w:rFonts w:ascii="Symbol" w:hAnsi="Symbol" w:hint="default"/>
      </w:rPr>
    </w:lvl>
    <w:lvl w:ilvl="7" w:tplc="59DE2C86" w:tentative="1">
      <w:start w:val="1"/>
      <w:numFmt w:val="bullet"/>
      <w:lvlText w:val=""/>
      <w:lvlJc w:val="left"/>
      <w:pPr>
        <w:tabs>
          <w:tab w:val="num" w:pos="5760"/>
        </w:tabs>
        <w:ind w:left="5760" w:hanging="360"/>
      </w:pPr>
      <w:rPr>
        <w:rFonts w:ascii="Symbol" w:hAnsi="Symbol" w:hint="default"/>
      </w:rPr>
    </w:lvl>
    <w:lvl w:ilvl="8" w:tplc="7AA4555A" w:tentative="1">
      <w:start w:val="1"/>
      <w:numFmt w:val="bullet"/>
      <w:lvlText w:val=""/>
      <w:lvlJc w:val="left"/>
      <w:pPr>
        <w:tabs>
          <w:tab w:val="num" w:pos="6480"/>
        </w:tabs>
        <w:ind w:left="6480" w:hanging="360"/>
      </w:pPr>
      <w:rPr>
        <w:rFonts w:ascii="Symbol" w:hAnsi="Symbol" w:hint="default"/>
      </w:rPr>
    </w:lvl>
  </w:abstractNum>
  <w:abstractNum w:abstractNumId="41">
    <w:nsid w:val="664B28C9"/>
    <w:multiLevelType w:val="multilevel"/>
    <w:tmpl w:val="9DF6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6FB729E"/>
    <w:multiLevelType w:val="hybridMultilevel"/>
    <w:tmpl w:val="CFD22D9C"/>
    <w:lvl w:ilvl="0" w:tplc="0419000F">
      <w:start w:val="1"/>
      <w:numFmt w:val="bullet"/>
      <w:lvlText w:val=""/>
      <w:lvlJc w:val="left"/>
      <w:pPr>
        <w:tabs>
          <w:tab w:val="num" w:pos="1320"/>
        </w:tabs>
        <w:ind w:left="1320" w:hanging="360"/>
      </w:pPr>
      <w:rPr>
        <w:rFonts w:ascii="Symbol" w:hAnsi="Symbol" w:hint="default"/>
      </w:rPr>
    </w:lvl>
    <w:lvl w:ilvl="1" w:tplc="04190019" w:tentative="1">
      <w:start w:val="1"/>
      <w:numFmt w:val="bullet"/>
      <w:lvlText w:val="o"/>
      <w:lvlJc w:val="left"/>
      <w:pPr>
        <w:tabs>
          <w:tab w:val="num" w:pos="2040"/>
        </w:tabs>
        <w:ind w:left="2040" w:hanging="360"/>
      </w:pPr>
      <w:rPr>
        <w:rFonts w:ascii="Courier New" w:hAnsi="Courier New" w:cs="Courier New" w:hint="default"/>
      </w:rPr>
    </w:lvl>
    <w:lvl w:ilvl="2" w:tplc="0419001B" w:tentative="1">
      <w:start w:val="1"/>
      <w:numFmt w:val="bullet"/>
      <w:lvlText w:val=""/>
      <w:lvlJc w:val="left"/>
      <w:pPr>
        <w:tabs>
          <w:tab w:val="num" w:pos="2760"/>
        </w:tabs>
        <w:ind w:left="2760" w:hanging="360"/>
      </w:pPr>
      <w:rPr>
        <w:rFonts w:ascii="Wingdings" w:hAnsi="Wingdings" w:hint="default"/>
      </w:rPr>
    </w:lvl>
    <w:lvl w:ilvl="3" w:tplc="0419000F" w:tentative="1">
      <w:start w:val="1"/>
      <w:numFmt w:val="bullet"/>
      <w:lvlText w:val=""/>
      <w:lvlJc w:val="left"/>
      <w:pPr>
        <w:tabs>
          <w:tab w:val="num" w:pos="3480"/>
        </w:tabs>
        <w:ind w:left="3480" w:hanging="360"/>
      </w:pPr>
      <w:rPr>
        <w:rFonts w:ascii="Symbol" w:hAnsi="Symbol" w:hint="default"/>
      </w:rPr>
    </w:lvl>
    <w:lvl w:ilvl="4" w:tplc="04190019" w:tentative="1">
      <w:start w:val="1"/>
      <w:numFmt w:val="bullet"/>
      <w:lvlText w:val="o"/>
      <w:lvlJc w:val="left"/>
      <w:pPr>
        <w:tabs>
          <w:tab w:val="num" w:pos="4200"/>
        </w:tabs>
        <w:ind w:left="4200" w:hanging="360"/>
      </w:pPr>
      <w:rPr>
        <w:rFonts w:ascii="Courier New" w:hAnsi="Courier New" w:cs="Courier New" w:hint="default"/>
      </w:rPr>
    </w:lvl>
    <w:lvl w:ilvl="5" w:tplc="0419001B" w:tentative="1">
      <w:start w:val="1"/>
      <w:numFmt w:val="bullet"/>
      <w:lvlText w:val=""/>
      <w:lvlJc w:val="left"/>
      <w:pPr>
        <w:tabs>
          <w:tab w:val="num" w:pos="4920"/>
        </w:tabs>
        <w:ind w:left="4920" w:hanging="360"/>
      </w:pPr>
      <w:rPr>
        <w:rFonts w:ascii="Wingdings" w:hAnsi="Wingdings" w:hint="default"/>
      </w:rPr>
    </w:lvl>
    <w:lvl w:ilvl="6" w:tplc="0419000F" w:tentative="1">
      <w:start w:val="1"/>
      <w:numFmt w:val="bullet"/>
      <w:lvlText w:val=""/>
      <w:lvlJc w:val="left"/>
      <w:pPr>
        <w:tabs>
          <w:tab w:val="num" w:pos="5640"/>
        </w:tabs>
        <w:ind w:left="5640" w:hanging="360"/>
      </w:pPr>
      <w:rPr>
        <w:rFonts w:ascii="Symbol" w:hAnsi="Symbol" w:hint="default"/>
      </w:rPr>
    </w:lvl>
    <w:lvl w:ilvl="7" w:tplc="04190019" w:tentative="1">
      <w:start w:val="1"/>
      <w:numFmt w:val="bullet"/>
      <w:lvlText w:val="o"/>
      <w:lvlJc w:val="left"/>
      <w:pPr>
        <w:tabs>
          <w:tab w:val="num" w:pos="6360"/>
        </w:tabs>
        <w:ind w:left="6360" w:hanging="360"/>
      </w:pPr>
      <w:rPr>
        <w:rFonts w:ascii="Courier New" w:hAnsi="Courier New" w:cs="Courier New" w:hint="default"/>
      </w:rPr>
    </w:lvl>
    <w:lvl w:ilvl="8" w:tplc="0419001B" w:tentative="1">
      <w:start w:val="1"/>
      <w:numFmt w:val="bullet"/>
      <w:lvlText w:val=""/>
      <w:lvlJc w:val="left"/>
      <w:pPr>
        <w:tabs>
          <w:tab w:val="num" w:pos="7080"/>
        </w:tabs>
        <w:ind w:left="7080" w:hanging="360"/>
      </w:pPr>
      <w:rPr>
        <w:rFonts w:ascii="Wingdings" w:hAnsi="Wingdings" w:hint="default"/>
      </w:rPr>
    </w:lvl>
  </w:abstractNum>
  <w:abstractNum w:abstractNumId="43">
    <w:nsid w:val="68C35C87"/>
    <w:multiLevelType w:val="hybridMultilevel"/>
    <w:tmpl w:val="DFFA06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6CB52281"/>
    <w:multiLevelType w:val="hybridMultilevel"/>
    <w:tmpl w:val="E3FAA850"/>
    <w:lvl w:ilvl="0" w:tplc="390A8274">
      <w:start w:val="1"/>
      <w:numFmt w:val="bullet"/>
      <w:lvlText w:val=""/>
      <w:lvlJc w:val="left"/>
      <w:pPr>
        <w:ind w:left="777" w:hanging="360"/>
      </w:pPr>
      <w:rPr>
        <w:rFonts w:ascii="Symbol" w:hAnsi="Symbol" w:hint="default"/>
        <w:color w:val="auto"/>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5">
    <w:nsid w:val="72991806"/>
    <w:multiLevelType w:val="hybridMultilevel"/>
    <w:tmpl w:val="A47A818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6">
    <w:nsid w:val="79481789"/>
    <w:multiLevelType w:val="multilevel"/>
    <w:tmpl w:val="2AFA3F40"/>
    <w:lvl w:ilvl="0">
      <w:start w:val="65535"/>
      <w:numFmt w:val="bullet"/>
      <w:lvlText w:val="•"/>
      <w:lvlJc w:val="left"/>
      <w:pPr>
        <w:tabs>
          <w:tab w:val="num" w:pos="720"/>
        </w:tabs>
        <w:ind w:left="720" w:hanging="360"/>
      </w:pPr>
      <w:rPr>
        <w:rFonts w:ascii="Times New Roman" w:hAnsi="Times New Roman" w:cs="Times New Roman" w:hint="default"/>
        <w:b/>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7">
    <w:nsid w:val="7B011FE4"/>
    <w:multiLevelType w:val="hybridMultilevel"/>
    <w:tmpl w:val="2AF41FB4"/>
    <w:lvl w:ilvl="0" w:tplc="1346D56A">
      <w:start w:val="1"/>
      <w:numFmt w:val="bullet"/>
      <w:lvlText w:val=""/>
      <w:lvlPicBulletId w:val="7"/>
      <w:lvlJc w:val="left"/>
      <w:pPr>
        <w:ind w:left="64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349"/>
        <w:lvlJc w:val="left"/>
        <w:rPr>
          <w:rFonts w:ascii="Times New Roman" w:hAnsi="Times New Roman" w:cs="Times New Roman" w:hint="default"/>
        </w:rPr>
      </w:lvl>
    </w:lvlOverride>
  </w:num>
  <w:num w:numId="2">
    <w:abstractNumId w:val="7"/>
  </w:num>
  <w:num w:numId="3">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4">
    <w:abstractNumId w:val="32"/>
  </w:num>
  <w:num w:numId="5">
    <w:abstractNumId w:val="13"/>
  </w:num>
  <w:num w:numId="6">
    <w:abstractNumId w:val="2"/>
  </w:num>
  <w:num w:numId="7">
    <w:abstractNumId w:val="46"/>
  </w:num>
  <w:num w:numId="8">
    <w:abstractNumId w:val="44"/>
  </w:num>
  <w:num w:numId="9">
    <w:abstractNumId w:val="4"/>
  </w:num>
  <w:num w:numId="10">
    <w:abstractNumId w:val="22"/>
  </w:num>
  <w:num w:numId="11">
    <w:abstractNumId w:val="14"/>
  </w:num>
  <w:num w:numId="12">
    <w:abstractNumId w:val="28"/>
  </w:num>
  <w:num w:numId="13">
    <w:abstractNumId w:val="43"/>
  </w:num>
  <w:num w:numId="14">
    <w:abstractNumId w:val="45"/>
  </w:num>
  <w:num w:numId="15">
    <w:abstractNumId w:val="34"/>
  </w:num>
  <w:num w:numId="16">
    <w:abstractNumId w:val="21"/>
  </w:num>
  <w:num w:numId="17">
    <w:abstractNumId w:val="33"/>
  </w:num>
  <w:num w:numId="18">
    <w:abstractNumId w:val="15"/>
  </w:num>
  <w:num w:numId="19">
    <w:abstractNumId w:val="16"/>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num>
  <w:num w:numId="22">
    <w:abstractNumId w:val="29"/>
  </w:num>
  <w:num w:numId="23">
    <w:abstractNumId w:val="39"/>
  </w:num>
  <w:num w:numId="24">
    <w:abstractNumId w:val="35"/>
  </w:num>
  <w:num w:numId="25">
    <w:abstractNumId w:val="17"/>
  </w:num>
  <w:num w:numId="26">
    <w:abstractNumId w:val="27"/>
  </w:num>
  <w:num w:numId="27">
    <w:abstractNumId w:val="40"/>
  </w:num>
  <w:num w:numId="28">
    <w:abstractNumId w:val="1"/>
  </w:num>
  <w:num w:numId="29">
    <w:abstractNumId w:val="24"/>
  </w:num>
  <w:num w:numId="30">
    <w:abstractNumId w:val="5"/>
  </w:num>
  <w:num w:numId="31">
    <w:abstractNumId w:val="31"/>
  </w:num>
  <w:num w:numId="32">
    <w:abstractNumId w:val="3"/>
  </w:num>
  <w:num w:numId="33">
    <w:abstractNumId w:val="26"/>
  </w:num>
  <w:num w:numId="34">
    <w:abstractNumId w:val="18"/>
  </w:num>
  <w:num w:numId="35">
    <w:abstractNumId w:val="19"/>
  </w:num>
  <w:num w:numId="36">
    <w:abstractNumId w:val="38"/>
  </w:num>
  <w:num w:numId="37">
    <w:abstractNumId w:val="9"/>
  </w:num>
  <w:num w:numId="38">
    <w:abstractNumId w:val="23"/>
  </w:num>
  <w:num w:numId="39">
    <w:abstractNumId w:val="6"/>
  </w:num>
  <w:num w:numId="40">
    <w:abstractNumId w:val="20"/>
  </w:num>
  <w:num w:numId="41">
    <w:abstractNumId w:val="10"/>
  </w:num>
  <w:num w:numId="42">
    <w:abstractNumId w:val="47"/>
  </w:num>
  <w:num w:numId="43">
    <w:abstractNumId w:val="11"/>
  </w:num>
  <w:num w:numId="44">
    <w:abstractNumId w:val="8"/>
  </w:num>
  <w:num w:numId="45">
    <w:abstractNumId w:val="36"/>
  </w:num>
  <w:num w:numId="46">
    <w:abstractNumId w:val="41"/>
  </w:num>
  <w:num w:numId="47">
    <w:abstractNumId w:val="30"/>
  </w:num>
  <w:num w:numId="48">
    <w:abstractNumId w:val="25"/>
  </w:num>
  <w:num w:numId="4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F13B8F"/>
    <w:rsid w:val="006E796B"/>
    <w:rsid w:val="00F13B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13B8F"/>
    <w:pPr>
      <w:keepNext/>
      <w:tabs>
        <w:tab w:val="left" w:pos="-142"/>
      </w:tabs>
      <w:spacing w:after="0" w:line="240" w:lineRule="auto"/>
      <w:outlineLvl w:val="0"/>
    </w:pPr>
    <w:rPr>
      <w:rFonts w:ascii="Times New Roman" w:eastAsia="Times New Roman" w:hAnsi="Times New Roman" w:cs="Times New Roman"/>
      <w:bCs/>
      <w:sz w:val="24"/>
      <w:szCs w:val="20"/>
      <w:lang/>
    </w:rPr>
  </w:style>
  <w:style w:type="paragraph" w:styleId="2">
    <w:name w:val="heading 2"/>
    <w:basedOn w:val="a"/>
    <w:next w:val="a"/>
    <w:link w:val="20"/>
    <w:unhideWhenUsed/>
    <w:qFormat/>
    <w:rsid w:val="00F13B8F"/>
    <w:pPr>
      <w:keepNext/>
      <w:keepLines/>
      <w:spacing w:before="200" w:after="0" w:line="240" w:lineRule="auto"/>
      <w:outlineLvl w:val="1"/>
    </w:pPr>
    <w:rPr>
      <w:rFonts w:ascii="Cambria" w:eastAsia="Times New Roman" w:hAnsi="Cambria" w:cs="Times New Roman"/>
      <w:b/>
      <w:bCs/>
      <w:color w:val="4F81BD"/>
      <w:sz w:val="26"/>
      <w:szCs w:val="26"/>
      <w:lang/>
    </w:rPr>
  </w:style>
  <w:style w:type="paragraph" w:styleId="3">
    <w:name w:val="heading 3"/>
    <w:basedOn w:val="a"/>
    <w:next w:val="a"/>
    <w:link w:val="30"/>
    <w:qFormat/>
    <w:rsid w:val="00F13B8F"/>
    <w:pPr>
      <w:keepNext/>
      <w:spacing w:before="240" w:after="60" w:line="240" w:lineRule="auto"/>
      <w:outlineLvl w:val="2"/>
    </w:pPr>
    <w:rPr>
      <w:rFonts w:ascii="Arial" w:eastAsia="Times New Roman" w:hAnsi="Arial" w:cs="Times New Roman"/>
      <w:b/>
      <w:bCs/>
      <w:sz w:val="26"/>
      <w:szCs w:val="26"/>
      <w:lang/>
    </w:rPr>
  </w:style>
  <w:style w:type="paragraph" w:styleId="4">
    <w:name w:val="heading 4"/>
    <w:basedOn w:val="a"/>
    <w:next w:val="a"/>
    <w:link w:val="40"/>
    <w:unhideWhenUsed/>
    <w:qFormat/>
    <w:rsid w:val="00F13B8F"/>
    <w:pPr>
      <w:keepNext/>
      <w:keepLines/>
      <w:spacing w:before="200" w:after="0" w:line="240" w:lineRule="auto"/>
      <w:outlineLvl w:val="3"/>
    </w:pPr>
    <w:rPr>
      <w:rFonts w:ascii="Cambria" w:eastAsia="Times New Roman" w:hAnsi="Cambria" w:cs="Times New Roman"/>
      <w:b/>
      <w:bCs/>
      <w:i/>
      <w:iCs/>
      <w:color w:val="4F81BD"/>
      <w:sz w:val="24"/>
      <w:szCs w:val="24"/>
      <w:lang/>
    </w:rPr>
  </w:style>
  <w:style w:type="paragraph" w:styleId="5">
    <w:name w:val="heading 5"/>
    <w:basedOn w:val="a"/>
    <w:next w:val="a"/>
    <w:link w:val="50"/>
    <w:unhideWhenUsed/>
    <w:qFormat/>
    <w:rsid w:val="00F13B8F"/>
    <w:pPr>
      <w:keepNext/>
      <w:keepLines/>
      <w:spacing w:before="200" w:after="0" w:line="240" w:lineRule="auto"/>
      <w:outlineLvl w:val="4"/>
    </w:pPr>
    <w:rPr>
      <w:rFonts w:ascii="Cambria" w:eastAsia="Times New Roman" w:hAnsi="Cambria" w:cs="Times New Roman"/>
      <w:color w:val="243F60"/>
      <w:sz w:val="24"/>
      <w:szCs w:val="24"/>
      <w:lang/>
    </w:rPr>
  </w:style>
  <w:style w:type="paragraph" w:styleId="6">
    <w:name w:val="heading 6"/>
    <w:basedOn w:val="a"/>
    <w:next w:val="a"/>
    <w:link w:val="60"/>
    <w:unhideWhenUsed/>
    <w:qFormat/>
    <w:rsid w:val="00F13B8F"/>
    <w:pPr>
      <w:keepNext/>
      <w:keepLines/>
      <w:spacing w:before="200" w:after="0" w:line="240" w:lineRule="auto"/>
      <w:outlineLvl w:val="5"/>
    </w:pPr>
    <w:rPr>
      <w:rFonts w:ascii="Cambria" w:eastAsia="Times New Roman" w:hAnsi="Cambria" w:cs="Times New Roman"/>
      <w:i/>
      <w:iCs/>
      <w:color w:val="243F60"/>
      <w:sz w:val="24"/>
      <w:szCs w:val="24"/>
      <w:lang/>
    </w:rPr>
  </w:style>
  <w:style w:type="paragraph" w:styleId="7">
    <w:name w:val="heading 7"/>
    <w:basedOn w:val="a"/>
    <w:next w:val="a"/>
    <w:link w:val="70"/>
    <w:qFormat/>
    <w:rsid w:val="00F13B8F"/>
    <w:pPr>
      <w:keepNext/>
      <w:spacing w:after="0" w:line="240" w:lineRule="auto"/>
      <w:ind w:left="113" w:right="57" w:firstLine="67"/>
      <w:outlineLvl w:val="6"/>
    </w:pPr>
    <w:rPr>
      <w:rFonts w:ascii="Times New Roman" w:eastAsia="Times New Roman" w:hAnsi="Times New Roman" w:cs="Times New Roman"/>
      <w:sz w:val="28"/>
      <w:szCs w:val="24"/>
      <w:lang/>
    </w:rPr>
  </w:style>
  <w:style w:type="paragraph" w:styleId="8">
    <w:name w:val="heading 8"/>
    <w:basedOn w:val="a"/>
    <w:next w:val="a"/>
    <w:link w:val="80"/>
    <w:qFormat/>
    <w:rsid w:val="00F13B8F"/>
    <w:pPr>
      <w:spacing w:before="240" w:after="60" w:line="240" w:lineRule="auto"/>
      <w:outlineLvl w:val="7"/>
    </w:pPr>
    <w:rPr>
      <w:rFonts w:ascii="Calibri" w:eastAsia="Times New Roman" w:hAnsi="Calibri" w:cs="Times New Roman"/>
      <w:i/>
      <w:iCs/>
      <w:sz w:val="24"/>
      <w:szCs w:val="24"/>
      <w:lang/>
    </w:rPr>
  </w:style>
  <w:style w:type="paragraph" w:styleId="9">
    <w:name w:val="heading 9"/>
    <w:basedOn w:val="a"/>
    <w:next w:val="a"/>
    <w:link w:val="90"/>
    <w:qFormat/>
    <w:rsid w:val="00F13B8F"/>
    <w:pPr>
      <w:keepNext/>
      <w:spacing w:after="0" w:line="240" w:lineRule="auto"/>
      <w:ind w:firstLine="567"/>
      <w:outlineLvl w:val="8"/>
    </w:pPr>
    <w:rPr>
      <w:rFonts w:ascii="Times New Roman" w:eastAsia="Times New Roman" w:hAnsi="Times New Roman" w:cs="Times New Roman"/>
      <w:sz w:val="28"/>
      <w:szCs w:val="24"/>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F13B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3B8F"/>
    <w:rPr>
      <w:rFonts w:ascii="Tahoma" w:hAnsi="Tahoma" w:cs="Tahoma"/>
      <w:sz w:val="16"/>
      <w:szCs w:val="16"/>
    </w:rPr>
  </w:style>
  <w:style w:type="character" w:customStyle="1" w:styleId="10">
    <w:name w:val="Заголовок 1 Знак"/>
    <w:basedOn w:val="a0"/>
    <w:link w:val="1"/>
    <w:rsid w:val="00F13B8F"/>
    <w:rPr>
      <w:rFonts w:ascii="Times New Roman" w:eastAsia="Times New Roman" w:hAnsi="Times New Roman" w:cs="Times New Roman"/>
      <w:bCs/>
      <w:sz w:val="24"/>
      <w:szCs w:val="20"/>
      <w:lang/>
    </w:rPr>
  </w:style>
  <w:style w:type="character" w:customStyle="1" w:styleId="20">
    <w:name w:val="Заголовок 2 Знак"/>
    <w:basedOn w:val="a0"/>
    <w:link w:val="2"/>
    <w:semiHidden/>
    <w:rsid w:val="00F13B8F"/>
    <w:rPr>
      <w:rFonts w:ascii="Cambria" w:eastAsia="Times New Roman" w:hAnsi="Cambria" w:cs="Times New Roman"/>
      <w:b/>
      <w:bCs/>
      <w:color w:val="4F81BD"/>
      <w:sz w:val="26"/>
      <w:szCs w:val="26"/>
      <w:lang/>
    </w:rPr>
  </w:style>
  <w:style w:type="character" w:customStyle="1" w:styleId="30">
    <w:name w:val="Заголовок 3 Знак"/>
    <w:basedOn w:val="a0"/>
    <w:link w:val="3"/>
    <w:rsid w:val="00F13B8F"/>
    <w:rPr>
      <w:rFonts w:ascii="Arial" w:eastAsia="Times New Roman" w:hAnsi="Arial" w:cs="Times New Roman"/>
      <w:b/>
      <w:bCs/>
      <w:sz w:val="26"/>
      <w:szCs w:val="26"/>
      <w:lang/>
    </w:rPr>
  </w:style>
  <w:style w:type="character" w:customStyle="1" w:styleId="40">
    <w:name w:val="Заголовок 4 Знак"/>
    <w:basedOn w:val="a0"/>
    <w:link w:val="4"/>
    <w:semiHidden/>
    <w:rsid w:val="00F13B8F"/>
    <w:rPr>
      <w:rFonts w:ascii="Cambria" w:eastAsia="Times New Roman" w:hAnsi="Cambria" w:cs="Times New Roman"/>
      <w:b/>
      <w:bCs/>
      <w:i/>
      <w:iCs/>
      <w:color w:val="4F81BD"/>
      <w:sz w:val="24"/>
      <w:szCs w:val="24"/>
      <w:lang/>
    </w:rPr>
  </w:style>
  <w:style w:type="character" w:customStyle="1" w:styleId="50">
    <w:name w:val="Заголовок 5 Знак"/>
    <w:basedOn w:val="a0"/>
    <w:link w:val="5"/>
    <w:semiHidden/>
    <w:rsid w:val="00F13B8F"/>
    <w:rPr>
      <w:rFonts w:ascii="Cambria" w:eastAsia="Times New Roman" w:hAnsi="Cambria" w:cs="Times New Roman"/>
      <w:color w:val="243F60"/>
      <w:sz w:val="24"/>
      <w:szCs w:val="24"/>
      <w:lang/>
    </w:rPr>
  </w:style>
  <w:style w:type="character" w:customStyle="1" w:styleId="80">
    <w:name w:val="Заголовок 8 Знак"/>
    <w:basedOn w:val="a0"/>
    <w:link w:val="8"/>
    <w:rsid w:val="00F13B8F"/>
    <w:rPr>
      <w:rFonts w:ascii="Calibri" w:eastAsia="Times New Roman" w:hAnsi="Calibri" w:cs="Times New Roman"/>
      <w:i/>
      <w:iCs/>
      <w:sz w:val="24"/>
      <w:szCs w:val="24"/>
      <w:lang/>
    </w:rPr>
  </w:style>
  <w:style w:type="paragraph" w:styleId="a5">
    <w:name w:val="Body Text Indent"/>
    <w:basedOn w:val="a"/>
    <w:link w:val="a6"/>
    <w:uiPriority w:val="99"/>
    <w:rsid w:val="00F13B8F"/>
    <w:pPr>
      <w:shd w:val="clear" w:color="auto" w:fill="FFFFFF"/>
      <w:spacing w:after="0" w:line="274" w:lineRule="exact"/>
      <w:ind w:left="14"/>
    </w:pPr>
    <w:rPr>
      <w:rFonts w:ascii="Times New Roman" w:eastAsia="Times New Roman" w:hAnsi="Times New Roman" w:cs="Times New Roman"/>
      <w:color w:val="000000"/>
      <w:sz w:val="16"/>
      <w:szCs w:val="24"/>
      <w:lang/>
    </w:rPr>
  </w:style>
  <w:style w:type="character" w:customStyle="1" w:styleId="a6">
    <w:name w:val="Основной текст с отступом Знак"/>
    <w:basedOn w:val="a0"/>
    <w:link w:val="a5"/>
    <w:uiPriority w:val="99"/>
    <w:rsid w:val="00F13B8F"/>
    <w:rPr>
      <w:rFonts w:ascii="Times New Roman" w:eastAsia="Times New Roman" w:hAnsi="Times New Roman" w:cs="Times New Roman"/>
      <w:color w:val="000000"/>
      <w:sz w:val="16"/>
      <w:szCs w:val="24"/>
      <w:shd w:val="clear" w:color="auto" w:fill="FFFFFF"/>
      <w:lang/>
    </w:rPr>
  </w:style>
  <w:style w:type="character" w:styleId="a7">
    <w:name w:val="Hyperlink"/>
    <w:rsid w:val="00F13B8F"/>
    <w:rPr>
      <w:color w:val="0000FF"/>
      <w:u w:val="single"/>
    </w:rPr>
  </w:style>
  <w:style w:type="paragraph" w:styleId="a8">
    <w:name w:val="Body Text"/>
    <w:aliases w:val=" Знак Знак Знак"/>
    <w:basedOn w:val="a"/>
    <w:link w:val="a9"/>
    <w:rsid w:val="00F13B8F"/>
    <w:pPr>
      <w:spacing w:after="120" w:line="240" w:lineRule="auto"/>
    </w:pPr>
    <w:rPr>
      <w:rFonts w:ascii="Times New Roman" w:eastAsia="Times New Roman" w:hAnsi="Times New Roman" w:cs="Times New Roman"/>
      <w:sz w:val="24"/>
      <w:szCs w:val="24"/>
      <w:lang/>
    </w:rPr>
  </w:style>
  <w:style w:type="character" w:customStyle="1" w:styleId="a9">
    <w:name w:val="Основной текст Знак"/>
    <w:aliases w:val=" Знак Знак Знак Знак"/>
    <w:basedOn w:val="a0"/>
    <w:link w:val="a8"/>
    <w:rsid w:val="00F13B8F"/>
    <w:rPr>
      <w:rFonts w:ascii="Times New Roman" w:eastAsia="Times New Roman" w:hAnsi="Times New Roman" w:cs="Times New Roman"/>
      <w:sz w:val="24"/>
      <w:szCs w:val="24"/>
      <w:lang/>
    </w:rPr>
  </w:style>
  <w:style w:type="paragraph" w:styleId="21">
    <w:name w:val="Body Text 2"/>
    <w:basedOn w:val="a"/>
    <w:link w:val="22"/>
    <w:rsid w:val="00F13B8F"/>
    <w:pPr>
      <w:spacing w:after="120" w:line="480" w:lineRule="auto"/>
    </w:pPr>
    <w:rPr>
      <w:rFonts w:ascii="Times New Roman" w:eastAsia="Times New Roman" w:hAnsi="Times New Roman" w:cs="Times New Roman"/>
      <w:sz w:val="24"/>
      <w:szCs w:val="24"/>
      <w:lang/>
    </w:rPr>
  </w:style>
  <w:style w:type="character" w:customStyle="1" w:styleId="22">
    <w:name w:val="Основной текст 2 Знак"/>
    <w:basedOn w:val="a0"/>
    <w:link w:val="21"/>
    <w:rsid w:val="00F13B8F"/>
    <w:rPr>
      <w:rFonts w:ascii="Times New Roman" w:eastAsia="Times New Roman" w:hAnsi="Times New Roman" w:cs="Times New Roman"/>
      <w:sz w:val="24"/>
      <w:szCs w:val="24"/>
      <w:lang/>
    </w:rPr>
  </w:style>
  <w:style w:type="character" w:styleId="aa">
    <w:name w:val="Strong"/>
    <w:uiPriority w:val="22"/>
    <w:qFormat/>
    <w:rsid w:val="00F13B8F"/>
    <w:rPr>
      <w:b/>
      <w:bCs/>
    </w:rPr>
  </w:style>
  <w:style w:type="paragraph" w:styleId="ab">
    <w:name w:val="Date"/>
    <w:basedOn w:val="a"/>
    <w:next w:val="a"/>
    <w:link w:val="ac"/>
    <w:rsid w:val="00F13B8F"/>
    <w:pPr>
      <w:spacing w:after="60" w:line="240" w:lineRule="auto"/>
      <w:jc w:val="both"/>
    </w:pPr>
    <w:rPr>
      <w:rFonts w:ascii="Times New Roman" w:eastAsia="Times New Roman" w:hAnsi="Times New Roman" w:cs="Times New Roman"/>
      <w:sz w:val="24"/>
      <w:szCs w:val="20"/>
      <w:lang/>
    </w:rPr>
  </w:style>
  <w:style w:type="character" w:customStyle="1" w:styleId="ac">
    <w:name w:val="Дата Знак"/>
    <w:basedOn w:val="a0"/>
    <w:link w:val="ab"/>
    <w:rsid w:val="00F13B8F"/>
    <w:rPr>
      <w:rFonts w:ascii="Times New Roman" w:eastAsia="Times New Roman" w:hAnsi="Times New Roman" w:cs="Times New Roman"/>
      <w:sz w:val="24"/>
      <w:szCs w:val="20"/>
      <w:lang/>
    </w:rPr>
  </w:style>
  <w:style w:type="paragraph" w:customStyle="1" w:styleId="ConsNonformat">
    <w:name w:val="ConsNonformat"/>
    <w:rsid w:val="00F13B8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210">
    <w:name w:val="Основной текст 21"/>
    <w:basedOn w:val="a"/>
    <w:rsid w:val="00F13B8F"/>
    <w:pPr>
      <w:spacing w:after="0" w:line="240" w:lineRule="auto"/>
      <w:ind w:firstLine="567"/>
      <w:jc w:val="both"/>
    </w:pPr>
    <w:rPr>
      <w:rFonts w:ascii="Times New Roman" w:eastAsia="Times New Roman" w:hAnsi="Times New Roman" w:cs="Times New Roman"/>
      <w:sz w:val="20"/>
      <w:szCs w:val="20"/>
    </w:rPr>
  </w:style>
  <w:style w:type="paragraph" w:styleId="31">
    <w:name w:val="Body Text 3"/>
    <w:basedOn w:val="a"/>
    <w:link w:val="32"/>
    <w:rsid w:val="00F13B8F"/>
    <w:pPr>
      <w:spacing w:after="120" w:line="240" w:lineRule="auto"/>
    </w:pPr>
    <w:rPr>
      <w:rFonts w:ascii="Times New Roman" w:eastAsia="Times New Roman" w:hAnsi="Times New Roman" w:cs="Times New Roman"/>
      <w:sz w:val="16"/>
      <w:szCs w:val="16"/>
      <w:lang/>
    </w:rPr>
  </w:style>
  <w:style w:type="character" w:customStyle="1" w:styleId="32">
    <w:name w:val="Основной текст 3 Знак"/>
    <w:basedOn w:val="a0"/>
    <w:link w:val="31"/>
    <w:rsid w:val="00F13B8F"/>
    <w:rPr>
      <w:rFonts w:ascii="Times New Roman" w:eastAsia="Times New Roman" w:hAnsi="Times New Roman" w:cs="Times New Roman"/>
      <w:sz w:val="16"/>
      <w:szCs w:val="16"/>
      <w:lang/>
    </w:rPr>
  </w:style>
  <w:style w:type="table" w:styleId="ad">
    <w:name w:val="Table Grid"/>
    <w:basedOn w:val="a1"/>
    <w:rsid w:val="00F13B8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aliases w:val="ВерхКолонтитул"/>
    <w:basedOn w:val="a"/>
    <w:link w:val="af"/>
    <w:rsid w:val="00F13B8F"/>
    <w:pPr>
      <w:widowControl w:val="0"/>
      <w:pBdr>
        <w:bottom w:val="single" w:sz="4" w:space="1" w:color="auto"/>
      </w:pBdr>
      <w:shd w:val="clear" w:color="auto" w:fill="FFFFFF"/>
      <w:tabs>
        <w:tab w:val="center" w:pos="4153"/>
        <w:tab w:val="right" w:pos="8306"/>
      </w:tabs>
      <w:spacing w:after="0" w:line="240" w:lineRule="auto"/>
      <w:jc w:val="center"/>
    </w:pPr>
    <w:rPr>
      <w:rFonts w:ascii="Times New Roman" w:eastAsia="Times New Roman" w:hAnsi="Times New Roman" w:cs="Times New Roman"/>
      <w:b/>
      <w:sz w:val="16"/>
      <w:szCs w:val="16"/>
      <w:lang/>
    </w:rPr>
  </w:style>
  <w:style w:type="character" w:customStyle="1" w:styleId="af">
    <w:name w:val="Верхний колонтитул Знак"/>
    <w:aliases w:val="ВерхКолонтитул Знак"/>
    <w:basedOn w:val="a0"/>
    <w:link w:val="ae"/>
    <w:rsid w:val="00F13B8F"/>
    <w:rPr>
      <w:rFonts w:ascii="Times New Roman" w:eastAsia="Times New Roman" w:hAnsi="Times New Roman" w:cs="Times New Roman"/>
      <w:b/>
      <w:sz w:val="16"/>
      <w:szCs w:val="16"/>
      <w:shd w:val="clear" w:color="auto" w:fill="FFFFFF"/>
      <w:lang/>
    </w:rPr>
  </w:style>
  <w:style w:type="paragraph" w:customStyle="1" w:styleId="23">
    <w:name w:val="Обычный2"/>
    <w:rsid w:val="00F13B8F"/>
    <w:pPr>
      <w:widowControl w:val="0"/>
      <w:spacing w:after="0" w:line="240" w:lineRule="auto"/>
    </w:pPr>
    <w:rPr>
      <w:rFonts w:ascii="Times New Roman" w:eastAsia="Times New Roman" w:hAnsi="Times New Roman" w:cs="Times New Roman"/>
      <w:sz w:val="20"/>
      <w:szCs w:val="20"/>
    </w:rPr>
  </w:style>
  <w:style w:type="paragraph" w:customStyle="1" w:styleId="Preformat">
    <w:name w:val="Preformat"/>
    <w:rsid w:val="00F13B8F"/>
    <w:pPr>
      <w:spacing w:after="0" w:line="240" w:lineRule="auto"/>
    </w:pPr>
    <w:rPr>
      <w:rFonts w:ascii="Courier New" w:eastAsia="Times New Roman" w:hAnsi="Courier New" w:cs="Times New Roman"/>
      <w:snapToGrid w:val="0"/>
      <w:sz w:val="20"/>
      <w:szCs w:val="20"/>
    </w:rPr>
  </w:style>
  <w:style w:type="paragraph" w:styleId="a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1"/>
    <w:uiPriority w:val="99"/>
    <w:rsid w:val="00F13B8F"/>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0"/>
    <w:uiPriority w:val="99"/>
    <w:rsid w:val="00F13B8F"/>
    <w:rPr>
      <w:rFonts w:ascii="Times New Roman" w:eastAsia="Times New Roman" w:hAnsi="Times New Roman" w:cs="Times New Roman"/>
      <w:sz w:val="20"/>
      <w:szCs w:val="20"/>
    </w:rPr>
  </w:style>
  <w:style w:type="character" w:styleId="af2">
    <w:name w:val="footnote reference"/>
    <w:uiPriority w:val="99"/>
    <w:rsid w:val="00F13B8F"/>
    <w:rPr>
      <w:vertAlign w:val="superscript"/>
    </w:rPr>
  </w:style>
  <w:style w:type="paragraph" w:styleId="24">
    <w:name w:val="Body Text Indent 2"/>
    <w:basedOn w:val="a"/>
    <w:link w:val="25"/>
    <w:rsid w:val="00F13B8F"/>
    <w:pPr>
      <w:spacing w:after="120" w:line="480" w:lineRule="auto"/>
      <w:ind w:left="283"/>
    </w:pPr>
    <w:rPr>
      <w:rFonts w:ascii="Times New Roman" w:eastAsia="Times New Roman" w:hAnsi="Times New Roman" w:cs="Times New Roman"/>
      <w:sz w:val="24"/>
      <w:szCs w:val="24"/>
      <w:lang/>
    </w:rPr>
  </w:style>
  <w:style w:type="character" w:customStyle="1" w:styleId="25">
    <w:name w:val="Основной текст с отступом 2 Знак"/>
    <w:basedOn w:val="a0"/>
    <w:link w:val="24"/>
    <w:rsid w:val="00F13B8F"/>
    <w:rPr>
      <w:rFonts w:ascii="Times New Roman" w:eastAsia="Times New Roman" w:hAnsi="Times New Roman" w:cs="Times New Roman"/>
      <w:sz w:val="24"/>
      <w:szCs w:val="24"/>
      <w:lang/>
    </w:rPr>
  </w:style>
  <w:style w:type="paragraph" w:customStyle="1" w:styleId="af3">
    <w:name w:val="Вставка"/>
    <w:basedOn w:val="a"/>
    <w:rsid w:val="00F13B8F"/>
    <w:pPr>
      <w:pBdr>
        <w:top w:val="single" w:sz="18" w:space="1" w:color="A3A284"/>
        <w:bottom w:val="single" w:sz="18" w:space="1" w:color="A3A284"/>
      </w:pBdr>
      <w:shd w:val="clear" w:color="auto" w:fill="F5F4E4"/>
      <w:spacing w:before="120" w:after="360" w:line="240" w:lineRule="auto"/>
      <w:ind w:firstLine="284"/>
      <w:contextualSpacing/>
      <w:jc w:val="both"/>
    </w:pPr>
    <w:rPr>
      <w:rFonts w:ascii="Trebuchet MS" w:eastAsia="Times New Roman" w:hAnsi="Trebuchet MS" w:cs="Arial"/>
      <w:bCs/>
      <w:color w:val="000000"/>
      <w:sz w:val="20"/>
      <w:szCs w:val="20"/>
    </w:rPr>
  </w:style>
  <w:style w:type="paragraph" w:customStyle="1" w:styleId="af4">
    <w:name w:val="Иллюстрация"/>
    <w:rsid w:val="00F13B8F"/>
    <w:pPr>
      <w:keepNext/>
      <w:keepLines/>
      <w:spacing w:before="240" w:after="120" w:line="240" w:lineRule="auto"/>
      <w:contextualSpacing/>
    </w:pPr>
    <w:rPr>
      <w:rFonts w:ascii="Tahoma" w:eastAsia="Times New Roman" w:hAnsi="Tahoma" w:cs="Arial"/>
      <w:b/>
      <w:bCs/>
      <w:color w:val="515024"/>
      <w:sz w:val="20"/>
      <w:szCs w:val="26"/>
    </w:rPr>
  </w:style>
  <w:style w:type="paragraph" w:styleId="af5">
    <w:name w:val="List Paragraph"/>
    <w:basedOn w:val="a"/>
    <w:uiPriority w:val="34"/>
    <w:qFormat/>
    <w:rsid w:val="00F13B8F"/>
    <w:pPr>
      <w:spacing w:after="0" w:line="240" w:lineRule="auto"/>
      <w:ind w:left="720"/>
      <w:contextualSpacing/>
    </w:pPr>
    <w:rPr>
      <w:rFonts w:ascii="Times New Roman" w:eastAsia="Times New Roman" w:hAnsi="Times New Roman" w:cs="Times New Roman"/>
      <w:sz w:val="24"/>
      <w:szCs w:val="24"/>
    </w:rPr>
  </w:style>
  <w:style w:type="paragraph" w:styleId="33">
    <w:name w:val="Body Text Indent 3"/>
    <w:basedOn w:val="a"/>
    <w:link w:val="34"/>
    <w:rsid w:val="00F13B8F"/>
    <w:pPr>
      <w:spacing w:after="120" w:line="240" w:lineRule="auto"/>
      <w:ind w:left="283"/>
    </w:pPr>
    <w:rPr>
      <w:rFonts w:ascii="Times New Roman" w:eastAsia="Times New Roman" w:hAnsi="Times New Roman" w:cs="Times New Roman"/>
      <w:sz w:val="16"/>
      <w:szCs w:val="16"/>
      <w:lang/>
    </w:rPr>
  </w:style>
  <w:style w:type="character" w:customStyle="1" w:styleId="34">
    <w:name w:val="Основной текст с отступом 3 Знак"/>
    <w:basedOn w:val="a0"/>
    <w:link w:val="33"/>
    <w:rsid w:val="00F13B8F"/>
    <w:rPr>
      <w:rFonts w:ascii="Times New Roman" w:eastAsia="Times New Roman" w:hAnsi="Times New Roman" w:cs="Times New Roman"/>
      <w:sz w:val="16"/>
      <w:szCs w:val="16"/>
      <w:lang/>
    </w:rPr>
  </w:style>
  <w:style w:type="paragraph" w:styleId="af6">
    <w:name w:val="Normal (Web)"/>
    <w:basedOn w:val="a"/>
    <w:unhideWhenUsed/>
    <w:rsid w:val="00F13B8F"/>
    <w:pPr>
      <w:spacing w:before="30" w:after="30" w:line="240" w:lineRule="auto"/>
    </w:pPr>
    <w:rPr>
      <w:rFonts w:ascii="Arial" w:eastAsia="Times New Roman" w:hAnsi="Arial" w:cs="Arial"/>
      <w:color w:val="332E2D"/>
      <w:spacing w:val="2"/>
      <w:sz w:val="24"/>
      <w:szCs w:val="24"/>
    </w:rPr>
  </w:style>
  <w:style w:type="paragraph" w:styleId="HTML">
    <w:name w:val="HTML Preformatted"/>
    <w:basedOn w:val="a"/>
    <w:link w:val="HTML0"/>
    <w:uiPriority w:val="99"/>
    <w:unhideWhenUsed/>
    <w:rsid w:val="00F13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0">
    <w:name w:val="Стандартный HTML Знак"/>
    <w:basedOn w:val="a0"/>
    <w:link w:val="HTML"/>
    <w:uiPriority w:val="99"/>
    <w:rsid w:val="00F13B8F"/>
    <w:rPr>
      <w:rFonts w:ascii="Courier New" w:eastAsia="Times New Roman" w:hAnsi="Courier New" w:cs="Times New Roman"/>
      <w:sz w:val="20"/>
      <w:szCs w:val="20"/>
      <w:lang/>
    </w:rPr>
  </w:style>
  <w:style w:type="paragraph" w:customStyle="1" w:styleId="af7">
    <w:name w:val="Глава"/>
    <w:basedOn w:val="a"/>
    <w:rsid w:val="00F13B8F"/>
    <w:pPr>
      <w:tabs>
        <w:tab w:val="num" w:pos="1440"/>
      </w:tabs>
      <w:spacing w:after="80" w:line="240" w:lineRule="auto"/>
      <w:ind w:left="1440" w:hanging="360"/>
      <w:jc w:val="both"/>
    </w:pPr>
    <w:rPr>
      <w:rFonts w:ascii="Times New Roman" w:eastAsia="Times New Roman" w:hAnsi="Times New Roman" w:cs="Times New Roman"/>
      <w:b/>
      <w:bCs/>
      <w:sz w:val="32"/>
      <w:szCs w:val="32"/>
    </w:rPr>
  </w:style>
  <w:style w:type="paragraph" w:styleId="af8">
    <w:name w:val="Plain Text"/>
    <w:basedOn w:val="a"/>
    <w:link w:val="af9"/>
    <w:rsid w:val="00F13B8F"/>
    <w:pPr>
      <w:spacing w:after="0" w:line="240" w:lineRule="auto"/>
    </w:pPr>
    <w:rPr>
      <w:rFonts w:ascii="Courier New" w:eastAsia="Times New Roman" w:hAnsi="Courier New" w:cs="Times New Roman"/>
      <w:sz w:val="20"/>
      <w:szCs w:val="20"/>
      <w:lang/>
    </w:rPr>
  </w:style>
  <w:style w:type="character" w:customStyle="1" w:styleId="af9">
    <w:name w:val="Текст Знак"/>
    <w:basedOn w:val="a0"/>
    <w:link w:val="af8"/>
    <w:rsid w:val="00F13B8F"/>
    <w:rPr>
      <w:rFonts w:ascii="Courier New" w:eastAsia="Times New Roman" w:hAnsi="Courier New" w:cs="Times New Roman"/>
      <w:sz w:val="20"/>
      <w:szCs w:val="20"/>
      <w:lang/>
    </w:rPr>
  </w:style>
  <w:style w:type="paragraph" w:customStyle="1" w:styleId="ConsPlusNormal">
    <w:name w:val="ConsPlusNormal"/>
    <w:rsid w:val="00F13B8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F13B8F"/>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FR1">
    <w:name w:val="FR1"/>
    <w:rsid w:val="00F13B8F"/>
    <w:pPr>
      <w:widowControl w:val="0"/>
      <w:autoSpaceDE w:val="0"/>
      <w:autoSpaceDN w:val="0"/>
      <w:spacing w:before="400" w:after="0" w:line="240" w:lineRule="auto"/>
      <w:jc w:val="center"/>
    </w:pPr>
    <w:rPr>
      <w:rFonts w:ascii="Times New Roman" w:eastAsia="Times New Roman" w:hAnsi="Times New Roman" w:cs="Times New Roman"/>
      <w:b/>
      <w:bCs/>
      <w:sz w:val="36"/>
      <w:szCs w:val="36"/>
    </w:rPr>
  </w:style>
  <w:style w:type="paragraph" w:customStyle="1" w:styleId="ConsTitle">
    <w:name w:val="ConsTitle"/>
    <w:rsid w:val="00F13B8F"/>
    <w:pPr>
      <w:widowControl w:val="0"/>
      <w:autoSpaceDE w:val="0"/>
      <w:autoSpaceDN w:val="0"/>
      <w:adjustRightInd w:val="0"/>
      <w:spacing w:after="0" w:line="240" w:lineRule="auto"/>
      <w:ind w:right="19772"/>
    </w:pPr>
    <w:rPr>
      <w:rFonts w:ascii="Arial" w:eastAsia="Times New Roman" w:hAnsi="Arial" w:cs="Times New Roman"/>
      <w:b/>
      <w:sz w:val="16"/>
      <w:szCs w:val="20"/>
    </w:rPr>
  </w:style>
  <w:style w:type="paragraph" w:customStyle="1" w:styleId="afa">
    <w:name w:val="Знак"/>
    <w:basedOn w:val="a"/>
    <w:rsid w:val="00F13B8F"/>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b">
    <w:name w:val="footer"/>
    <w:basedOn w:val="a"/>
    <w:link w:val="afc"/>
    <w:uiPriority w:val="99"/>
    <w:rsid w:val="00F13B8F"/>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fc">
    <w:name w:val="Нижний колонтитул Знак"/>
    <w:basedOn w:val="a0"/>
    <w:link w:val="afb"/>
    <w:uiPriority w:val="99"/>
    <w:rsid w:val="00F13B8F"/>
    <w:rPr>
      <w:rFonts w:ascii="Times New Roman" w:eastAsia="Times New Roman" w:hAnsi="Times New Roman" w:cs="Times New Roman"/>
      <w:sz w:val="24"/>
      <w:szCs w:val="24"/>
      <w:lang/>
    </w:rPr>
  </w:style>
  <w:style w:type="paragraph" w:styleId="11">
    <w:name w:val="toc 1"/>
    <w:basedOn w:val="a"/>
    <w:next w:val="a"/>
    <w:autoRedefine/>
    <w:uiPriority w:val="39"/>
    <w:rsid w:val="00F13B8F"/>
    <w:pPr>
      <w:tabs>
        <w:tab w:val="right" w:pos="10195"/>
      </w:tabs>
      <w:spacing w:before="120" w:after="120" w:line="320" w:lineRule="exact"/>
    </w:pPr>
    <w:rPr>
      <w:rFonts w:ascii="Times New Roman" w:eastAsia="Times New Roman" w:hAnsi="Times New Roman" w:cs="Times New Roman"/>
      <w:b/>
      <w:sz w:val="24"/>
      <w:szCs w:val="24"/>
    </w:rPr>
  </w:style>
  <w:style w:type="paragraph" w:customStyle="1" w:styleId="p2">
    <w:name w:val="p2"/>
    <w:basedOn w:val="a"/>
    <w:rsid w:val="00F13B8F"/>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afd">
    <w:name w:val="Внутренний адрес"/>
    <w:basedOn w:val="a"/>
    <w:rsid w:val="00F13B8F"/>
    <w:pPr>
      <w:spacing w:after="0" w:line="240" w:lineRule="auto"/>
      <w:jc w:val="both"/>
    </w:pPr>
    <w:rPr>
      <w:rFonts w:ascii="Times New Roman" w:eastAsia="Times New Roman" w:hAnsi="Times New Roman" w:cs="Times New Roman"/>
      <w:sz w:val="28"/>
      <w:szCs w:val="20"/>
      <w:lang w:val="en-US"/>
    </w:rPr>
  </w:style>
  <w:style w:type="character" w:customStyle="1" w:styleId="rvts9">
    <w:name w:val="rvts9"/>
    <w:rsid w:val="00F13B8F"/>
    <w:rPr>
      <w:rFonts w:ascii="Times New Roman" w:hAnsi="Times New Roman" w:cs="Times New Roman" w:hint="default"/>
      <w:b/>
      <w:bCs/>
      <w:color w:val="17365D"/>
      <w:sz w:val="22"/>
      <w:szCs w:val="22"/>
    </w:rPr>
  </w:style>
  <w:style w:type="paragraph" w:customStyle="1" w:styleId="afe">
    <w:name w:val="Основной"/>
    <w:basedOn w:val="a5"/>
    <w:rsid w:val="00F13B8F"/>
    <w:pPr>
      <w:shd w:val="clear" w:color="auto" w:fill="auto"/>
      <w:spacing w:line="240" w:lineRule="auto"/>
      <w:ind w:left="0" w:firstLine="680"/>
      <w:jc w:val="both"/>
    </w:pPr>
    <w:rPr>
      <w:color w:val="auto"/>
      <w:kern w:val="1"/>
      <w:sz w:val="28"/>
    </w:rPr>
  </w:style>
  <w:style w:type="paragraph" w:customStyle="1" w:styleId="aff">
    <w:name w:val="íàçâàíèå"/>
    <w:basedOn w:val="a"/>
    <w:rsid w:val="00F13B8F"/>
    <w:pPr>
      <w:widowControl w:val="0"/>
      <w:spacing w:after="0" w:line="240" w:lineRule="auto"/>
    </w:pPr>
    <w:rPr>
      <w:rFonts w:ascii="Times New Roman" w:eastAsia="Times New Roman" w:hAnsi="Times New Roman" w:cs="Times New Roman"/>
      <w:sz w:val="24"/>
      <w:szCs w:val="20"/>
    </w:rPr>
  </w:style>
  <w:style w:type="paragraph" w:customStyle="1" w:styleId="Iiiaeuiue">
    <w:name w:val="Ii?iaeuiue"/>
    <w:rsid w:val="00F13B8F"/>
    <w:pPr>
      <w:spacing w:after="0" w:line="240" w:lineRule="auto"/>
    </w:pPr>
    <w:rPr>
      <w:rFonts w:ascii="Baltica" w:eastAsia="Times New Roman" w:hAnsi="Baltica" w:cs="Times New Roman"/>
      <w:sz w:val="24"/>
      <w:szCs w:val="20"/>
    </w:rPr>
  </w:style>
  <w:style w:type="paragraph" w:styleId="aff0">
    <w:name w:val="Document Map"/>
    <w:basedOn w:val="a"/>
    <w:link w:val="aff1"/>
    <w:rsid w:val="00F13B8F"/>
    <w:pPr>
      <w:spacing w:after="0" w:line="240" w:lineRule="auto"/>
    </w:pPr>
    <w:rPr>
      <w:rFonts w:ascii="Tahoma" w:eastAsia="Times New Roman" w:hAnsi="Tahoma" w:cs="Times New Roman"/>
      <w:sz w:val="16"/>
      <w:szCs w:val="16"/>
      <w:lang/>
    </w:rPr>
  </w:style>
  <w:style w:type="character" w:customStyle="1" w:styleId="aff1">
    <w:name w:val="Схема документа Знак"/>
    <w:basedOn w:val="a0"/>
    <w:link w:val="aff0"/>
    <w:rsid w:val="00F13B8F"/>
    <w:rPr>
      <w:rFonts w:ascii="Tahoma" w:eastAsia="Times New Roman" w:hAnsi="Tahoma" w:cs="Times New Roman"/>
      <w:sz w:val="16"/>
      <w:szCs w:val="16"/>
      <w:lang/>
    </w:rPr>
  </w:style>
  <w:style w:type="character" w:customStyle="1" w:styleId="60">
    <w:name w:val="Заголовок 6 Знак"/>
    <w:basedOn w:val="a0"/>
    <w:link w:val="6"/>
    <w:rsid w:val="00F13B8F"/>
    <w:rPr>
      <w:rFonts w:ascii="Cambria" w:eastAsia="Times New Roman" w:hAnsi="Cambria" w:cs="Times New Roman"/>
      <w:i/>
      <w:iCs/>
      <w:color w:val="243F60"/>
      <w:sz w:val="24"/>
      <w:szCs w:val="24"/>
      <w:lang/>
    </w:rPr>
  </w:style>
  <w:style w:type="character" w:customStyle="1" w:styleId="70">
    <w:name w:val="Заголовок 7 Знак"/>
    <w:basedOn w:val="a0"/>
    <w:link w:val="7"/>
    <w:rsid w:val="00F13B8F"/>
    <w:rPr>
      <w:rFonts w:ascii="Times New Roman" w:eastAsia="Times New Roman" w:hAnsi="Times New Roman" w:cs="Times New Roman"/>
      <w:sz w:val="28"/>
      <w:szCs w:val="24"/>
      <w:lang/>
    </w:rPr>
  </w:style>
  <w:style w:type="character" w:customStyle="1" w:styleId="90">
    <w:name w:val="Заголовок 9 Знак"/>
    <w:basedOn w:val="a0"/>
    <w:link w:val="9"/>
    <w:rsid w:val="00F13B8F"/>
    <w:rPr>
      <w:rFonts w:ascii="Times New Roman" w:eastAsia="Times New Roman" w:hAnsi="Times New Roman" w:cs="Times New Roman"/>
      <w:sz w:val="28"/>
      <w:szCs w:val="24"/>
      <w:lang/>
    </w:rPr>
  </w:style>
  <w:style w:type="paragraph" w:styleId="aff2">
    <w:name w:val="endnote text"/>
    <w:basedOn w:val="a"/>
    <w:link w:val="aff3"/>
    <w:rsid w:val="00F13B8F"/>
    <w:pPr>
      <w:spacing w:after="0" w:line="240" w:lineRule="auto"/>
    </w:pPr>
    <w:rPr>
      <w:rFonts w:ascii="Times New Roman" w:eastAsia="Times New Roman" w:hAnsi="Times New Roman" w:cs="Times New Roman"/>
      <w:sz w:val="20"/>
      <w:szCs w:val="20"/>
    </w:rPr>
  </w:style>
  <w:style w:type="character" w:customStyle="1" w:styleId="aff3">
    <w:name w:val="Текст концевой сноски Знак"/>
    <w:basedOn w:val="a0"/>
    <w:link w:val="aff2"/>
    <w:rsid w:val="00F13B8F"/>
    <w:rPr>
      <w:rFonts w:ascii="Times New Roman" w:eastAsia="Times New Roman" w:hAnsi="Times New Roman" w:cs="Times New Roman"/>
      <w:sz w:val="20"/>
      <w:szCs w:val="20"/>
    </w:rPr>
  </w:style>
  <w:style w:type="character" w:styleId="aff4">
    <w:name w:val="endnote reference"/>
    <w:rsid w:val="00F13B8F"/>
    <w:rPr>
      <w:vertAlign w:val="superscript"/>
    </w:rPr>
  </w:style>
  <w:style w:type="character" w:styleId="aff5">
    <w:name w:val="Emphasis"/>
    <w:qFormat/>
    <w:rsid w:val="00F13B8F"/>
    <w:rPr>
      <w:i/>
      <w:iCs/>
    </w:rPr>
  </w:style>
  <w:style w:type="paragraph" w:customStyle="1" w:styleId="aff6">
    <w:name w:val="Содержимое таблицы"/>
    <w:basedOn w:val="a"/>
    <w:rsid w:val="00F13B8F"/>
    <w:pPr>
      <w:widowControl w:val="0"/>
      <w:suppressLineNumbers/>
      <w:suppressAutoHyphens/>
      <w:spacing w:after="0" w:line="240" w:lineRule="auto"/>
    </w:pPr>
    <w:rPr>
      <w:rFonts w:ascii="Times New Roman" w:eastAsia="Lucida Sans Unicode" w:hAnsi="Times New Roman" w:cs="Tahoma"/>
      <w:color w:val="000000"/>
      <w:sz w:val="24"/>
      <w:szCs w:val="24"/>
      <w:lang w:val="en-US" w:eastAsia="en-US" w:bidi="en-US"/>
    </w:rPr>
  </w:style>
  <w:style w:type="paragraph" w:styleId="aff7">
    <w:name w:val="Block Text"/>
    <w:basedOn w:val="a"/>
    <w:rsid w:val="00F13B8F"/>
    <w:pPr>
      <w:pBdr>
        <w:top w:val="single" w:sz="8" w:space="1" w:color="auto"/>
        <w:left w:val="single" w:sz="8" w:space="4" w:color="auto"/>
        <w:bottom w:val="single" w:sz="8" w:space="1" w:color="auto"/>
        <w:right w:val="single" w:sz="8" w:space="4" w:color="auto"/>
      </w:pBdr>
      <w:spacing w:after="0" w:line="240" w:lineRule="auto"/>
      <w:ind w:left="720" w:right="665" w:firstLine="427"/>
    </w:pPr>
    <w:rPr>
      <w:rFonts w:ascii="Times New Roman" w:eastAsia="Times New Roman" w:hAnsi="Times New Roman" w:cs="Times New Roman"/>
      <w:b/>
      <w:bCs/>
      <w:i/>
      <w:iCs/>
      <w:sz w:val="24"/>
      <w:szCs w:val="24"/>
    </w:rPr>
  </w:style>
  <w:style w:type="character" w:styleId="aff8">
    <w:name w:val="page number"/>
    <w:basedOn w:val="a0"/>
    <w:rsid w:val="00F13B8F"/>
  </w:style>
  <w:style w:type="paragraph" w:customStyle="1" w:styleId="aff9">
    <w:name w:val="Текст в заданном формате"/>
    <w:basedOn w:val="a"/>
    <w:rsid w:val="00F13B8F"/>
    <w:pPr>
      <w:widowControl w:val="0"/>
      <w:suppressAutoHyphens/>
      <w:spacing w:after="0" w:line="240" w:lineRule="auto"/>
    </w:pPr>
    <w:rPr>
      <w:rFonts w:ascii="Courier New" w:eastAsia="Courier New" w:hAnsi="Courier New" w:cs="Courier New"/>
      <w:color w:val="000000"/>
      <w:sz w:val="20"/>
      <w:szCs w:val="20"/>
      <w:lang w:val="en-US" w:eastAsia="en-US" w:bidi="en-US"/>
    </w:rPr>
  </w:style>
  <w:style w:type="character" w:customStyle="1" w:styleId="greenurl">
    <w:name w:val="green_url"/>
    <w:basedOn w:val="a0"/>
    <w:rsid w:val="00F13B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9C840053AD784C6382E942FF5A19D514D485AB3F1018FB7AB6121CBB253578830564E1C9243369D7BCA1F3030L" TargetMode="External"/><Relationship Id="rId18" Type="http://schemas.openxmlformats.org/officeDocument/2006/relationships/image" Target="media/image19.jpeg"/><Relationship Id="rId26" Type="http://schemas.openxmlformats.org/officeDocument/2006/relationships/image" Target="media/image22.jpeg"/><Relationship Id="rId39" Type="http://schemas.openxmlformats.org/officeDocument/2006/relationships/hyperlink" Target="http://www.mojgorod.ru/" TargetMode="External"/><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30.jpeg"/><Relationship Id="rId42" Type="http://schemas.openxmlformats.org/officeDocument/2006/relationships/hyperlink" Target="http://www.duma.gov.ru/cnature/publiks/les/roschupkin.htm" TargetMode="External"/><Relationship Id="rId47" Type="http://schemas.openxmlformats.org/officeDocument/2006/relationships/hyperlink" Target="http://www.socpol.ru" TargetMode="External"/><Relationship Id="rId50" Type="http://schemas.openxmlformats.org/officeDocument/2006/relationships/theme" Target="theme/theme1.xml"/><Relationship Id="rId7" Type="http://schemas.openxmlformats.org/officeDocument/2006/relationships/image" Target="media/image12.jpeg"/><Relationship Id="rId12" Type="http://schemas.openxmlformats.org/officeDocument/2006/relationships/image" Target="media/image17.jpeg"/><Relationship Id="rId17" Type="http://schemas.openxmlformats.org/officeDocument/2006/relationships/image" Target="media/image18.jpeg"/><Relationship Id="rId25" Type="http://schemas.openxmlformats.org/officeDocument/2006/relationships/image" Target="media/image21.jpeg"/><Relationship Id="rId33" Type="http://schemas.openxmlformats.org/officeDocument/2006/relationships/image" Target="media/image29.emf"/><Relationship Id="rId38" Type="http://schemas.openxmlformats.org/officeDocument/2006/relationships/hyperlink" Target="http://www/" TargetMode="External"/><Relationship Id="rId46" Type="http://schemas.openxmlformats.org/officeDocument/2006/relationships/hyperlink" Target="http://fennecfox.narod.ru/Kurskpaleometall.htm"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consultantplus://offline/ref=F9C840053AD784C6382E942FF5A19D514D485AB3F1018FB7AB6121CBB253578830564E1C9243369D7BCA1F3030L" TargetMode="External"/><Relationship Id="rId29" Type="http://schemas.openxmlformats.org/officeDocument/2006/relationships/image" Target="media/image25.png"/><Relationship Id="rId41" Type="http://schemas.openxmlformats.org/officeDocument/2006/relationships/hyperlink" Target="http://www.wwf.ru/fores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6.jpeg"/><Relationship Id="rId24" Type="http://schemas.openxmlformats.org/officeDocument/2006/relationships/image" Target="media/image20.jpeg"/><Relationship Id="rId32" Type="http://schemas.openxmlformats.org/officeDocument/2006/relationships/image" Target="media/image28.emf"/><Relationship Id="rId37" Type="http://schemas.openxmlformats.org/officeDocument/2006/relationships/hyperlink" Target="http://www.kurskcity/" TargetMode="External"/><Relationship Id="rId40" Type="http://schemas.openxmlformats.org/officeDocument/2006/relationships/hyperlink" Target="http://www.agronews.ru/" TargetMode="External"/><Relationship Id="rId45" Type="http://schemas.openxmlformats.org/officeDocument/2006/relationships/hyperlink" Target="http://www.fennecfox.archeologia.ru/voevodski.htm"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image" Target="media/image24.png"/><Relationship Id="rId36" Type="http://schemas.openxmlformats.org/officeDocument/2006/relationships/hyperlink" Target="http://www.agrinet.ru/reg/kursk/kurskraj.html" TargetMode="External"/><Relationship Id="rId49" Type="http://schemas.openxmlformats.org/officeDocument/2006/relationships/fontTable" Target="fontTable.xml"/><Relationship Id="rId10" Type="http://schemas.openxmlformats.org/officeDocument/2006/relationships/image" Target="media/image15.jpeg"/><Relationship Id="rId19" Type="http://schemas.openxmlformats.org/officeDocument/2006/relationships/hyperlink" Target="consultantplus://offline/ref=F9C840053AD784C6382E942FF5A19D514D485AB3F1018FB7AB6121CBB253578830564E1C9243369D7BCA1F3030L" TargetMode="External"/><Relationship Id="rId31" Type="http://schemas.openxmlformats.org/officeDocument/2006/relationships/image" Target="media/image27.emf"/><Relationship Id="rId44" Type="http://schemas.openxmlformats.org/officeDocument/2006/relationships/hyperlink" Target="http://www.skitalets.ru/books/kursk_zeml/index.htm" TargetMode="External"/><Relationship Id="rId4" Type="http://schemas.openxmlformats.org/officeDocument/2006/relationships/webSettings" Target="webSettings.xml"/><Relationship Id="rId9" Type="http://schemas.openxmlformats.org/officeDocument/2006/relationships/image" Target="media/image14.jpeg"/><Relationship Id="rId14" Type="http://schemas.openxmlformats.org/officeDocument/2006/relationships/hyperlink" Target="consultantplus://offline/ref=F9C840053AD784C6382E942FF5A19D514D485AB3F1018FB7AB6121CBB253578830564E1C9243369D7BCA1F3030L" TargetMode="External"/><Relationship Id="rId22" Type="http://schemas.openxmlformats.org/officeDocument/2006/relationships/footer" Target="footer2.xml"/><Relationship Id="rId27" Type="http://schemas.openxmlformats.org/officeDocument/2006/relationships/image" Target="media/image23.png"/><Relationship Id="rId30" Type="http://schemas.openxmlformats.org/officeDocument/2006/relationships/image" Target="media/image26.emf"/><Relationship Id="rId35" Type="http://schemas.openxmlformats.org/officeDocument/2006/relationships/hyperlink" Target="http://www.agrinet.ru/reg/kursk/kursk.html" TargetMode="External"/><Relationship Id="rId43" Type="http://schemas.openxmlformats.org/officeDocument/2006/relationships/hyperlink" Target="http://www.wwf.ru/pskov/mforest/mforest.htm" TargetMode="External"/><Relationship Id="rId48" Type="http://schemas.openxmlformats.org/officeDocument/2006/relationships/hyperlink" Target="http://www.healthreform.ru" TargetMode="External"/><Relationship Id="rId8"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yas.yuna.ru/?1879053312@0807624704" TargetMode="External"/><Relationship Id="rId2" Type="http://schemas.openxmlformats.org/officeDocument/2006/relationships/hyperlink" Target="http://yas.yuna.ru/?1879053312@0814939136" TargetMode="External"/><Relationship Id="rId1" Type="http://schemas.openxmlformats.org/officeDocument/2006/relationships/hyperlink" Target="http://yas.yuna.ru/?1879053312@0818382336" TargetMode="External"/><Relationship Id="rId6" Type="http://schemas.openxmlformats.org/officeDocument/2006/relationships/hyperlink" Target="http://www.i-stroy.ru/rubric/interest/glossary.html?/%EA%EE%EC%EC%F3%ED%E8%EA%E0%F6%E8%E8" TargetMode="External"/><Relationship Id="rId5" Type="http://schemas.openxmlformats.org/officeDocument/2006/relationships/hyperlink" Target="http://yas.yuna.ru/?1879053312@0814816512" TargetMode="External"/><Relationship Id="rId4" Type="http://schemas.openxmlformats.org/officeDocument/2006/relationships/hyperlink" Target="http://yas.yuna.ru/?1879053312@0807759872"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268</Pages>
  <Words>64804</Words>
  <Characters>369384</Characters>
  <Application>Microsoft Office Word</Application>
  <DocSecurity>0</DocSecurity>
  <Lines>3078</Lines>
  <Paragraphs>866</Paragraphs>
  <ScaleCrop>false</ScaleCrop>
  <Company>Reanimator Extreme Edition</Company>
  <LinksUpToDate>false</LinksUpToDate>
  <CharactersWithSpaces>433322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SELSOVETKLUKVA</dc:creator>
  <cp:keywords/>
  <dc:description/>
  <cp:lastModifiedBy>SELSOVETKLUKVA</cp:lastModifiedBy>
  <cp:revision>2</cp:revision>
  <dcterms:created xsi:type="dcterms:W3CDTF">2018-06-22T06:13:00Z</dcterms:created>
  <dcterms:modified xsi:type="dcterms:W3CDTF">2018-06-22T06:19:00Z</dcterms:modified>
</cp:coreProperties>
</file>