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E25833" w:rsidRPr="00220237" w:rsidTr="00DC70F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833" w:rsidRPr="00220237" w:rsidRDefault="00E25833" w:rsidP="00E258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2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лицевого счета, если жилое помещение находится в пользовании жильцов по договору социального найма</w:t>
            </w:r>
          </w:p>
        </w:tc>
      </w:tr>
    </w:tbl>
    <w:p w:rsidR="00E25833" w:rsidRDefault="00E25833" w:rsidP="00E25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833" w:rsidRPr="00220237" w:rsidRDefault="00E25833" w:rsidP="00E25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237">
        <w:rPr>
          <w:rFonts w:ascii="Times New Roman" w:hAnsi="Times New Roman" w:cs="Times New Roman"/>
          <w:sz w:val="28"/>
          <w:szCs w:val="28"/>
        </w:rPr>
        <w:t>Члены семьи нанимателя жилого помещения по договору социального найма имеют равные с нанимателем права и обязанности. Дееспособные и ограниченные судом в дееспособности члены семьи нанимателя несут солидарно с ним ответственность по обязательствам, вытекающим из договора социального найма (ч. 2 ст. 69 ЖК РФ).</w:t>
      </w:r>
    </w:p>
    <w:p w:rsidR="00E25833" w:rsidRPr="00220237" w:rsidRDefault="00E25833" w:rsidP="00E25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237">
        <w:rPr>
          <w:rFonts w:ascii="Times New Roman" w:hAnsi="Times New Roman" w:cs="Times New Roman"/>
          <w:sz w:val="28"/>
          <w:szCs w:val="28"/>
        </w:rPr>
        <w:t xml:space="preserve">Бывший член семьи нанимателя жилого помещения по договору социального найма, продолжающий проживать в этом жилом помещении, несет самостоятельную ответственность по обязательствам, вытекающим из соответствующего договора социального найма. Он вправе потребовать от </w:t>
      </w:r>
      <w:proofErr w:type="spellStart"/>
      <w:r w:rsidRPr="00220237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220237">
        <w:rPr>
          <w:rFonts w:ascii="Times New Roman" w:hAnsi="Times New Roman" w:cs="Times New Roman"/>
          <w:sz w:val="28"/>
          <w:szCs w:val="28"/>
        </w:rPr>
        <w:t xml:space="preserve"> и нанимателя заключения с ним отдельного соглашения, определяющего порядок и размер его участия в расходах по внесению платы за наем жилого помещения и коммунальные услуги, ремонт и содержание жилого помещения. Предложение о заключении такого соглашения может</w:t>
      </w:r>
      <w:r>
        <w:rPr>
          <w:rFonts w:ascii="Times New Roman" w:hAnsi="Times New Roman" w:cs="Times New Roman"/>
          <w:sz w:val="28"/>
          <w:szCs w:val="28"/>
        </w:rPr>
        <w:t xml:space="preserve"> также исходить и от нанимателя.</w:t>
      </w:r>
    </w:p>
    <w:p w:rsidR="00E25833" w:rsidRPr="00220237" w:rsidRDefault="00E25833" w:rsidP="00E25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237">
        <w:rPr>
          <w:rFonts w:ascii="Times New Roman" w:hAnsi="Times New Roman" w:cs="Times New Roman"/>
          <w:sz w:val="28"/>
          <w:szCs w:val="28"/>
        </w:rPr>
        <w:t xml:space="preserve">Споры, возникающие в связи с отказом </w:t>
      </w:r>
      <w:proofErr w:type="spellStart"/>
      <w:r w:rsidRPr="00220237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220237">
        <w:rPr>
          <w:rFonts w:ascii="Times New Roman" w:hAnsi="Times New Roman" w:cs="Times New Roman"/>
          <w:sz w:val="28"/>
          <w:szCs w:val="28"/>
        </w:rPr>
        <w:t xml:space="preserve"> и (или) нанимателя заключить такое соглашение или в связи с </w:t>
      </w:r>
      <w:proofErr w:type="spellStart"/>
      <w:r w:rsidRPr="00220237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220237">
        <w:rPr>
          <w:rFonts w:ascii="Times New Roman" w:hAnsi="Times New Roman" w:cs="Times New Roman"/>
          <w:sz w:val="28"/>
          <w:szCs w:val="28"/>
        </w:rPr>
        <w:t xml:space="preserve"> согласия между сторонами по его содержанию, разрешаются в судебном порядке. Суд вправе определить порядок и размер участия бывшего члена семьи нанимателя в расходах на оплату жилого помещения и коммунальных услуг, исходя из приходящейся на него доли общей площади жилого помещения с учетом количества лиц, имеющих право пользования данным помещением, с возложением на </w:t>
      </w:r>
      <w:proofErr w:type="spellStart"/>
      <w:r w:rsidRPr="00220237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220237">
        <w:rPr>
          <w:rFonts w:ascii="Times New Roman" w:hAnsi="Times New Roman" w:cs="Times New Roman"/>
          <w:sz w:val="28"/>
          <w:szCs w:val="28"/>
        </w:rPr>
        <w:t xml:space="preserve"> (управляющую организацию) обязанности заключить с бывшим членом семьи нанимателя соответствующее соглашение и выдать ему отдельный платежный документ на оплату жилого помещения и коммунальных услуг. Если между лицами, проживающими в жилом помещении по договору социального найма, имеется соглашение об определении порядка пользования этим жилым помещением (например, бывший член семьи нанимателя пользуется отдельной комнатой в квартире), то названные расходы могут быть определены судом с учетом данного обстоятельства.</w:t>
      </w:r>
    </w:p>
    <w:p w:rsidR="00047786" w:rsidRDefault="00047786"/>
    <w:p w:rsidR="00E25833" w:rsidRPr="00E25833" w:rsidRDefault="00E2583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5833">
        <w:rPr>
          <w:rFonts w:ascii="Times New Roman" w:hAnsi="Times New Roman" w:cs="Times New Roman"/>
          <w:sz w:val="28"/>
          <w:szCs w:val="28"/>
        </w:rPr>
        <w:t>Ст.помощник</w:t>
      </w:r>
      <w:proofErr w:type="spellEnd"/>
      <w:proofErr w:type="gramEnd"/>
      <w:r w:rsidRPr="00E25833">
        <w:rPr>
          <w:rFonts w:ascii="Times New Roman" w:hAnsi="Times New Roman" w:cs="Times New Roman"/>
          <w:sz w:val="28"/>
          <w:szCs w:val="28"/>
        </w:rPr>
        <w:t xml:space="preserve"> прокурора Ку</w:t>
      </w:r>
      <w:r>
        <w:rPr>
          <w:rFonts w:ascii="Times New Roman" w:hAnsi="Times New Roman" w:cs="Times New Roman"/>
          <w:sz w:val="28"/>
          <w:szCs w:val="28"/>
        </w:rPr>
        <w:t xml:space="preserve">рского района            </w:t>
      </w:r>
      <w:bookmarkStart w:id="0" w:name="_GoBack"/>
      <w:bookmarkEnd w:id="0"/>
      <w:r w:rsidRPr="00E25833">
        <w:rPr>
          <w:rFonts w:ascii="Times New Roman" w:hAnsi="Times New Roman" w:cs="Times New Roman"/>
          <w:sz w:val="28"/>
          <w:szCs w:val="28"/>
        </w:rPr>
        <w:t xml:space="preserve">                     И.В. Минакова           </w:t>
      </w:r>
    </w:p>
    <w:sectPr w:rsidR="00E25833" w:rsidRPr="00E25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33"/>
    <w:rsid w:val="00047786"/>
    <w:rsid w:val="00E2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9017"/>
  <w15:chartTrackingRefBased/>
  <w15:docId w15:val="{27355CBE-55B3-44CA-9598-9F95462F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2024-05-03T06:28:00Z</dcterms:created>
  <dcterms:modified xsi:type="dcterms:W3CDTF">2024-05-03T06:29:00Z</dcterms:modified>
</cp:coreProperties>
</file>