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69" w:rsidRPr="00650C69" w:rsidRDefault="00650C69" w:rsidP="00650C6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C69">
        <w:rPr>
          <w:rFonts w:ascii="Times New Roman" w:hAnsi="Times New Roman" w:cs="Times New Roman"/>
          <w:sz w:val="24"/>
          <w:szCs w:val="24"/>
        </w:rPr>
        <w:t>Усилены административные ограничения, устанавливаемые при административном надзоре за лицами, имеющими судимость за совершение преступления против половой неприкосновенности и половой свободы несовершеннолетнего</w:t>
      </w:r>
    </w:p>
    <w:p w:rsidR="00650C69" w:rsidRPr="00650C69" w:rsidRDefault="00650C69" w:rsidP="00650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C69">
        <w:rPr>
          <w:rFonts w:ascii="Times New Roman" w:hAnsi="Times New Roman" w:cs="Times New Roman"/>
          <w:sz w:val="24"/>
          <w:szCs w:val="24"/>
        </w:rPr>
        <w:t>И</w:t>
      </w:r>
      <w:r w:rsidRPr="00650C69">
        <w:rPr>
          <w:rFonts w:ascii="Times New Roman" w:hAnsi="Times New Roman" w:cs="Times New Roman"/>
          <w:sz w:val="24"/>
          <w:szCs w:val="24"/>
        </w:rPr>
        <w:t xml:space="preserve">зменения </w:t>
      </w:r>
      <w:r w:rsidRPr="00650C69">
        <w:rPr>
          <w:rFonts w:ascii="Times New Roman" w:hAnsi="Times New Roman" w:cs="Times New Roman"/>
          <w:sz w:val="24"/>
          <w:szCs w:val="24"/>
        </w:rPr>
        <w:t xml:space="preserve">внесены </w:t>
      </w:r>
      <w:r w:rsidRPr="00650C69">
        <w:rPr>
          <w:rFonts w:ascii="Times New Roman" w:hAnsi="Times New Roman" w:cs="Times New Roman"/>
          <w:sz w:val="24"/>
          <w:szCs w:val="24"/>
        </w:rPr>
        <w:t>в статью 4 Федерального закона «Об административном надзоре за лицами, освобожденными из мест лишения свободы»</w:t>
      </w:r>
      <w:r w:rsidRPr="00650C69">
        <w:rPr>
          <w:rFonts w:ascii="Times New Roman" w:hAnsi="Times New Roman" w:cs="Times New Roman"/>
          <w:sz w:val="24"/>
          <w:szCs w:val="24"/>
        </w:rPr>
        <w:t>.</w:t>
      </w:r>
    </w:p>
    <w:p w:rsidR="00650C69" w:rsidRPr="00650C69" w:rsidRDefault="00650C69" w:rsidP="00650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C69">
        <w:rPr>
          <w:rFonts w:ascii="Times New Roman" w:hAnsi="Times New Roman" w:cs="Times New Roman"/>
          <w:sz w:val="24"/>
          <w:szCs w:val="24"/>
        </w:rPr>
        <w:t>Теперь д</w:t>
      </w:r>
      <w:r w:rsidRPr="00650C69">
        <w:rPr>
          <w:rFonts w:ascii="Times New Roman" w:hAnsi="Times New Roman" w:cs="Times New Roman"/>
          <w:sz w:val="24"/>
          <w:szCs w:val="24"/>
        </w:rPr>
        <w:t>ля указанных лиц обязательным является установление судом административного ограничения в виде запрета на посещение объектов и территорий образовательных, медицинских, санаторно-курортных, физкультурно-спортивных организаций, организаций культуры, предназначенных для детей, организаций отдыха детей и их оздоровления, площадок с использованием открытой плоскостной детской игровой и детской спортивной инфраструктур.</w:t>
      </w:r>
    </w:p>
    <w:p w:rsidR="00650C69" w:rsidRPr="00650C69" w:rsidRDefault="00650C69" w:rsidP="00650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C69">
        <w:rPr>
          <w:rFonts w:ascii="Times New Roman" w:hAnsi="Times New Roman" w:cs="Times New Roman"/>
          <w:sz w:val="24"/>
          <w:szCs w:val="24"/>
        </w:rPr>
        <w:t>Исключение составляют случаи, если поднадзорное лицо, являясь родителем несовершеннолетнего, сопровождает его, в том числе для представления его интересов.</w:t>
      </w:r>
    </w:p>
    <w:p w:rsidR="00650C69" w:rsidRDefault="00650C69" w:rsidP="00650C69"/>
    <w:p w:rsidR="00B21304" w:rsidRPr="00650C69" w:rsidRDefault="00650C69" w:rsidP="00650C69">
      <w:pPr>
        <w:tabs>
          <w:tab w:val="left" w:pos="7651"/>
        </w:tabs>
        <w:rPr>
          <w:rFonts w:ascii="Times New Roman" w:hAnsi="Times New Roman" w:cs="Times New Roman"/>
          <w:sz w:val="24"/>
          <w:szCs w:val="24"/>
        </w:rPr>
      </w:pPr>
      <w:r w:rsidRPr="00650C69">
        <w:rPr>
          <w:rFonts w:ascii="Times New Roman" w:hAnsi="Times New Roman" w:cs="Times New Roman"/>
          <w:sz w:val="24"/>
          <w:szCs w:val="24"/>
        </w:rPr>
        <w:t xml:space="preserve">Помощник прокурора Курского района </w:t>
      </w:r>
      <w:bookmarkStart w:id="0" w:name="_GoBack"/>
      <w:bookmarkEnd w:id="0"/>
      <w:r w:rsidRPr="00650C69">
        <w:rPr>
          <w:rFonts w:ascii="Times New Roman" w:hAnsi="Times New Roman" w:cs="Times New Roman"/>
          <w:sz w:val="24"/>
          <w:szCs w:val="24"/>
        </w:rPr>
        <w:tab/>
        <w:t>В.Н. Рязанцева</w:t>
      </w:r>
    </w:p>
    <w:sectPr w:rsidR="00B21304" w:rsidRPr="0065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69"/>
    <w:rsid w:val="00650C69"/>
    <w:rsid w:val="00B2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2024-06-16T15:19:00Z</dcterms:created>
  <dcterms:modified xsi:type="dcterms:W3CDTF">2024-06-16T15:22:00Z</dcterms:modified>
</cp:coreProperties>
</file>