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E8" w:rsidRPr="00583FE8" w:rsidRDefault="00583FE8" w:rsidP="00583FE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 порядок проведения проверки соблюдения ограничений, налагаемых на граждан после их увольнения с госслужбы</w:t>
      </w:r>
    </w:p>
    <w:p w:rsidR="000C3513" w:rsidRPr="000C3513" w:rsidRDefault="000C3513" w:rsidP="000C351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E53FA" w:rsidRPr="000C3513" w:rsidTr="009E5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3FA" w:rsidRPr="000C3513" w:rsidRDefault="009E53FA" w:rsidP="009E53FA">
            <w:pPr>
              <w:spacing w:after="0" w:line="283" w:lineRule="atLeast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3513" w:rsidRPr="000C3513" w:rsidRDefault="000C3513" w:rsidP="000C3513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FE8" w:rsidRPr="00583FE8" w:rsidRDefault="00583FE8" w:rsidP="00583FE8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583FE8">
        <w:rPr>
          <w:sz w:val="28"/>
          <w:szCs w:val="28"/>
        </w:rPr>
        <w:t>Письмом Минтруда России от 05.08.2024 № 28-6/10/В-12568 разъяснен порядок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службы, согласно которому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прокуратуры.</w:t>
      </w:r>
    </w:p>
    <w:p w:rsidR="00583FE8" w:rsidRPr="00583FE8" w:rsidRDefault="00583FE8" w:rsidP="00583FE8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0C3513" w:rsidRDefault="00DA5BE9" w:rsidP="00DA5BE9">
      <w:pPr>
        <w:pStyle w:val="a3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 xml:space="preserve">Помощник прокурора Курского района   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7"/>
    <w:rsid w:val="000C3513"/>
    <w:rsid w:val="00192F47"/>
    <w:rsid w:val="00267F9C"/>
    <w:rsid w:val="00292FC7"/>
    <w:rsid w:val="00583FE8"/>
    <w:rsid w:val="006F2F54"/>
    <w:rsid w:val="00982841"/>
    <w:rsid w:val="009C5727"/>
    <w:rsid w:val="009E53FA"/>
    <w:rsid w:val="00DA5BE9"/>
    <w:rsid w:val="00ED605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0AC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2024-08-16T13:15:00Z</dcterms:created>
  <dcterms:modified xsi:type="dcterms:W3CDTF">2024-08-27T06:09:00Z</dcterms:modified>
</cp:coreProperties>
</file>