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F3476C">
        <w:rPr>
          <w:b/>
          <w:sz w:val="28"/>
          <w:szCs w:val="28"/>
        </w:rPr>
        <w:t>253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FA4E6D" w:rsidRDefault="00FA4E6D" w:rsidP="000660E5">
            <w:pPr>
              <w:jc w:val="center"/>
            </w:pPr>
            <w:r>
              <w:t xml:space="preserve">Нежилое здание </w:t>
            </w:r>
          </w:p>
          <w:p w:rsidR="00970F18" w:rsidRPr="00E13C37" w:rsidRDefault="00FA4E6D" w:rsidP="00D02E0D">
            <w:pPr>
              <w:jc w:val="center"/>
            </w:pPr>
            <w:r>
              <w:t>(</w:t>
            </w:r>
            <w:r w:rsidR="00D02E0D">
              <w:t>сборно-щитовые</w:t>
            </w:r>
            <w:r>
              <w:t xml:space="preserve">) 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F3476C">
              <w:t>241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02E0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476C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A4E6D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F9878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307E8-E55C-4271-887B-5392EF34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17</cp:revision>
  <cp:lastPrinted>2025-01-24T09:58:00Z</cp:lastPrinted>
  <dcterms:created xsi:type="dcterms:W3CDTF">2024-11-11T09:01:00Z</dcterms:created>
  <dcterms:modified xsi:type="dcterms:W3CDTF">2025-01-24T09:58:00Z</dcterms:modified>
</cp:coreProperties>
</file>